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570F" w14:textId="77777777" w:rsidR="00D54934" w:rsidRPr="00C46659" w:rsidRDefault="00D54934" w:rsidP="004C3957">
      <w:pPr>
        <w:pStyle w:val="Ttulo"/>
        <w:tabs>
          <w:tab w:val="left" w:pos="2970"/>
          <w:tab w:val="left" w:pos="3150"/>
        </w:tabs>
        <w:rPr>
          <w:rFonts w:ascii="Cambria" w:hAnsi="Cambria"/>
        </w:rPr>
      </w:pPr>
    </w:p>
    <w:p w14:paraId="5FD19365" w14:textId="24EAE96F" w:rsidR="00D54934" w:rsidRPr="00C46659" w:rsidRDefault="00D54934" w:rsidP="00D54934">
      <w:pPr>
        <w:pStyle w:val="Ttulo"/>
        <w:rPr>
          <w:rFonts w:ascii="Cambria" w:hAnsi="Cambria"/>
          <w:sz w:val="44"/>
          <w:szCs w:val="28"/>
        </w:rPr>
      </w:pPr>
      <w:r w:rsidRPr="00C46659">
        <w:rPr>
          <w:rFonts w:ascii="Cambria" w:hAnsi="Cambria"/>
          <w:sz w:val="44"/>
          <w:szCs w:val="28"/>
        </w:rPr>
        <w:t>REPÚBLICA DE</w:t>
      </w:r>
      <w:r w:rsidR="005D43B8" w:rsidRPr="00C46659">
        <w:rPr>
          <w:rFonts w:ascii="Cambria" w:hAnsi="Cambria"/>
          <w:sz w:val="44"/>
          <w:szCs w:val="28"/>
        </w:rPr>
        <w:t xml:space="preserve"> EL SALVADOR</w:t>
      </w:r>
    </w:p>
    <w:p w14:paraId="06106555" w14:textId="77777777" w:rsidR="00D54934" w:rsidRPr="00C46659" w:rsidRDefault="00D54934" w:rsidP="00D54934">
      <w:pPr>
        <w:pStyle w:val="Ttulo"/>
        <w:rPr>
          <w:rFonts w:ascii="Cambria" w:hAnsi="Cambria"/>
          <w:sz w:val="44"/>
          <w:szCs w:val="28"/>
        </w:rPr>
      </w:pPr>
    </w:p>
    <w:p w14:paraId="3E0C26FA" w14:textId="77777777" w:rsidR="00D54934" w:rsidRPr="00031E54" w:rsidRDefault="00D54934" w:rsidP="00D54934">
      <w:pPr>
        <w:pStyle w:val="Ttulo"/>
        <w:rPr>
          <w:rFonts w:ascii="Cambria" w:hAnsi="Cambria"/>
          <w:sz w:val="44"/>
          <w:szCs w:val="28"/>
          <w:lang w:val="es-SV"/>
        </w:rPr>
      </w:pPr>
    </w:p>
    <w:p w14:paraId="73400807" w14:textId="6EC947DF" w:rsidR="00D54934" w:rsidRPr="00C46659" w:rsidRDefault="00D54934" w:rsidP="00D54934">
      <w:pPr>
        <w:pStyle w:val="Ttulo"/>
        <w:rPr>
          <w:rFonts w:ascii="Cambria" w:hAnsi="Cambria"/>
          <w:sz w:val="44"/>
          <w:szCs w:val="28"/>
        </w:rPr>
      </w:pPr>
      <w:r w:rsidRPr="00C46659">
        <w:rPr>
          <w:rFonts w:ascii="Cambria" w:hAnsi="Cambria"/>
          <w:sz w:val="44"/>
          <w:szCs w:val="28"/>
        </w:rPr>
        <w:t>DOCUMENTOS DE LICITACION PÚBLICA NACIONAL</w:t>
      </w:r>
      <w:r w:rsidR="00FF74D2">
        <w:rPr>
          <w:rFonts w:ascii="Cambria" w:hAnsi="Cambria"/>
          <w:sz w:val="44"/>
          <w:szCs w:val="28"/>
        </w:rPr>
        <w:t>.</w:t>
      </w:r>
    </w:p>
    <w:p w14:paraId="7A80F21F" w14:textId="2C5ED5E4" w:rsidR="00967DD3" w:rsidRPr="00C46659" w:rsidRDefault="00967DD3" w:rsidP="00967DD3">
      <w:pPr>
        <w:pStyle w:val="Ttulo"/>
        <w:rPr>
          <w:rFonts w:ascii="Cambria" w:hAnsi="Cambria"/>
          <w:szCs w:val="16"/>
        </w:rPr>
      </w:pPr>
      <w:r w:rsidRPr="00C46659">
        <w:rPr>
          <w:rFonts w:ascii="Cambria" w:hAnsi="Cambria"/>
          <w:szCs w:val="16"/>
        </w:rPr>
        <w:t xml:space="preserve">PLIEGO DE BASES Y CONDICIONES PARA LA </w:t>
      </w:r>
      <w:r w:rsidR="003769B4" w:rsidRPr="00C46659">
        <w:rPr>
          <w:rFonts w:ascii="Cambria" w:hAnsi="Cambria"/>
          <w:szCs w:val="16"/>
        </w:rPr>
        <w:t>ADQUISICIÓN DE BIENES Y SERVICIOS DIFERENTES DE CONSULTORÍA Y/O CONEXOS</w:t>
      </w:r>
      <w:r w:rsidRPr="00C46659">
        <w:rPr>
          <w:rFonts w:ascii="Cambria" w:hAnsi="Cambria"/>
          <w:szCs w:val="16"/>
        </w:rPr>
        <w:t>, MEDIANTE EL MÉTODO DE LICITACIÓN PÚBLICA NACIONAL (LPN)</w:t>
      </w:r>
      <w:r w:rsidR="00FF74D2">
        <w:rPr>
          <w:rFonts w:ascii="Cambria" w:hAnsi="Cambria"/>
          <w:szCs w:val="16"/>
        </w:rPr>
        <w:t>.</w:t>
      </w:r>
    </w:p>
    <w:p w14:paraId="3FD57996" w14:textId="77777777" w:rsidR="00D54934" w:rsidRPr="00C46659" w:rsidRDefault="00D54934" w:rsidP="00D54934">
      <w:pPr>
        <w:pStyle w:val="Ttulo"/>
        <w:rPr>
          <w:rFonts w:ascii="Cambria" w:hAnsi="Cambria"/>
          <w:sz w:val="44"/>
          <w:szCs w:val="28"/>
        </w:rPr>
      </w:pPr>
    </w:p>
    <w:p w14:paraId="66450676" w14:textId="77777777" w:rsidR="006A2840" w:rsidRDefault="00D54934" w:rsidP="00D54934">
      <w:pPr>
        <w:pStyle w:val="Ttulo"/>
        <w:rPr>
          <w:rFonts w:ascii="Cambria" w:hAnsi="Cambria"/>
          <w:sz w:val="44"/>
          <w:szCs w:val="28"/>
        </w:rPr>
      </w:pPr>
      <w:r w:rsidRPr="00C46659">
        <w:rPr>
          <w:rFonts w:ascii="Cambria" w:hAnsi="Cambria"/>
          <w:sz w:val="44"/>
          <w:szCs w:val="28"/>
        </w:rPr>
        <w:t xml:space="preserve">Adquisición de </w:t>
      </w:r>
      <w:r w:rsidR="00BB0D8A" w:rsidRPr="00C46659">
        <w:rPr>
          <w:rFonts w:ascii="Cambria" w:hAnsi="Cambria"/>
          <w:sz w:val="44"/>
          <w:szCs w:val="28"/>
        </w:rPr>
        <w:t>Bienes</w:t>
      </w:r>
      <w:r w:rsidR="003769B4" w:rsidRPr="00C46659">
        <w:rPr>
          <w:rFonts w:ascii="Cambria" w:hAnsi="Cambria"/>
          <w:sz w:val="44"/>
          <w:szCs w:val="28"/>
        </w:rPr>
        <w:t xml:space="preserve"> y </w:t>
      </w:r>
      <w:r w:rsidR="00BB0D8A" w:rsidRPr="00C46659">
        <w:rPr>
          <w:rFonts w:ascii="Cambria" w:hAnsi="Cambria"/>
          <w:sz w:val="44"/>
          <w:szCs w:val="28"/>
        </w:rPr>
        <w:t>Servicios d</w:t>
      </w:r>
      <w:r w:rsidR="003769B4" w:rsidRPr="00C46659">
        <w:rPr>
          <w:rFonts w:ascii="Cambria" w:hAnsi="Cambria"/>
          <w:sz w:val="44"/>
          <w:szCs w:val="28"/>
        </w:rPr>
        <w:t>iferentes</w:t>
      </w:r>
    </w:p>
    <w:p w14:paraId="7BA63FBD" w14:textId="7499890C" w:rsidR="00D54934" w:rsidRPr="00C46659" w:rsidRDefault="003769B4" w:rsidP="00D54934">
      <w:pPr>
        <w:pStyle w:val="Ttulo"/>
        <w:rPr>
          <w:rFonts w:ascii="Cambria" w:hAnsi="Cambria"/>
          <w:sz w:val="44"/>
          <w:szCs w:val="28"/>
        </w:rPr>
      </w:pPr>
      <w:r w:rsidRPr="00C46659">
        <w:rPr>
          <w:rFonts w:ascii="Cambria" w:hAnsi="Cambria"/>
          <w:sz w:val="44"/>
          <w:szCs w:val="28"/>
        </w:rPr>
        <w:t>de</w:t>
      </w:r>
      <w:r w:rsidR="00BB0D8A" w:rsidRPr="00C46659">
        <w:rPr>
          <w:rFonts w:ascii="Cambria" w:hAnsi="Cambria"/>
          <w:sz w:val="44"/>
          <w:szCs w:val="28"/>
        </w:rPr>
        <w:t xml:space="preserve"> Consultoría</w:t>
      </w:r>
      <w:r w:rsidRPr="00C46659">
        <w:rPr>
          <w:rFonts w:ascii="Cambria" w:hAnsi="Cambria"/>
          <w:sz w:val="44"/>
          <w:szCs w:val="28"/>
        </w:rPr>
        <w:t xml:space="preserve"> y/o conexos</w:t>
      </w:r>
      <w:r w:rsidR="00FF74D2">
        <w:rPr>
          <w:rFonts w:ascii="Cambria" w:hAnsi="Cambria"/>
          <w:sz w:val="44"/>
          <w:szCs w:val="28"/>
        </w:rPr>
        <w:t>.</w:t>
      </w:r>
    </w:p>
    <w:p w14:paraId="33E8241B" w14:textId="77777777" w:rsidR="00D54934" w:rsidRPr="00C46659" w:rsidRDefault="00D54934" w:rsidP="00D54934">
      <w:pPr>
        <w:pStyle w:val="Ttulo"/>
        <w:rPr>
          <w:rFonts w:ascii="Cambria" w:hAnsi="Cambria"/>
          <w:sz w:val="44"/>
          <w:szCs w:val="28"/>
        </w:rPr>
      </w:pPr>
    </w:p>
    <w:p w14:paraId="6BBDEFC1" w14:textId="7FB8B48E" w:rsidR="00D54934" w:rsidRPr="006A2840" w:rsidRDefault="00D54934" w:rsidP="00500C56">
      <w:pPr>
        <w:pStyle w:val="Ttulo8"/>
        <w:spacing w:after="120"/>
        <w:jc w:val="center"/>
        <w:rPr>
          <w:rFonts w:ascii="Cambria" w:hAnsi="Cambria"/>
          <w:i/>
          <w:sz w:val="28"/>
          <w:lang w:val="es-MX"/>
        </w:rPr>
      </w:pPr>
      <w:r w:rsidRPr="006A2840">
        <w:rPr>
          <w:rFonts w:ascii="Cambria" w:hAnsi="Cambria"/>
          <w:bCs/>
          <w:i/>
          <w:sz w:val="28"/>
          <w:lang w:val="es-MX"/>
        </w:rPr>
        <w:t>País:</w:t>
      </w:r>
      <w:r w:rsidRPr="006A2840">
        <w:rPr>
          <w:rFonts w:ascii="Cambria" w:hAnsi="Cambria"/>
          <w:i/>
          <w:sz w:val="28"/>
          <w:lang w:val="es-MX"/>
        </w:rPr>
        <w:t xml:space="preserve"> </w:t>
      </w:r>
      <w:r w:rsidR="005D43B8" w:rsidRPr="006A2840">
        <w:rPr>
          <w:rFonts w:ascii="Cambria" w:hAnsi="Cambria"/>
          <w:i/>
          <w:sz w:val="28"/>
          <w:lang w:val="es-MX"/>
        </w:rPr>
        <w:t>El Salvador</w:t>
      </w:r>
      <w:r w:rsidR="006A2840" w:rsidRPr="006A2840">
        <w:rPr>
          <w:rFonts w:ascii="Cambria" w:hAnsi="Cambria"/>
          <w:i/>
          <w:sz w:val="28"/>
          <w:lang w:val="es-MX"/>
        </w:rPr>
        <w:t>.</w:t>
      </w:r>
    </w:p>
    <w:p w14:paraId="70A3B80B" w14:textId="3B427614" w:rsidR="00D54934" w:rsidRPr="00C46659" w:rsidRDefault="00D54934" w:rsidP="00500C56">
      <w:pPr>
        <w:spacing w:after="120"/>
        <w:jc w:val="center"/>
        <w:rPr>
          <w:rFonts w:ascii="Cambria" w:hAnsi="Cambria"/>
          <w:b/>
          <w:color w:val="4472C4"/>
          <w:sz w:val="28"/>
          <w:lang w:val="es-MX"/>
        </w:rPr>
      </w:pPr>
      <w:r w:rsidRPr="00C46659">
        <w:rPr>
          <w:rFonts w:ascii="Cambria" w:hAnsi="Cambria"/>
          <w:b/>
          <w:i/>
          <w:sz w:val="28"/>
          <w:lang w:val="es-MX"/>
        </w:rPr>
        <w:t>Contratante:</w:t>
      </w:r>
      <w:r w:rsidR="00500C56" w:rsidRPr="00C46659">
        <w:rPr>
          <w:rFonts w:ascii="Cambria" w:hAnsi="Cambria"/>
          <w:b/>
          <w:i/>
          <w:sz w:val="28"/>
          <w:lang w:val="es-MX"/>
        </w:rPr>
        <w:t xml:space="preserve"> MINISTERIO DE SALUD</w:t>
      </w:r>
      <w:r w:rsidR="006A2840">
        <w:rPr>
          <w:rFonts w:ascii="Cambria" w:hAnsi="Cambria"/>
          <w:b/>
          <w:i/>
          <w:sz w:val="28"/>
          <w:lang w:val="es-MX"/>
        </w:rPr>
        <w:t>.</w:t>
      </w:r>
    </w:p>
    <w:p w14:paraId="53D884CB" w14:textId="3D926E57" w:rsidR="00D54934" w:rsidRPr="00C46659" w:rsidRDefault="00D54934" w:rsidP="00500C56">
      <w:pPr>
        <w:spacing w:after="120"/>
        <w:jc w:val="center"/>
        <w:rPr>
          <w:rFonts w:ascii="Cambria" w:hAnsi="Cambria"/>
          <w:b/>
          <w:sz w:val="28"/>
          <w:lang w:val="es-MX"/>
        </w:rPr>
      </w:pPr>
      <w:r w:rsidRPr="00C46659">
        <w:rPr>
          <w:rFonts w:ascii="Cambria" w:hAnsi="Cambria"/>
          <w:b/>
          <w:i/>
          <w:sz w:val="28"/>
          <w:lang w:val="es-MX"/>
        </w:rPr>
        <w:t>Nombre del proyecto:</w:t>
      </w:r>
      <w:r w:rsidR="00500C56" w:rsidRPr="00C46659">
        <w:rPr>
          <w:rFonts w:ascii="Cambria" w:hAnsi="Cambria"/>
          <w:b/>
          <w:i/>
          <w:sz w:val="28"/>
          <w:lang w:val="es-MX"/>
        </w:rPr>
        <w:t xml:space="preserve"> PROGRAMA DE SALUD INTELIGENTE E INTEGRAL.</w:t>
      </w:r>
    </w:p>
    <w:p w14:paraId="346B30E5" w14:textId="460EE740" w:rsidR="00D54934" w:rsidRPr="00C46659" w:rsidRDefault="00D54934" w:rsidP="00500C56">
      <w:pPr>
        <w:spacing w:after="120"/>
        <w:jc w:val="center"/>
        <w:rPr>
          <w:rFonts w:ascii="Cambria" w:hAnsi="Cambria"/>
          <w:b/>
          <w:color w:val="4472C4"/>
          <w:sz w:val="28"/>
          <w:lang w:val="es-MX"/>
        </w:rPr>
      </w:pPr>
      <w:r w:rsidRPr="00C46659">
        <w:rPr>
          <w:rFonts w:ascii="Cambria" w:hAnsi="Cambria"/>
          <w:b/>
          <w:i/>
          <w:sz w:val="28"/>
          <w:lang w:val="es-MX"/>
        </w:rPr>
        <w:t>Número del préstamo/crédito:</w:t>
      </w:r>
      <w:r w:rsidR="00500C56" w:rsidRPr="00C46659">
        <w:rPr>
          <w:rFonts w:ascii="Cambria" w:hAnsi="Cambria"/>
          <w:b/>
          <w:i/>
          <w:sz w:val="28"/>
          <w:lang w:val="es-MX"/>
        </w:rPr>
        <w:t xml:space="preserve"> BID-5874/OC-ES.</w:t>
      </w:r>
    </w:p>
    <w:p w14:paraId="0F3F902B" w14:textId="1692243A" w:rsidR="00D54934" w:rsidRPr="00C46659" w:rsidRDefault="00D54934" w:rsidP="00500C56">
      <w:pPr>
        <w:spacing w:after="120"/>
        <w:jc w:val="center"/>
        <w:rPr>
          <w:rFonts w:ascii="Cambria" w:hAnsi="Cambria"/>
          <w:b/>
          <w:color w:val="4472C4"/>
          <w:sz w:val="28"/>
          <w:lang w:val="es-MX"/>
        </w:rPr>
      </w:pPr>
      <w:r w:rsidRPr="00C46659">
        <w:rPr>
          <w:rFonts w:ascii="Cambria" w:hAnsi="Cambria"/>
          <w:b/>
          <w:i/>
          <w:sz w:val="28"/>
          <w:lang w:val="es-MX"/>
        </w:rPr>
        <w:t xml:space="preserve">Título de la </w:t>
      </w:r>
      <w:r w:rsidR="008576EF" w:rsidRPr="00C46659">
        <w:rPr>
          <w:rFonts w:ascii="Cambria" w:hAnsi="Cambria"/>
          <w:b/>
          <w:i/>
          <w:sz w:val="28"/>
          <w:lang w:val="es-MX"/>
        </w:rPr>
        <w:t>Adquisición</w:t>
      </w:r>
      <w:r w:rsidRPr="00C46659">
        <w:rPr>
          <w:rFonts w:ascii="Cambria" w:hAnsi="Cambria"/>
          <w:b/>
          <w:i/>
          <w:sz w:val="28"/>
          <w:lang w:val="es-MX"/>
        </w:rPr>
        <w:t>:</w:t>
      </w:r>
      <w:r w:rsidR="00500C56" w:rsidRPr="00C46659">
        <w:rPr>
          <w:rFonts w:ascii="Cambria" w:hAnsi="Cambria"/>
          <w:b/>
          <w:i/>
          <w:sz w:val="28"/>
          <w:lang w:val="es-MX"/>
        </w:rPr>
        <w:t xml:space="preserve"> “ADQUISICIÓN DE EQUIPO MÉDICO BÁSICO, COLGANTES Y CARRO CAMILLA PARA EL HOSPITAL DE NEJAPA”</w:t>
      </w:r>
      <w:r w:rsidR="00A10122">
        <w:rPr>
          <w:rFonts w:ascii="Cambria" w:hAnsi="Cambria"/>
          <w:b/>
          <w:i/>
          <w:sz w:val="28"/>
          <w:lang w:val="es-MX"/>
        </w:rPr>
        <w:t>.</w:t>
      </w:r>
    </w:p>
    <w:p w14:paraId="148A8655" w14:textId="63A2C83A" w:rsidR="00D54934" w:rsidRPr="00C46659" w:rsidRDefault="00D54934" w:rsidP="00500C56">
      <w:pPr>
        <w:spacing w:after="120"/>
        <w:jc w:val="center"/>
        <w:rPr>
          <w:rFonts w:ascii="Cambria" w:hAnsi="Cambria"/>
          <w:b/>
          <w:color w:val="4472C4"/>
          <w:sz w:val="28"/>
          <w:lang w:val="es-MX"/>
        </w:rPr>
      </w:pPr>
      <w:r w:rsidRPr="00C46659">
        <w:rPr>
          <w:rFonts w:ascii="Cambria" w:hAnsi="Cambria"/>
          <w:b/>
          <w:i/>
          <w:sz w:val="28"/>
          <w:lang w:val="es-MX"/>
        </w:rPr>
        <w:t>Identificador SEPA:</w:t>
      </w:r>
      <w:r w:rsidR="00500C56" w:rsidRPr="00C46659">
        <w:rPr>
          <w:rFonts w:ascii="Cambria" w:hAnsi="Cambria"/>
          <w:b/>
          <w:i/>
          <w:sz w:val="28"/>
          <w:lang w:val="es-MX"/>
        </w:rPr>
        <w:t xml:space="preserve"> L1160-P00001.</w:t>
      </w:r>
    </w:p>
    <w:p w14:paraId="21503403" w14:textId="58FAB502" w:rsidR="00D54934" w:rsidRPr="00C46659" w:rsidRDefault="00D54934" w:rsidP="00500C56">
      <w:pPr>
        <w:spacing w:after="120"/>
        <w:jc w:val="center"/>
        <w:rPr>
          <w:rFonts w:ascii="Cambria" w:hAnsi="Cambria"/>
          <w:b/>
          <w:sz w:val="28"/>
          <w:lang w:val="es-MX"/>
        </w:rPr>
      </w:pPr>
      <w:r w:rsidRPr="00C46659">
        <w:rPr>
          <w:rFonts w:ascii="Cambria" w:hAnsi="Cambria"/>
          <w:b/>
          <w:i/>
          <w:iCs/>
          <w:sz w:val="28"/>
          <w:lang w:val="es-MX"/>
        </w:rPr>
        <w:t>LPN N</w:t>
      </w:r>
      <w:r w:rsidR="006A2840">
        <w:rPr>
          <w:rFonts w:ascii="Cambria" w:hAnsi="Cambria"/>
          <w:b/>
          <w:i/>
          <w:iCs/>
          <w:sz w:val="28"/>
          <w:lang w:val="es-MX"/>
        </w:rPr>
        <w:t>.°</w:t>
      </w:r>
      <w:r w:rsidRPr="00C46659">
        <w:rPr>
          <w:rFonts w:ascii="Cambria" w:hAnsi="Cambria"/>
          <w:b/>
          <w:i/>
          <w:iCs/>
          <w:sz w:val="28"/>
          <w:lang w:val="es-MX"/>
        </w:rPr>
        <w:t>:</w:t>
      </w:r>
      <w:r w:rsidR="00500C56" w:rsidRPr="00C46659">
        <w:rPr>
          <w:rFonts w:ascii="Cambria" w:hAnsi="Cambria"/>
          <w:b/>
          <w:i/>
          <w:iCs/>
          <w:sz w:val="28"/>
          <w:lang w:val="es-MX"/>
        </w:rPr>
        <w:t xml:space="preserve"> MINSAL-LPN-B-ES-L1160-P00001.</w:t>
      </w:r>
    </w:p>
    <w:p w14:paraId="1CE8155C" w14:textId="0388F14F" w:rsidR="00D54934" w:rsidRPr="00C46659" w:rsidRDefault="00D54934" w:rsidP="00500C56">
      <w:pPr>
        <w:spacing w:after="120"/>
        <w:jc w:val="center"/>
        <w:rPr>
          <w:rFonts w:ascii="Cambria" w:hAnsi="Cambria"/>
          <w:b/>
          <w:sz w:val="28"/>
          <w:lang w:val="es-MX"/>
        </w:rPr>
      </w:pPr>
      <w:r w:rsidRPr="00C46659">
        <w:rPr>
          <w:rFonts w:ascii="Cambria" w:hAnsi="Cambria"/>
          <w:b/>
          <w:i/>
          <w:sz w:val="28"/>
          <w:lang w:val="es-MX"/>
        </w:rPr>
        <w:t>Fecha de emisión:</w:t>
      </w:r>
      <w:r w:rsidR="00500C56" w:rsidRPr="00C46659">
        <w:rPr>
          <w:rFonts w:ascii="Cambria" w:hAnsi="Cambria"/>
          <w:b/>
          <w:i/>
          <w:sz w:val="28"/>
          <w:lang w:val="es-MX"/>
        </w:rPr>
        <w:t xml:space="preserve"> </w:t>
      </w:r>
      <w:r w:rsidR="004D1EE5">
        <w:rPr>
          <w:rFonts w:ascii="Cambria" w:hAnsi="Cambria"/>
          <w:b/>
          <w:i/>
          <w:sz w:val="28"/>
          <w:lang w:val="es-MX"/>
        </w:rPr>
        <w:t>20</w:t>
      </w:r>
      <w:r w:rsidR="00500C56" w:rsidRPr="004D1EE5">
        <w:rPr>
          <w:rFonts w:ascii="Cambria" w:hAnsi="Cambria"/>
          <w:b/>
          <w:i/>
          <w:sz w:val="28"/>
          <w:lang w:val="es-MX"/>
        </w:rPr>
        <w:t xml:space="preserve"> DE MAYO DE 2025.</w:t>
      </w:r>
    </w:p>
    <w:p w14:paraId="0E881BBA" w14:textId="77777777" w:rsidR="00D54934" w:rsidRPr="00C46659" w:rsidRDefault="00D54934" w:rsidP="00500C56">
      <w:pPr>
        <w:spacing w:after="120"/>
        <w:jc w:val="center"/>
        <w:rPr>
          <w:rFonts w:ascii="Cambria" w:hAnsi="Cambria"/>
          <w:b/>
          <w:sz w:val="28"/>
        </w:rPr>
      </w:pPr>
    </w:p>
    <w:p w14:paraId="169C75FB" w14:textId="77777777" w:rsidR="00D54934" w:rsidRPr="00C46659" w:rsidRDefault="00D54934" w:rsidP="00500C56">
      <w:pPr>
        <w:spacing w:after="120"/>
        <w:jc w:val="center"/>
        <w:rPr>
          <w:rFonts w:ascii="Cambria" w:hAnsi="Cambria"/>
          <w:b/>
          <w:sz w:val="28"/>
        </w:rPr>
      </w:pPr>
    </w:p>
    <w:p w14:paraId="0B66D5A2" w14:textId="728FCF16" w:rsidR="00D54934" w:rsidRPr="00C46659" w:rsidRDefault="00D54934" w:rsidP="00500C56">
      <w:pPr>
        <w:pStyle w:val="Ttulo"/>
        <w:rPr>
          <w:rFonts w:ascii="Cambria" w:hAnsi="Cambria"/>
          <w:i/>
          <w:iCs/>
          <w:color w:val="548DD4"/>
          <w:sz w:val="32"/>
        </w:rPr>
      </w:pPr>
      <w:r w:rsidRPr="00C46659">
        <w:rPr>
          <w:rFonts w:ascii="Cambria" w:hAnsi="Cambria"/>
          <w:sz w:val="32"/>
        </w:rPr>
        <w:t>Banco Interamericano de Desarrollo (BID)</w:t>
      </w:r>
      <w:r w:rsidR="00A10122">
        <w:rPr>
          <w:rFonts w:ascii="Cambria" w:hAnsi="Cambria"/>
          <w:sz w:val="32"/>
        </w:rPr>
        <w:t>.</w:t>
      </w:r>
    </w:p>
    <w:p w14:paraId="4103DBC5" w14:textId="77777777" w:rsidR="00D54934" w:rsidRPr="00C46659" w:rsidRDefault="00D54934" w:rsidP="00500C56">
      <w:pPr>
        <w:pStyle w:val="Ttulo"/>
        <w:rPr>
          <w:rFonts w:ascii="Cambria" w:hAnsi="Cambria"/>
          <w:sz w:val="52"/>
          <w:szCs w:val="28"/>
        </w:rPr>
      </w:pPr>
    </w:p>
    <w:p w14:paraId="3560AA03" w14:textId="296A41FC" w:rsidR="00967DD3" w:rsidRPr="00C46659" w:rsidRDefault="00500C56" w:rsidP="00500C56">
      <w:pPr>
        <w:pStyle w:val="Ttulo"/>
        <w:rPr>
          <w:rFonts w:ascii="Cambria" w:hAnsi="Cambria" w:cs="Arial"/>
          <w:i/>
          <w:lang w:val="es-AR"/>
        </w:rPr>
        <w:sectPr w:rsidR="00967DD3" w:rsidRPr="00C46659" w:rsidSect="006A2840">
          <w:headerReference w:type="default" r:id="rId12"/>
          <w:footerReference w:type="default" r:id="rId13"/>
          <w:footerReference w:type="first" r:id="rId14"/>
          <w:pgSz w:w="11907" w:h="16839" w:code="9"/>
          <w:pgMar w:top="1526" w:right="1134" w:bottom="1411" w:left="1276" w:header="706" w:footer="432" w:gutter="0"/>
          <w:cols w:space="720"/>
          <w:noEndnote/>
          <w:docGrid w:linePitch="299"/>
        </w:sectPr>
      </w:pPr>
      <w:r w:rsidRPr="00C46659">
        <w:rPr>
          <w:rFonts w:ascii="Cambria" w:hAnsi="Cambria"/>
          <w:sz w:val="32"/>
        </w:rPr>
        <w:t>Mayo 2025.</w:t>
      </w:r>
    </w:p>
    <w:p w14:paraId="5866FE5E" w14:textId="77777777" w:rsidR="007E2CA6" w:rsidRPr="00C46659" w:rsidRDefault="007E2CA6" w:rsidP="00F70506">
      <w:pPr>
        <w:pStyle w:val="Ttulo5"/>
        <w:tabs>
          <w:tab w:val="clear" w:pos="0"/>
        </w:tabs>
        <w:spacing w:after="120"/>
        <w:jc w:val="both"/>
        <w:rPr>
          <w:rFonts w:ascii="Cambria" w:hAnsi="Cambria" w:cs="Arial"/>
          <w:szCs w:val="24"/>
          <w:lang w:val="es-AR"/>
        </w:rPr>
      </w:pPr>
      <w:r w:rsidRPr="00C46659">
        <w:rPr>
          <w:rFonts w:ascii="Cambria" w:hAnsi="Cambria" w:cs="Arial"/>
          <w:szCs w:val="24"/>
          <w:lang w:val="es-AR"/>
        </w:rPr>
        <w:lastRenderedPageBreak/>
        <w:t>PARTE 1   –</w:t>
      </w:r>
      <w:r w:rsidRPr="00C46659">
        <w:rPr>
          <w:rFonts w:ascii="Cambria" w:hAnsi="Cambria" w:cs="Arial"/>
          <w:szCs w:val="24"/>
          <w:lang w:val="es-AR"/>
        </w:rPr>
        <w:tab/>
        <w:t>PROCEDIMIENTOS DE LA LICITACIÓN PÚBLICA NACIONAL</w:t>
      </w:r>
    </w:p>
    <w:p w14:paraId="217E3963" w14:textId="77777777" w:rsidR="00B3121F" w:rsidRDefault="00B3121F" w:rsidP="00F70506">
      <w:pPr>
        <w:pStyle w:val="Ttulo5"/>
        <w:tabs>
          <w:tab w:val="clear" w:pos="0"/>
        </w:tabs>
        <w:spacing w:after="120"/>
        <w:jc w:val="both"/>
        <w:rPr>
          <w:rFonts w:ascii="Cambria" w:hAnsi="Cambria" w:cs="Arial"/>
          <w:szCs w:val="24"/>
          <w:lang w:val="es-AR"/>
        </w:rPr>
      </w:pPr>
    </w:p>
    <w:p w14:paraId="2585A79C" w14:textId="77777777" w:rsidR="007E2CA6" w:rsidRPr="00C46659" w:rsidRDefault="007E2CA6" w:rsidP="00F70506">
      <w:pPr>
        <w:pStyle w:val="Ttulo6"/>
        <w:tabs>
          <w:tab w:val="clear" w:pos="4512"/>
        </w:tabs>
        <w:spacing w:after="120"/>
        <w:rPr>
          <w:rFonts w:ascii="Cambria" w:hAnsi="Cambria" w:cs="Arial"/>
          <w:bCs/>
          <w:sz w:val="24"/>
          <w:szCs w:val="24"/>
          <w:lang w:val="es-AR"/>
        </w:rPr>
      </w:pPr>
      <w:r w:rsidRPr="00C46659">
        <w:rPr>
          <w:rFonts w:ascii="Cambria" w:hAnsi="Cambria" w:cs="Arial"/>
          <w:bCs/>
          <w:sz w:val="24"/>
          <w:szCs w:val="24"/>
          <w:lang w:val="es-AR"/>
        </w:rPr>
        <w:t>Sección IV.</w:t>
      </w:r>
      <w:r w:rsidRPr="00C46659">
        <w:rPr>
          <w:rFonts w:ascii="Cambria" w:hAnsi="Cambria" w:cs="Arial"/>
          <w:bCs/>
          <w:sz w:val="24"/>
          <w:szCs w:val="24"/>
          <w:lang w:val="es-AR"/>
        </w:rPr>
        <w:tab/>
        <w:t>Formularios de la Oferta</w:t>
      </w:r>
    </w:p>
    <w:p w14:paraId="137BD99A" w14:textId="77777777" w:rsidR="007E2CA6" w:rsidRPr="00C46659" w:rsidRDefault="007E2CA6" w:rsidP="00F70506">
      <w:pPr>
        <w:spacing w:after="120"/>
        <w:jc w:val="both"/>
        <w:rPr>
          <w:rFonts w:ascii="Cambria" w:hAnsi="Cambria" w:cs="Arial"/>
          <w:sz w:val="24"/>
          <w:szCs w:val="24"/>
          <w:lang w:val="es-AR"/>
        </w:rPr>
      </w:pPr>
      <w:r w:rsidRPr="00C46659">
        <w:rPr>
          <w:rFonts w:ascii="Cambria" w:hAnsi="Cambri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15798D4" w14:textId="77777777" w:rsidR="00B75396" w:rsidRPr="00C46659" w:rsidRDefault="00B75396" w:rsidP="00F70506">
      <w:pPr>
        <w:spacing w:after="120"/>
        <w:jc w:val="both"/>
        <w:rPr>
          <w:rFonts w:ascii="Cambria" w:hAnsi="Cambria" w:cs="Arial"/>
          <w:sz w:val="24"/>
          <w:szCs w:val="24"/>
          <w:lang w:val="es-AR"/>
        </w:rPr>
      </w:pPr>
    </w:p>
    <w:p w14:paraId="6C5D44DA" w14:textId="77777777" w:rsidR="00C80F97" w:rsidRPr="00C46659" w:rsidRDefault="00C80F97" w:rsidP="00C80F97">
      <w:pPr>
        <w:pStyle w:val="Ttulo9"/>
        <w:spacing w:after="120"/>
        <w:jc w:val="left"/>
        <w:rPr>
          <w:rFonts w:ascii="Cambria" w:hAnsi="Cambria" w:cs="Arial"/>
          <w:sz w:val="24"/>
          <w:szCs w:val="24"/>
        </w:rPr>
        <w:sectPr w:rsidR="00C80F97" w:rsidRPr="00C46659" w:rsidSect="00B57D2B">
          <w:headerReference w:type="default" r:id="rId15"/>
          <w:pgSz w:w="11907" w:h="16839" w:code="9"/>
          <w:pgMar w:top="1135" w:right="1134" w:bottom="1411" w:left="1276" w:header="706" w:footer="931" w:gutter="0"/>
          <w:cols w:space="720"/>
          <w:noEndnote/>
          <w:docGrid w:linePitch="299"/>
        </w:sectPr>
      </w:pPr>
    </w:p>
    <w:p w14:paraId="51274745" w14:textId="6B4D3EE9" w:rsidR="00C80F97" w:rsidRPr="00C46659" w:rsidRDefault="00C80F97" w:rsidP="00C80F97">
      <w:pPr>
        <w:pStyle w:val="Textoindependiente"/>
        <w:tabs>
          <w:tab w:val="left" w:leader="dot" w:pos="9356"/>
        </w:tabs>
        <w:spacing w:after="120"/>
        <w:jc w:val="center"/>
        <w:rPr>
          <w:rFonts w:ascii="Cambria" w:hAnsi="Cambria" w:cs="Arial"/>
          <w:b/>
          <w:bCs/>
          <w:sz w:val="24"/>
          <w:szCs w:val="24"/>
          <w:lang w:val="es-AR"/>
        </w:rPr>
      </w:pPr>
      <w:bookmarkStart w:id="0" w:name="_Toc136107944"/>
      <w:r w:rsidRPr="00C46659">
        <w:rPr>
          <w:rFonts w:ascii="Cambria" w:hAnsi="Cambria" w:cs="Arial"/>
          <w:b/>
          <w:bCs/>
          <w:sz w:val="24"/>
          <w:szCs w:val="24"/>
          <w:lang w:val="es-AR"/>
        </w:rPr>
        <w:lastRenderedPageBreak/>
        <w:t>SECCIÓN IV</w:t>
      </w:r>
      <w:r w:rsidR="00B57D2B">
        <w:rPr>
          <w:rFonts w:ascii="Cambria" w:hAnsi="Cambria" w:cs="Arial"/>
          <w:b/>
          <w:bCs/>
          <w:sz w:val="24"/>
          <w:szCs w:val="24"/>
          <w:lang w:val="es-AR"/>
        </w:rPr>
        <w:t>.</w:t>
      </w:r>
    </w:p>
    <w:p w14:paraId="6AE60771" w14:textId="0D7352CE" w:rsidR="00C80F97"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sidR="00B57D2B">
        <w:rPr>
          <w:rFonts w:ascii="Cambria" w:hAnsi="Cambria" w:cs="Arial"/>
          <w:b/>
          <w:bCs/>
          <w:sz w:val="24"/>
          <w:szCs w:val="24"/>
          <w:lang w:val="es-AR"/>
        </w:rPr>
        <w:t>.</w:t>
      </w:r>
    </w:p>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6F5C832E"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MINSAL-LPN-B-ES-L1160-P00001.</w:t>
      </w:r>
    </w:p>
    <w:p w14:paraId="673CB0A1" w14:textId="77777777"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B57D2B">
        <w:rPr>
          <w:rFonts w:ascii="Cambria" w:hAnsi="Cambria" w:cs="Arial"/>
          <w:b/>
          <w:i/>
          <w:szCs w:val="22"/>
          <w:lang w:val="es-SV"/>
        </w:rPr>
        <w:t>ADQUISICIÓN DE EQUIPO MÉDICO BÁSICO, COLGANTES Y CARRO CAMILLA PARA EL HOSPITAL DE NEJAPA</w:t>
      </w:r>
      <w:r w:rsidRPr="00B57D2B">
        <w:rPr>
          <w:rFonts w:ascii="Cambria" w:hAnsi="Cambria"/>
          <w:b/>
          <w:lang w:val="es-SV"/>
        </w:rPr>
        <w:t>”</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B57D2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Estatutos de la Sociedad de la empresa indicada en el párrafo anterior, y de conformidad con las Subcláusulas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03AF10F9"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MINSAL-LPN-B-ES-L1160-P00001.</w:t>
      </w:r>
    </w:p>
    <w:p w14:paraId="770F2E0F" w14:textId="77777777"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B57D2B">
        <w:rPr>
          <w:rFonts w:ascii="Cambria" w:hAnsi="Cambria" w:cs="Arial"/>
          <w:b/>
          <w:i/>
          <w:szCs w:val="22"/>
          <w:lang w:val="es-SV"/>
        </w:rPr>
        <w:t>ADQUISICIÓN DE EQUIPO MÉDICO BÁSICO, COLGANTES Y CARRO CAMILLA PARA EL HOSPITAL DE NEJAPA</w:t>
      </w:r>
      <w:r w:rsidRPr="00B57D2B">
        <w:rPr>
          <w:rFonts w:ascii="Cambria" w:hAnsi="Cambria"/>
          <w:b/>
          <w:lang w:val="es-SV"/>
        </w:rPr>
        <w:t>”.</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No tenemos conflicto de intereses de conformidad con la Subcláusula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8"/>
        <w:gridCol w:w="1710"/>
        <w:gridCol w:w="1482"/>
        <w:gridCol w:w="1561"/>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lastRenderedPageBreak/>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7D8EA558" w14:textId="2C1CA41C" w:rsidR="00B57D2B" w:rsidRPr="00B57D2B" w:rsidRDefault="00B57D2B" w:rsidP="00B57D2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77777777"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MINSAL-LPN-B-ES-L1160-P00001.</w:t>
      </w:r>
    </w:p>
    <w:p w14:paraId="55177749" w14:textId="77777777"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B57D2B">
        <w:rPr>
          <w:rFonts w:ascii="Cambria" w:hAnsi="Cambria" w:cs="Arial"/>
          <w:b/>
          <w:i/>
          <w:szCs w:val="22"/>
          <w:lang w:val="es-SV"/>
        </w:rPr>
        <w:t>ADQUISICIÓN DE EQUIPO MÉDICO BÁSICO, COLGANTES Y CARRO CAMILLA PARA EL HOSPITAL DE NEJAPA</w:t>
      </w:r>
      <w:r w:rsidRPr="00B57D2B">
        <w:rPr>
          <w:rFonts w:ascii="Cambria" w:hAnsi="Cambria"/>
          <w:b/>
          <w:lang w:val="es-SV"/>
        </w:rPr>
        <w:t>”.</w:t>
      </w:r>
    </w:p>
    <w:p w14:paraId="0048024A" w14:textId="77777777" w:rsidR="00B57D2B" w:rsidRPr="00B57D2B" w:rsidRDefault="00B57D2B" w:rsidP="00B57D2B">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58C9165" w14:textId="77777777" w:rsidR="00B57D2B" w:rsidRPr="00B57D2B" w:rsidRDefault="00B57D2B" w:rsidP="00B57D2B">
      <w:pPr>
        <w:spacing w:after="120"/>
        <w:rPr>
          <w:rFonts w:ascii="Cambria" w:hAnsi="Cambria" w:cs="Arial"/>
          <w:szCs w:val="18"/>
          <w:lang w:val="es-SV"/>
        </w:rPr>
      </w:pPr>
      <w:r w:rsidRPr="00B57D2B">
        <w:rPr>
          <w:rFonts w:ascii="Cambria" w:hAnsi="Cambria" w:cs="Calibri"/>
          <w:bCs/>
          <w:szCs w:val="22"/>
          <w:lang w:val="es-SV" w:eastAsia="en-US"/>
        </w:rPr>
        <w:t>Precio de los bienes:</w:t>
      </w:r>
    </w:p>
    <w:tbl>
      <w:tblPr>
        <w:tblW w:w="4960" w:type="pct"/>
        <w:tblInd w:w="-5" w:type="dxa"/>
        <w:tblLook w:val="04A0" w:firstRow="1" w:lastRow="0" w:firstColumn="1" w:lastColumn="0" w:noHBand="0" w:noVBand="1"/>
      </w:tblPr>
      <w:tblGrid>
        <w:gridCol w:w="668"/>
        <w:gridCol w:w="4297"/>
        <w:gridCol w:w="878"/>
        <w:gridCol w:w="897"/>
        <w:gridCol w:w="1477"/>
        <w:gridCol w:w="1475"/>
      </w:tblGrid>
      <w:tr w:rsidR="00B57D2B" w:rsidRPr="00B57D2B" w14:paraId="61C7F0E9" w14:textId="77777777" w:rsidTr="003534F8">
        <w:trPr>
          <w:trHeight w:val="540"/>
          <w:tblHeader/>
        </w:trPr>
        <w:tc>
          <w:tcPr>
            <w:tcW w:w="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2B897" w14:textId="77777777" w:rsidR="00B57D2B" w:rsidRPr="00B57D2B" w:rsidRDefault="00B57D2B" w:rsidP="00B57D2B">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606C78" w14:textId="77777777" w:rsidR="00B57D2B" w:rsidRPr="00B57D2B" w:rsidRDefault="00B57D2B" w:rsidP="00B57D2B">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2E1BD9"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EF2F06"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EBAED5"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Precio Unitario </w:t>
            </w:r>
          </w:p>
          <w:p w14:paraId="769ED6F3"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(IVA incluido) </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A9239C"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Precio Total</w:t>
            </w:r>
            <w:r w:rsidRPr="00B57D2B">
              <w:rPr>
                <w:rFonts w:ascii="Cambria" w:hAnsi="Cambria" w:cs="Calibri"/>
                <w:b/>
                <w:bCs/>
                <w:sz w:val="18"/>
                <w:szCs w:val="18"/>
                <w:lang w:val="es-SV" w:eastAsia="en-US"/>
              </w:rPr>
              <w:br/>
              <w:t>(IVA incluido)</w:t>
            </w:r>
          </w:p>
        </w:tc>
      </w:tr>
      <w:tr w:rsidR="00B57D2B" w:rsidRPr="00B57D2B" w14:paraId="76E6C281"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4E72014C"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1</w:t>
            </w:r>
          </w:p>
        </w:tc>
        <w:tc>
          <w:tcPr>
            <w:tcW w:w="2217" w:type="pct"/>
            <w:tcBorders>
              <w:top w:val="nil"/>
              <w:left w:val="nil"/>
              <w:bottom w:val="single" w:sz="4" w:space="0" w:color="auto"/>
              <w:right w:val="single" w:sz="4" w:space="0" w:color="auto"/>
            </w:tcBorders>
            <w:shd w:val="clear" w:color="auto" w:fill="auto"/>
            <w:vAlign w:val="center"/>
          </w:tcPr>
          <w:p w14:paraId="06A8949C"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Nebulizador</w:t>
            </w:r>
          </w:p>
        </w:tc>
        <w:tc>
          <w:tcPr>
            <w:tcW w:w="453" w:type="pct"/>
            <w:tcBorders>
              <w:top w:val="nil"/>
              <w:left w:val="nil"/>
              <w:bottom w:val="single" w:sz="4" w:space="0" w:color="auto"/>
              <w:right w:val="single" w:sz="4" w:space="0" w:color="auto"/>
            </w:tcBorders>
            <w:shd w:val="clear" w:color="auto" w:fill="auto"/>
            <w:vAlign w:val="center"/>
          </w:tcPr>
          <w:p w14:paraId="0C59C98A"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6B9574B1"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4</w:t>
            </w:r>
          </w:p>
        </w:tc>
        <w:tc>
          <w:tcPr>
            <w:tcW w:w="762" w:type="pct"/>
            <w:tcBorders>
              <w:top w:val="nil"/>
              <w:left w:val="nil"/>
              <w:bottom w:val="single" w:sz="4" w:space="0" w:color="auto"/>
              <w:right w:val="single" w:sz="4" w:space="0" w:color="auto"/>
            </w:tcBorders>
            <w:shd w:val="clear" w:color="auto" w:fill="auto"/>
            <w:vAlign w:val="center"/>
            <w:hideMark/>
          </w:tcPr>
          <w:p w14:paraId="5FAAA807"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hideMark/>
          </w:tcPr>
          <w:p w14:paraId="30FD0CF4"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00C5E07B"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DC0D537"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2</w:t>
            </w:r>
          </w:p>
        </w:tc>
        <w:tc>
          <w:tcPr>
            <w:tcW w:w="2217" w:type="pct"/>
            <w:tcBorders>
              <w:top w:val="nil"/>
              <w:left w:val="nil"/>
              <w:bottom w:val="single" w:sz="4" w:space="0" w:color="auto"/>
              <w:right w:val="single" w:sz="4" w:space="0" w:color="auto"/>
            </w:tcBorders>
            <w:shd w:val="clear" w:color="auto" w:fill="auto"/>
            <w:vAlign w:val="center"/>
          </w:tcPr>
          <w:p w14:paraId="39C04652"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Glucómetro Personal con Tiras incluidas</w:t>
            </w:r>
          </w:p>
        </w:tc>
        <w:tc>
          <w:tcPr>
            <w:tcW w:w="453" w:type="pct"/>
            <w:tcBorders>
              <w:top w:val="nil"/>
              <w:left w:val="nil"/>
              <w:bottom w:val="single" w:sz="4" w:space="0" w:color="auto"/>
              <w:right w:val="single" w:sz="4" w:space="0" w:color="auto"/>
            </w:tcBorders>
            <w:shd w:val="clear" w:color="auto" w:fill="auto"/>
            <w:vAlign w:val="center"/>
          </w:tcPr>
          <w:p w14:paraId="20567921"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3071A973"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27</w:t>
            </w:r>
          </w:p>
        </w:tc>
        <w:tc>
          <w:tcPr>
            <w:tcW w:w="762" w:type="pct"/>
            <w:tcBorders>
              <w:top w:val="nil"/>
              <w:left w:val="nil"/>
              <w:bottom w:val="single" w:sz="4" w:space="0" w:color="auto"/>
              <w:right w:val="single" w:sz="4" w:space="0" w:color="auto"/>
            </w:tcBorders>
            <w:shd w:val="clear" w:color="auto" w:fill="auto"/>
            <w:vAlign w:val="center"/>
          </w:tcPr>
          <w:p w14:paraId="137E7F0A"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76DC6970"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5D074538"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42418CA6"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3</w:t>
            </w:r>
          </w:p>
        </w:tc>
        <w:tc>
          <w:tcPr>
            <w:tcW w:w="2217" w:type="pct"/>
            <w:tcBorders>
              <w:top w:val="nil"/>
              <w:left w:val="nil"/>
              <w:bottom w:val="single" w:sz="4" w:space="0" w:color="auto"/>
              <w:right w:val="single" w:sz="4" w:space="0" w:color="auto"/>
            </w:tcBorders>
            <w:shd w:val="clear" w:color="auto" w:fill="auto"/>
            <w:vAlign w:val="center"/>
          </w:tcPr>
          <w:p w14:paraId="67BD9E76"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Resucitador Manual Adulto</w:t>
            </w:r>
          </w:p>
        </w:tc>
        <w:tc>
          <w:tcPr>
            <w:tcW w:w="453" w:type="pct"/>
            <w:tcBorders>
              <w:top w:val="nil"/>
              <w:left w:val="nil"/>
              <w:bottom w:val="single" w:sz="4" w:space="0" w:color="auto"/>
              <w:right w:val="single" w:sz="4" w:space="0" w:color="auto"/>
            </w:tcBorders>
            <w:shd w:val="clear" w:color="auto" w:fill="auto"/>
            <w:vAlign w:val="center"/>
          </w:tcPr>
          <w:p w14:paraId="7074F838"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52637700"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26</w:t>
            </w:r>
          </w:p>
        </w:tc>
        <w:tc>
          <w:tcPr>
            <w:tcW w:w="762" w:type="pct"/>
            <w:tcBorders>
              <w:top w:val="nil"/>
              <w:left w:val="nil"/>
              <w:bottom w:val="single" w:sz="4" w:space="0" w:color="auto"/>
              <w:right w:val="single" w:sz="4" w:space="0" w:color="auto"/>
            </w:tcBorders>
            <w:shd w:val="clear" w:color="auto" w:fill="auto"/>
            <w:vAlign w:val="center"/>
          </w:tcPr>
          <w:p w14:paraId="4CD9222D"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4100F6C2"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76BB7DD9"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7AF75FE3"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4</w:t>
            </w:r>
          </w:p>
        </w:tc>
        <w:tc>
          <w:tcPr>
            <w:tcW w:w="2217" w:type="pct"/>
            <w:tcBorders>
              <w:top w:val="nil"/>
              <w:left w:val="nil"/>
              <w:bottom w:val="single" w:sz="4" w:space="0" w:color="auto"/>
              <w:right w:val="single" w:sz="4" w:space="0" w:color="auto"/>
            </w:tcBorders>
            <w:shd w:val="clear" w:color="auto" w:fill="auto"/>
            <w:vAlign w:val="center"/>
          </w:tcPr>
          <w:p w14:paraId="7F2692E7"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Resucitador Manual Neonatal</w:t>
            </w:r>
          </w:p>
        </w:tc>
        <w:tc>
          <w:tcPr>
            <w:tcW w:w="453" w:type="pct"/>
            <w:tcBorders>
              <w:top w:val="nil"/>
              <w:left w:val="nil"/>
              <w:bottom w:val="single" w:sz="4" w:space="0" w:color="auto"/>
              <w:right w:val="single" w:sz="4" w:space="0" w:color="auto"/>
            </w:tcBorders>
            <w:shd w:val="clear" w:color="auto" w:fill="auto"/>
            <w:vAlign w:val="center"/>
          </w:tcPr>
          <w:p w14:paraId="05DEA979"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4A183CAE"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7</w:t>
            </w:r>
          </w:p>
        </w:tc>
        <w:tc>
          <w:tcPr>
            <w:tcW w:w="762" w:type="pct"/>
            <w:tcBorders>
              <w:top w:val="nil"/>
              <w:left w:val="nil"/>
              <w:bottom w:val="single" w:sz="4" w:space="0" w:color="auto"/>
              <w:right w:val="single" w:sz="4" w:space="0" w:color="auto"/>
            </w:tcBorders>
            <w:shd w:val="clear" w:color="auto" w:fill="auto"/>
            <w:vAlign w:val="center"/>
          </w:tcPr>
          <w:p w14:paraId="1EDCC21E"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160FC9C0"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2B5D5075"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11D7E964"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5</w:t>
            </w:r>
          </w:p>
        </w:tc>
        <w:tc>
          <w:tcPr>
            <w:tcW w:w="2217" w:type="pct"/>
            <w:tcBorders>
              <w:top w:val="nil"/>
              <w:left w:val="nil"/>
              <w:bottom w:val="single" w:sz="4" w:space="0" w:color="auto"/>
              <w:right w:val="single" w:sz="4" w:space="0" w:color="auto"/>
            </w:tcBorders>
            <w:shd w:val="clear" w:color="auto" w:fill="auto"/>
            <w:vAlign w:val="center"/>
          </w:tcPr>
          <w:p w14:paraId="23216909"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Resucitador Manual Pediátrico</w:t>
            </w:r>
          </w:p>
        </w:tc>
        <w:tc>
          <w:tcPr>
            <w:tcW w:w="453" w:type="pct"/>
            <w:tcBorders>
              <w:top w:val="nil"/>
              <w:left w:val="nil"/>
              <w:bottom w:val="single" w:sz="4" w:space="0" w:color="auto"/>
              <w:right w:val="single" w:sz="4" w:space="0" w:color="auto"/>
            </w:tcBorders>
            <w:shd w:val="clear" w:color="auto" w:fill="auto"/>
            <w:vAlign w:val="center"/>
          </w:tcPr>
          <w:p w14:paraId="53C75197"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2091E719"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7</w:t>
            </w:r>
          </w:p>
        </w:tc>
        <w:tc>
          <w:tcPr>
            <w:tcW w:w="762" w:type="pct"/>
            <w:tcBorders>
              <w:top w:val="nil"/>
              <w:left w:val="nil"/>
              <w:bottom w:val="single" w:sz="4" w:space="0" w:color="auto"/>
              <w:right w:val="single" w:sz="4" w:space="0" w:color="auto"/>
            </w:tcBorders>
            <w:shd w:val="clear" w:color="auto" w:fill="auto"/>
            <w:vAlign w:val="center"/>
          </w:tcPr>
          <w:p w14:paraId="185B6A60"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060C9283"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4D7E80CB"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35E45A11"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6</w:t>
            </w:r>
          </w:p>
        </w:tc>
        <w:tc>
          <w:tcPr>
            <w:tcW w:w="2217" w:type="pct"/>
            <w:tcBorders>
              <w:top w:val="nil"/>
              <w:left w:val="nil"/>
              <w:bottom w:val="single" w:sz="4" w:space="0" w:color="auto"/>
              <w:right w:val="single" w:sz="4" w:space="0" w:color="auto"/>
            </w:tcBorders>
            <w:shd w:val="clear" w:color="auto" w:fill="auto"/>
            <w:vAlign w:val="center"/>
          </w:tcPr>
          <w:p w14:paraId="1460158C"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Tensiómetro Aneroide Pediátrico de Tres Brazaletes</w:t>
            </w:r>
          </w:p>
        </w:tc>
        <w:tc>
          <w:tcPr>
            <w:tcW w:w="453" w:type="pct"/>
            <w:tcBorders>
              <w:top w:val="nil"/>
              <w:left w:val="nil"/>
              <w:bottom w:val="single" w:sz="4" w:space="0" w:color="auto"/>
              <w:right w:val="single" w:sz="4" w:space="0" w:color="auto"/>
            </w:tcBorders>
            <w:shd w:val="clear" w:color="auto" w:fill="auto"/>
            <w:vAlign w:val="center"/>
          </w:tcPr>
          <w:p w14:paraId="45274765"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0EEAB5A0"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14</w:t>
            </w:r>
          </w:p>
        </w:tc>
        <w:tc>
          <w:tcPr>
            <w:tcW w:w="762" w:type="pct"/>
            <w:tcBorders>
              <w:top w:val="nil"/>
              <w:left w:val="nil"/>
              <w:bottom w:val="single" w:sz="4" w:space="0" w:color="auto"/>
              <w:right w:val="single" w:sz="4" w:space="0" w:color="auto"/>
            </w:tcBorders>
            <w:shd w:val="clear" w:color="auto" w:fill="auto"/>
            <w:vAlign w:val="center"/>
          </w:tcPr>
          <w:p w14:paraId="5D467CFC"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7435C2C9"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45C6CC14"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91FDB9E"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7</w:t>
            </w:r>
          </w:p>
        </w:tc>
        <w:tc>
          <w:tcPr>
            <w:tcW w:w="2217" w:type="pct"/>
            <w:tcBorders>
              <w:top w:val="nil"/>
              <w:left w:val="nil"/>
              <w:bottom w:val="single" w:sz="4" w:space="0" w:color="auto"/>
              <w:right w:val="single" w:sz="4" w:space="0" w:color="auto"/>
            </w:tcBorders>
            <w:shd w:val="clear" w:color="auto" w:fill="auto"/>
            <w:vAlign w:val="center"/>
          </w:tcPr>
          <w:p w14:paraId="2638F725"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Termómetro Infrarrojo sin Tacto, para Temperatura Corporal</w:t>
            </w:r>
          </w:p>
        </w:tc>
        <w:tc>
          <w:tcPr>
            <w:tcW w:w="453" w:type="pct"/>
            <w:tcBorders>
              <w:top w:val="nil"/>
              <w:left w:val="nil"/>
              <w:bottom w:val="single" w:sz="4" w:space="0" w:color="auto"/>
              <w:right w:val="single" w:sz="4" w:space="0" w:color="auto"/>
            </w:tcBorders>
            <w:shd w:val="clear" w:color="auto" w:fill="auto"/>
            <w:vAlign w:val="center"/>
          </w:tcPr>
          <w:p w14:paraId="726E0980"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026F6326"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40</w:t>
            </w:r>
          </w:p>
        </w:tc>
        <w:tc>
          <w:tcPr>
            <w:tcW w:w="762" w:type="pct"/>
            <w:tcBorders>
              <w:top w:val="nil"/>
              <w:left w:val="nil"/>
              <w:bottom w:val="single" w:sz="4" w:space="0" w:color="auto"/>
              <w:right w:val="single" w:sz="4" w:space="0" w:color="auto"/>
            </w:tcBorders>
            <w:shd w:val="clear" w:color="auto" w:fill="auto"/>
            <w:vAlign w:val="center"/>
          </w:tcPr>
          <w:p w14:paraId="063B4ECC"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2C4A9F1C"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2C0E1E79"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769000D4"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8</w:t>
            </w:r>
          </w:p>
        </w:tc>
        <w:tc>
          <w:tcPr>
            <w:tcW w:w="2217" w:type="pct"/>
            <w:tcBorders>
              <w:top w:val="nil"/>
              <w:left w:val="nil"/>
              <w:bottom w:val="single" w:sz="4" w:space="0" w:color="auto"/>
              <w:right w:val="single" w:sz="4" w:space="0" w:color="auto"/>
            </w:tcBorders>
            <w:shd w:val="clear" w:color="auto" w:fill="auto"/>
            <w:vAlign w:val="center"/>
          </w:tcPr>
          <w:p w14:paraId="0D7CBA35"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Camilla para Atención de Pacientes en Emergencia</w:t>
            </w:r>
          </w:p>
        </w:tc>
        <w:tc>
          <w:tcPr>
            <w:tcW w:w="453" w:type="pct"/>
            <w:tcBorders>
              <w:top w:val="nil"/>
              <w:left w:val="nil"/>
              <w:bottom w:val="single" w:sz="4" w:space="0" w:color="auto"/>
              <w:right w:val="single" w:sz="4" w:space="0" w:color="auto"/>
            </w:tcBorders>
            <w:shd w:val="clear" w:color="auto" w:fill="auto"/>
            <w:vAlign w:val="center"/>
          </w:tcPr>
          <w:p w14:paraId="05003A08"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74BEEFEA"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15</w:t>
            </w:r>
          </w:p>
        </w:tc>
        <w:tc>
          <w:tcPr>
            <w:tcW w:w="762" w:type="pct"/>
            <w:tcBorders>
              <w:top w:val="nil"/>
              <w:left w:val="nil"/>
              <w:bottom w:val="single" w:sz="4" w:space="0" w:color="auto"/>
              <w:right w:val="single" w:sz="4" w:space="0" w:color="auto"/>
            </w:tcBorders>
            <w:shd w:val="clear" w:color="auto" w:fill="auto"/>
            <w:vAlign w:val="center"/>
          </w:tcPr>
          <w:p w14:paraId="5C06C7E3"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0B2F2E41"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5AEB1D69" w14:textId="77777777" w:rsidTr="003534F8">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34B3DDE7"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Arial"/>
                <w:sz w:val="18"/>
                <w:szCs w:val="18"/>
                <w:lang w:val="es-SV"/>
              </w:rPr>
              <w:t>9</w:t>
            </w:r>
          </w:p>
        </w:tc>
        <w:tc>
          <w:tcPr>
            <w:tcW w:w="2217" w:type="pct"/>
            <w:tcBorders>
              <w:top w:val="nil"/>
              <w:left w:val="nil"/>
              <w:bottom w:val="single" w:sz="4" w:space="0" w:color="auto"/>
              <w:right w:val="single" w:sz="4" w:space="0" w:color="auto"/>
            </w:tcBorders>
            <w:shd w:val="clear" w:color="auto" w:fill="auto"/>
            <w:vAlign w:val="center"/>
          </w:tcPr>
          <w:p w14:paraId="7354A781" w14:textId="77777777" w:rsidR="00B57D2B" w:rsidRPr="00B57D2B" w:rsidRDefault="00B57D2B" w:rsidP="00B57D2B">
            <w:pPr>
              <w:ind w:left="-105"/>
              <w:jc w:val="both"/>
              <w:rPr>
                <w:rFonts w:ascii="Cambria" w:hAnsi="Cambria" w:cs="Arial"/>
                <w:i/>
                <w:sz w:val="18"/>
                <w:szCs w:val="18"/>
                <w:lang w:val="es-SV"/>
              </w:rPr>
            </w:pPr>
            <w:r w:rsidRPr="00B57D2B">
              <w:rPr>
                <w:rFonts w:ascii="Cambria" w:hAnsi="Cambria" w:cs="Calibri"/>
                <w:color w:val="00000A"/>
                <w:sz w:val="18"/>
                <w:szCs w:val="18"/>
              </w:rPr>
              <w:t>Columna Cielítica de Dos Puestos de Trabajo</w:t>
            </w:r>
          </w:p>
        </w:tc>
        <w:tc>
          <w:tcPr>
            <w:tcW w:w="453" w:type="pct"/>
            <w:tcBorders>
              <w:top w:val="nil"/>
              <w:left w:val="nil"/>
              <w:bottom w:val="single" w:sz="4" w:space="0" w:color="auto"/>
              <w:right w:val="single" w:sz="4" w:space="0" w:color="auto"/>
            </w:tcBorders>
            <w:shd w:val="clear" w:color="auto" w:fill="auto"/>
            <w:vAlign w:val="center"/>
          </w:tcPr>
          <w:p w14:paraId="11AAEFBC" w14:textId="77777777" w:rsidR="00B57D2B" w:rsidRPr="00B57D2B" w:rsidRDefault="00B57D2B" w:rsidP="00B57D2B">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65BBBA1D" w14:textId="77777777" w:rsidR="00B57D2B" w:rsidRPr="00B57D2B" w:rsidRDefault="00B57D2B" w:rsidP="00B57D2B">
            <w:pPr>
              <w:ind w:left="-105" w:right="-138"/>
              <w:jc w:val="center"/>
              <w:rPr>
                <w:rFonts w:ascii="Cambria" w:hAnsi="Cambria" w:cs="Arial"/>
                <w:i/>
                <w:sz w:val="18"/>
                <w:szCs w:val="18"/>
                <w:lang w:val="es-SV"/>
              </w:rPr>
            </w:pPr>
            <w:r w:rsidRPr="00B57D2B">
              <w:rPr>
                <w:rFonts w:ascii="Cambria" w:hAnsi="Cambria" w:cs="Calibri"/>
                <w:color w:val="000000"/>
                <w:sz w:val="18"/>
                <w:szCs w:val="18"/>
              </w:rPr>
              <w:t>4</w:t>
            </w:r>
          </w:p>
        </w:tc>
        <w:tc>
          <w:tcPr>
            <w:tcW w:w="762" w:type="pct"/>
            <w:tcBorders>
              <w:top w:val="nil"/>
              <w:left w:val="nil"/>
              <w:bottom w:val="single" w:sz="4" w:space="0" w:color="auto"/>
              <w:right w:val="single" w:sz="4" w:space="0" w:color="auto"/>
            </w:tcBorders>
            <w:shd w:val="clear" w:color="auto" w:fill="auto"/>
            <w:vAlign w:val="center"/>
          </w:tcPr>
          <w:p w14:paraId="6DDFDAED" w14:textId="77777777" w:rsidR="00B57D2B" w:rsidRPr="00B57D2B" w:rsidRDefault="00B57D2B" w:rsidP="00B57D2B">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2" w:type="pct"/>
            <w:tcBorders>
              <w:top w:val="nil"/>
              <w:left w:val="nil"/>
              <w:bottom w:val="single" w:sz="4" w:space="0" w:color="auto"/>
              <w:right w:val="single" w:sz="4" w:space="0" w:color="auto"/>
            </w:tcBorders>
            <w:shd w:val="clear" w:color="auto" w:fill="auto"/>
            <w:noWrap/>
            <w:vAlign w:val="center"/>
          </w:tcPr>
          <w:p w14:paraId="3FDEA19F" w14:textId="77777777" w:rsidR="00B57D2B" w:rsidRPr="00B57D2B" w:rsidRDefault="00B57D2B" w:rsidP="00B57D2B">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3D9F0F50" w14:textId="77777777" w:rsidTr="003534F8">
        <w:trPr>
          <w:trHeight w:val="57"/>
        </w:trPr>
        <w:tc>
          <w:tcPr>
            <w:tcW w:w="344" w:type="pct"/>
            <w:tcBorders>
              <w:top w:val="nil"/>
              <w:left w:val="nil"/>
              <w:bottom w:val="nil"/>
              <w:right w:val="nil"/>
            </w:tcBorders>
            <w:shd w:val="clear" w:color="auto" w:fill="auto"/>
            <w:vAlign w:val="center"/>
            <w:hideMark/>
          </w:tcPr>
          <w:p w14:paraId="08D43E62" w14:textId="77777777" w:rsidR="00B57D2B" w:rsidRPr="00B57D2B" w:rsidRDefault="00B57D2B" w:rsidP="00B57D2B">
            <w:pPr>
              <w:ind w:left="-105" w:right="-138"/>
              <w:jc w:val="center"/>
              <w:rPr>
                <w:rFonts w:ascii="Cambria" w:hAnsi="Cambria" w:cs="Arial"/>
                <w:i/>
                <w:sz w:val="18"/>
                <w:szCs w:val="18"/>
                <w:lang w:val="es-SV"/>
              </w:rPr>
            </w:pPr>
          </w:p>
        </w:tc>
        <w:tc>
          <w:tcPr>
            <w:tcW w:w="2217" w:type="pct"/>
            <w:tcBorders>
              <w:top w:val="nil"/>
              <w:left w:val="nil"/>
              <w:bottom w:val="nil"/>
              <w:right w:val="nil"/>
            </w:tcBorders>
            <w:shd w:val="clear" w:color="auto" w:fill="auto"/>
            <w:vAlign w:val="center"/>
            <w:hideMark/>
          </w:tcPr>
          <w:p w14:paraId="5169E508" w14:textId="77777777" w:rsidR="00B57D2B" w:rsidRPr="00B57D2B" w:rsidRDefault="00B57D2B" w:rsidP="00B57D2B">
            <w:pPr>
              <w:ind w:right="-138"/>
              <w:rPr>
                <w:rFonts w:ascii="Cambria" w:hAnsi="Cambria" w:cs="Arial"/>
                <w:i/>
                <w:sz w:val="18"/>
                <w:szCs w:val="18"/>
                <w:lang w:val="es-SV"/>
              </w:rPr>
            </w:pPr>
          </w:p>
        </w:tc>
        <w:tc>
          <w:tcPr>
            <w:tcW w:w="453" w:type="pct"/>
            <w:tcBorders>
              <w:top w:val="nil"/>
              <w:left w:val="nil"/>
              <w:bottom w:val="nil"/>
              <w:right w:val="nil"/>
            </w:tcBorders>
            <w:shd w:val="clear" w:color="auto" w:fill="auto"/>
            <w:vAlign w:val="center"/>
            <w:hideMark/>
          </w:tcPr>
          <w:p w14:paraId="66843CEB" w14:textId="77777777" w:rsidR="00B57D2B" w:rsidRPr="00B57D2B" w:rsidRDefault="00B57D2B" w:rsidP="00B57D2B">
            <w:pPr>
              <w:ind w:left="-105" w:right="-138"/>
              <w:jc w:val="both"/>
              <w:rPr>
                <w:rFonts w:ascii="Cambria" w:hAnsi="Cambria" w:cs="Arial"/>
                <w:i/>
                <w:sz w:val="18"/>
                <w:szCs w:val="18"/>
                <w:lang w:val="es-SV"/>
              </w:rPr>
            </w:pPr>
          </w:p>
        </w:tc>
        <w:tc>
          <w:tcPr>
            <w:tcW w:w="463" w:type="pct"/>
            <w:tcBorders>
              <w:top w:val="nil"/>
              <w:left w:val="nil"/>
              <w:bottom w:val="nil"/>
              <w:right w:val="nil"/>
            </w:tcBorders>
            <w:shd w:val="clear" w:color="auto" w:fill="auto"/>
            <w:noWrap/>
            <w:vAlign w:val="bottom"/>
            <w:hideMark/>
          </w:tcPr>
          <w:p w14:paraId="7A21FB7A" w14:textId="77777777" w:rsidR="00B57D2B" w:rsidRPr="00B57D2B" w:rsidRDefault="00B57D2B" w:rsidP="00B57D2B">
            <w:pPr>
              <w:ind w:left="-105" w:right="-138"/>
              <w:jc w:val="both"/>
              <w:rPr>
                <w:rFonts w:ascii="Cambria" w:hAnsi="Cambria" w:cs="Arial"/>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B97E0C" w14:textId="77777777" w:rsidR="00B57D2B" w:rsidRPr="00B57D2B" w:rsidRDefault="00B57D2B" w:rsidP="00B57D2B">
            <w:pPr>
              <w:ind w:left="-5" w:right="-2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TOTAL</w:t>
            </w:r>
          </w:p>
        </w:tc>
        <w:tc>
          <w:tcPr>
            <w:tcW w:w="762" w:type="pct"/>
            <w:tcBorders>
              <w:top w:val="nil"/>
              <w:left w:val="nil"/>
              <w:bottom w:val="single" w:sz="4" w:space="0" w:color="auto"/>
              <w:right w:val="single" w:sz="4" w:space="0" w:color="auto"/>
            </w:tcBorders>
            <w:shd w:val="clear" w:color="auto" w:fill="F2F2F2" w:themeFill="background1" w:themeFillShade="F2"/>
            <w:noWrap/>
            <w:vAlign w:val="center"/>
          </w:tcPr>
          <w:p w14:paraId="5B253640" w14:textId="77777777" w:rsidR="00B57D2B" w:rsidRPr="00B57D2B" w:rsidRDefault="00B57D2B" w:rsidP="00B57D2B">
            <w:pPr>
              <w:ind w:left="-5" w:right="-24"/>
              <w:rPr>
                <w:rFonts w:ascii="Cambria" w:hAnsi="Cambria" w:cs="Arial"/>
                <w:b/>
                <w:i/>
                <w:sz w:val="18"/>
                <w:szCs w:val="18"/>
                <w:lang w:val="es-SV"/>
              </w:rPr>
            </w:pPr>
            <w:r w:rsidRPr="00B57D2B">
              <w:rPr>
                <w:rFonts w:ascii="Cambria" w:hAnsi="Cambria" w:cs="Arial"/>
                <w:b/>
                <w:i/>
                <w:sz w:val="18"/>
                <w:szCs w:val="18"/>
                <w:lang w:val="es-SV"/>
              </w:rPr>
              <w:t>US$</w:t>
            </w:r>
          </w:p>
        </w:tc>
      </w:tr>
    </w:tbl>
    <w:p w14:paraId="572DC72D" w14:textId="77777777" w:rsidR="00033A90" w:rsidRDefault="00033A90" w:rsidP="00B57D2B">
      <w:pPr>
        <w:tabs>
          <w:tab w:val="right" w:pos="993"/>
          <w:tab w:val="right" w:leader="dot" w:pos="8789"/>
        </w:tabs>
        <w:spacing w:line="141" w:lineRule="atLeast"/>
        <w:jc w:val="both"/>
        <w:rPr>
          <w:rFonts w:ascii="Cambria" w:hAnsi="Cambria" w:cs="Arial"/>
          <w:szCs w:val="22"/>
          <w:lang w:val="es-SV"/>
        </w:rPr>
      </w:pPr>
    </w:p>
    <w:p w14:paraId="1A1B56A4" w14:textId="259B703E" w:rsidR="00B57D2B" w:rsidRPr="00B57D2B" w:rsidRDefault="00B57D2B" w:rsidP="00B57D2B">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t>Precio de los servicios conexos.</w:t>
      </w:r>
    </w:p>
    <w:p w14:paraId="25D79E9B" w14:textId="77777777" w:rsidR="00B57D2B" w:rsidRPr="00B57D2B" w:rsidRDefault="00B57D2B" w:rsidP="00B57D2B">
      <w:pPr>
        <w:tabs>
          <w:tab w:val="right" w:pos="993"/>
          <w:tab w:val="right" w:leader="dot" w:pos="8789"/>
        </w:tabs>
        <w:spacing w:line="141" w:lineRule="atLeast"/>
        <w:jc w:val="both"/>
        <w:rPr>
          <w:rFonts w:ascii="Cambria" w:hAnsi="Cambria" w:cs="Arial"/>
          <w:sz w:val="16"/>
          <w:szCs w:val="22"/>
          <w:lang w:val="es-SV"/>
        </w:rPr>
      </w:pPr>
    </w:p>
    <w:tbl>
      <w:tblPr>
        <w:tblW w:w="4920" w:type="pct"/>
        <w:tblInd w:w="-5" w:type="dxa"/>
        <w:tblLook w:val="04A0" w:firstRow="1" w:lastRow="0" w:firstColumn="1" w:lastColumn="0" w:noHBand="0" w:noVBand="1"/>
      </w:tblPr>
      <w:tblGrid>
        <w:gridCol w:w="570"/>
        <w:gridCol w:w="3401"/>
        <w:gridCol w:w="1984"/>
        <w:gridCol w:w="769"/>
        <w:gridCol w:w="1446"/>
        <w:gridCol w:w="1444"/>
      </w:tblGrid>
      <w:tr w:rsidR="005451A2" w:rsidRPr="0066630A" w14:paraId="4A72C09D" w14:textId="77777777" w:rsidTr="00B21EDC">
        <w:trPr>
          <w:trHeight w:val="380"/>
        </w:trPr>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0F073" w14:textId="77777777" w:rsidR="005451A2" w:rsidRPr="0066630A" w:rsidRDefault="005451A2" w:rsidP="00B21EDC">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0B356D7B" w14:textId="77777777" w:rsidR="005451A2" w:rsidRPr="0066630A" w:rsidRDefault="005451A2" w:rsidP="00B21EDC">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1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B5CB59" w14:textId="77777777" w:rsidR="005451A2" w:rsidRPr="0066630A" w:rsidRDefault="005451A2" w:rsidP="00B21EDC">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10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6C9A2" w14:textId="77777777" w:rsidR="005451A2" w:rsidRPr="0066630A" w:rsidRDefault="005451A2" w:rsidP="00B21EDC">
            <w:pPr>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Cantidad</w:t>
            </w:r>
          </w:p>
        </w:tc>
        <w:tc>
          <w:tcPr>
            <w:tcW w:w="4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21D73" w14:textId="77777777" w:rsidR="005451A2" w:rsidRPr="00C800B8" w:rsidRDefault="005451A2" w:rsidP="00B21EDC">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209733" w14:textId="77777777" w:rsidR="005451A2" w:rsidRPr="00A24C40" w:rsidRDefault="005451A2" w:rsidP="00B21EDC">
            <w:pPr>
              <w:ind w:left="-105" w:right="-114"/>
              <w:jc w:val="center"/>
              <w:rPr>
                <w:rFonts w:ascii="Cambria" w:hAnsi="Cambria" w:cs="Calibri"/>
                <w:b/>
                <w:bCs/>
                <w:sz w:val="16"/>
                <w:szCs w:val="18"/>
                <w:lang w:val="es-SV" w:eastAsia="en-US"/>
              </w:rPr>
            </w:pPr>
            <w:r w:rsidRPr="00A24C40">
              <w:rPr>
                <w:rFonts w:ascii="Cambria" w:hAnsi="Cambria" w:cs="Calibri"/>
                <w:b/>
                <w:bCs/>
                <w:sz w:val="16"/>
                <w:szCs w:val="18"/>
                <w:lang w:val="es-SV" w:eastAsia="en-US"/>
              </w:rPr>
              <w:t xml:space="preserve">Precio Unitario </w:t>
            </w:r>
          </w:p>
          <w:p w14:paraId="475551E0" w14:textId="77777777" w:rsidR="005451A2" w:rsidRPr="00A24C40" w:rsidRDefault="005451A2" w:rsidP="00B21EDC">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 xml:space="preserve">(IVA incluido) </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2C9C1" w14:textId="77777777" w:rsidR="005451A2" w:rsidRPr="00A24C40" w:rsidRDefault="005451A2" w:rsidP="00B21EDC">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Precio Total</w:t>
            </w:r>
            <w:r w:rsidRPr="00A24C40">
              <w:rPr>
                <w:rFonts w:ascii="Cambria" w:hAnsi="Cambria" w:cs="Calibri"/>
                <w:b/>
                <w:bCs/>
                <w:sz w:val="16"/>
                <w:szCs w:val="18"/>
                <w:lang w:val="es-SV" w:eastAsia="en-US"/>
              </w:rPr>
              <w:br/>
              <w:t>(IVA incluido)</w:t>
            </w:r>
          </w:p>
        </w:tc>
      </w:tr>
      <w:tr w:rsidR="005451A2" w:rsidRPr="0066630A" w14:paraId="143D47A7" w14:textId="77777777" w:rsidTr="00B21EDC">
        <w:trPr>
          <w:trHeight w:val="288"/>
        </w:trPr>
        <w:tc>
          <w:tcPr>
            <w:tcW w:w="296" w:type="pct"/>
            <w:vMerge w:val="restart"/>
            <w:tcBorders>
              <w:top w:val="nil"/>
              <w:left w:val="single" w:sz="4" w:space="0" w:color="auto"/>
              <w:right w:val="single" w:sz="4" w:space="0" w:color="auto"/>
            </w:tcBorders>
            <w:shd w:val="clear" w:color="auto" w:fill="auto"/>
            <w:vAlign w:val="center"/>
            <w:hideMark/>
          </w:tcPr>
          <w:p w14:paraId="2F541629" w14:textId="77777777" w:rsidR="005451A2" w:rsidRPr="0066630A" w:rsidRDefault="005451A2" w:rsidP="00B21EDC">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1769" w:type="pct"/>
            <w:vMerge w:val="restart"/>
            <w:tcBorders>
              <w:top w:val="nil"/>
              <w:left w:val="nil"/>
              <w:right w:val="single" w:sz="4" w:space="0" w:color="auto"/>
            </w:tcBorders>
            <w:shd w:val="clear" w:color="auto" w:fill="auto"/>
            <w:vAlign w:val="center"/>
            <w:hideMark/>
          </w:tcPr>
          <w:p w14:paraId="47E2F58A" w14:textId="77777777" w:rsidR="005451A2" w:rsidRPr="0066630A" w:rsidRDefault="005451A2" w:rsidP="00B21EDC">
            <w:pPr>
              <w:jc w:val="both"/>
              <w:rPr>
                <w:rFonts w:ascii="Cambria" w:hAnsi="Cambria" w:cs="Calibri"/>
                <w:color w:val="0070C0"/>
                <w:sz w:val="16"/>
                <w:szCs w:val="16"/>
                <w:lang w:val="es-EC" w:eastAsia="en-US"/>
              </w:rPr>
            </w:pPr>
            <w:r w:rsidRPr="0066630A">
              <w:rPr>
                <w:rFonts w:ascii="Cambria" w:hAnsi="Cambria" w:cs="Calibri"/>
                <w:color w:val="00000A"/>
                <w:sz w:val="16"/>
                <w:szCs w:val="16"/>
              </w:rPr>
              <w:t>Nebulizador</w:t>
            </w:r>
          </w:p>
        </w:tc>
        <w:tc>
          <w:tcPr>
            <w:tcW w:w="1032" w:type="pct"/>
            <w:tcBorders>
              <w:top w:val="nil"/>
              <w:left w:val="nil"/>
              <w:bottom w:val="single" w:sz="4" w:space="0" w:color="auto"/>
              <w:right w:val="single" w:sz="4" w:space="0" w:color="auto"/>
            </w:tcBorders>
            <w:shd w:val="clear" w:color="auto" w:fill="auto"/>
            <w:vAlign w:val="center"/>
            <w:hideMark/>
          </w:tcPr>
          <w:p w14:paraId="68F29662" w14:textId="77777777" w:rsidR="005451A2" w:rsidRPr="0066630A" w:rsidRDefault="005451A2" w:rsidP="00B21EDC">
            <w:pPr>
              <w:jc w:val="center"/>
              <w:rPr>
                <w:rFonts w:ascii="Cambria" w:hAnsi="Cambria" w:cs="Arial"/>
                <w:sz w:val="16"/>
                <w:szCs w:val="16"/>
                <w:lang w:val="es-SV"/>
              </w:rPr>
            </w:pPr>
            <w:r w:rsidRPr="0066630A">
              <w:rPr>
                <w:rFonts w:ascii="Cambria" w:hAnsi="Cambria" w:cs="Arial"/>
                <w:sz w:val="16"/>
                <w:szCs w:val="16"/>
                <w:lang w:val="es-SV"/>
              </w:rPr>
              <w:t>Capacitación</w:t>
            </w:r>
          </w:p>
          <w:p w14:paraId="3D8012FB" w14:textId="77777777" w:rsidR="005451A2" w:rsidRPr="0066630A" w:rsidRDefault="005451A2" w:rsidP="00B21EDC">
            <w:pPr>
              <w:jc w:val="center"/>
              <w:rPr>
                <w:rFonts w:ascii="Cambria" w:hAnsi="Cambria" w:cs="Calibri"/>
                <w:color w:val="0070C0"/>
                <w:sz w:val="16"/>
                <w:szCs w:val="16"/>
                <w:lang w:val="es-EC" w:eastAsia="en-US"/>
              </w:rPr>
            </w:pPr>
            <w:r w:rsidRPr="0066630A">
              <w:rPr>
                <w:rFonts w:ascii="Cambria" w:hAnsi="Cambria" w:cs="Arial"/>
                <w:sz w:val="16"/>
                <w:szCs w:val="16"/>
                <w:lang w:val="es-SV"/>
              </w:rPr>
              <w:t>(1 jornada)</w:t>
            </w:r>
          </w:p>
        </w:tc>
        <w:tc>
          <w:tcPr>
            <w:tcW w:w="400" w:type="pct"/>
            <w:tcBorders>
              <w:top w:val="nil"/>
              <w:left w:val="nil"/>
              <w:bottom w:val="single" w:sz="4" w:space="0" w:color="auto"/>
              <w:right w:val="single" w:sz="4" w:space="0" w:color="auto"/>
            </w:tcBorders>
            <w:shd w:val="clear" w:color="auto" w:fill="auto"/>
            <w:vAlign w:val="center"/>
            <w:hideMark/>
          </w:tcPr>
          <w:p w14:paraId="7564F7CE" w14:textId="77777777" w:rsidR="005451A2" w:rsidRPr="0066630A" w:rsidRDefault="005451A2" w:rsidP="00B21EDC">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3D8384C2" w14:textId="77777777" w:rsidR="005451A2" w:rsidRPr="00A24C40" w:rsidRDefault="005451A2" w:rsidP="00B21EDC">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7988E81B" w14:textId="77777777" w:rsidR="005451A2" w:rsidRPr="00A24C40"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r>
      <w:tr w:rsidR="005451A2" w:rsidRPr="0066630A" w14:paraId="5BC95F84" w14:textId="77777777" w:rsidTr="00B21EDC">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0DF27E41" w14:textId="77777777" w:rsidR="005451A2" w:rsidRPr="0066630A" w:rsidRDefault="005451A2" w:rsidP="00B21EDC">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2AE23A03" w14:textId="77777777" w:rsidR="005451A2" w:rsidRPr="0066630A" w:rsidRDefault="005451A2" w:rsidP="00B21EDC">
            <w:pPr>
              <w:jc w:val="both"/>
              <w:rPr>
                <w:rFonts w:ascii="Cambria" w:hAnsi="Cambria" w:cs="Calibri"/>
                <w:color w:val="00000A"/>
                <w:sz w:val="16"/>
                <w:szCs w:val="16"/>
              </w:rPr>
            </w:pPr>
          </w:p>
        </w:tc>
        <w:tc>
          <w:tcPr>
            <w:tcW w:w="1032" w:type="pct"/>
            <w:tcBorders>
              <w:top w:val="nil"/>
              <w:left w:val="nil"/>
              <w:bottom w:val="single" w:sz="4" w:space="0" w:color="auto"/>
              <w:right w:val="single" w:sz="4" w:space="0" w:color="auto"/>
            </w:tcBorders>
            <w:shd w:val="clear" w:color="auto" w:fill="auto"/>
            <w:vAlign w:val="center"/>
          </w:tcPr>
          <w:p w14:paraId="43D859FC" w14:textId="77777777" w:rsidR="005451A2" w:rsidRDefault="005451A2" w:rsidP="00B21EDC">
            <w:pPr>
              <w:jc w:val="center"/>
              <w:rPr>
                <w:rFonts w:ascii="Cambria" w:hAnsi="Cambria" w:cs="Arial"/>
                <w:sz w:val="16"/>
                <w:szCs w:val="16"/>
                <w:lang w:val="es-SV"/>
              </w:rPr>
            </w:pPr>
            <w:r>
              <w:rPr>
                <w:rFonts w:ascii="Cambria" w:hAnsi="Cambria" w:cs="Arial"/>
                <w:sz w:val="16"/>
                <w:szCs w:val="16"/>
                <w:lang w:val="es-SV"/>
              </w:rPr>
              <w:t>Mantenimiento</w:t>
            </w:r>
          </w:p>
          <w:p w14:paraId="5E00EAAB" w14:textId="77777777" w:rsidR="005451A2" w:rsidRPr="0066630A" w:rsidRDefault="005451A2" w:rsidP="00B21EDC">
            <w:pPr>
              <w:jc w:val="center"/>
              <w:rPr>
                <w:rFonts w:ascii="Cambria" w:hAnsi="Cambria" w:cs="Arial"/>
                <w:sz w:val="16"/>
                <w:szCs w:val="16"/>
                <w:lang w:val="es-SV"/>
              </w:rPr>
            </w:pPr>
            <w:r>
              <w:rPr>
                <w:rFonts w:ascii="Cambria" w:hAnsi="Cambria" w:cs="Arial"/>
                <w:sz w:val="16"/>
                <w:szCs w:val="16"/>
                <w:lang w:val="es-SV"/>
              </w:rPr>
              <w:t>(8 visitas)</w:t>
            </w:r>
          </w:p>
        </w:tc>
        <w:tc>
          <w:tcPr>
            <w:tcW w:w="400" w:type="pct"/>
            <w:tcBorders>
              <w:top w:val="nil"/>
              <w:left w:val="nil"/>
              <w:bottom w:val="single" w:sz="4" w:space="0" w:color="auto"/>
              <w:right w:val="single" w:sz="4" w:space="0" w:color="auto"/>
            </w:tcBorders>
            <w:shd w:val="clear" w:color="auto" w:fill="auto"/>
            <w:vAlign w:val="center"/>
          </w:tcPr>
          <w:p w14:paraId="64377EF5" w14:textId="77777777" w:rsidR="005451A2" w:rsidRPr="0066630A" w:rsidRDefault="005451A2" w:rsidP="00B21EDC">
            <w:pPr>
              <w:jc w:val="center"/>
              <w:rPr>
                <w:rFonts w:ascii="Cambria" w:hAnsi="Cambria" w:cs="Calibri"/>
                <w:sz w:val="16"/>
                <w:szCs w:val="16"/>
                <w:lang w:val="es-EC" w:eastAsia="en-US"/>
              </w:rPr>
            </w:pPr>
            <w:r>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400E58DE"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01740AA7"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r>
      <w:tr w:rsidR="005451A2" w:rsidRPr="0066630A" w14:paraId="7649BAD5" w14:textId="77777777" w:rsidTr="00B21EDC">
        <w:trPr>
          <w:trHeight w:val="288"/>
        </w:trPr>
        <w:tc>
          <w:tcPr>
            <w:tcW w:w="296" w:type="pct"/>
            <w:vMerge w:val="restart"/>
            <w:tcBorders>
              <w:top w:val="nil"/>
              <w:left w:val="single" w:sz="4" w:space="0" w:color="auto"/>
              <w:right w:val="single" w:sz="4" w:space="0" w:color="auto"/>
            </w:tcBorders>
            <w:shd w:val="clear" w:color="auto" w:fill="auto"/>
            <w:vAlign w:val="center"/>
            <w:hideMark/>
          </w:tcPr>
          <w:p w14:paraId="5762234B" w14:textId="77777777" w:rsidR="005451A2" w:rsidRPr="0066630A" w:rsidRDefault="005451A2" w:rsidP="00B21EDC">
            <w:pPr>
              <w:jc w:val="center"/>
              <w:rPr>
                <w:rFonts w:ascii="Cambria" w:hAnsi="Cambria" w:cs="Calibri"/>
                <w:color w:val="0070C0"/>
                <w:sz w:val="16"/>
                <w:szCs w:val="16"/>
                <w:lang w:val="es-EC" w:eastAsia="en-US"/>
              </w:rPr>
            </w:pPr>
            <w:r>
              <w:rPr>
                <w:rFonts w:ascii="Cambria" w:hAnsi="Cambria" w:cs="Arial"/>
                <w:sz w:val="16"/>
                <w:szCs w:val="16"/>
                <w:lang w:val="es-SV"/>
              </w:rPr>
              <w:t>8</w:t>
            </w:r>
          </w:p>
        </w:tc>
        <w:tc>
          <w:tcPr>
            <w:tcW w:w="1769" w:type="pct"/>
            <w:vMerge w:val="restart"/>
            <w:tcBorders>
              <w:top w:val="nil"/>
              <w:left w:val="nil"/>
              <w:right w:val="single" w:sz="4" w:space="0" w:color="auto"/>
            </w:tcBorders>
            <w:shd w:val="clear" w:color="auto" w:fill="auto"/>
            <w:vAlign w:val="center"/>
            <w:hideMark/>
          </w:tcPr>
          <w:p w14:paraId="6AF0DF77" w14:textId="77777777" w:rsidR="005451A2" w:rsidRPr="0066630A" w:rsidRDefault="005451A2" w:rsidP="00B21EDC">
            <w:pPr>
              <w:jc w:val="both"/>
              <w:rPr>
                <w:rFonts w:ascii="Cambria" w:hAnsi="Cambria" w:cs="Calibri"/>
                <w:color w:val="0070C0"/>
                <w:sz w:val="16"/>
                <w:szCs w:val="16"/>
                <w:lang w:val="es-EC" w:eastAsia="en-US"/>
              </w:rPr>
            </w:pPr>
            <w:r w:rsidRPr="0066630A">
              <w:rPr>
                <w:rFonts w:ascii="Cambria" w:hAnsi="Cambria" w:cs="Calibri"/>
                <w:color w:val="00000A"/>
                <w:sz w:val="16"/>
                <w:szCs w:val="16"/>
              </w:rPr>
              <w:t>Camilla para Atención de Pacientes en Emergencia</w:t>
            </w:r>
          </w:p>
        </w:tc>
        <w:tc>
          <w:tcPr>
            <w:tcW w:w="1032" w:type="pct"/>
            <w:tcBorders>
              <w:top w:val="nil"/>
              <w:left w:val="nil"/>
              <w:bottom w:val="single" w:sz="4" w:space="0" w:color="auto"/>
              <w:right w:val="single" w:sz="4" w:space="0" w:color="auto"/>
            </w:tcBorders>
            <w:shd w:val="clear" w:color="auto" w:fill="auto"/>
            <w:vAlign w:val="center"/>
            <w:hideMark/>
          </w:tcPr>
          <w:p w14:paraId="35B9D5A9" w14:textId="77777777" w:rsidR="005451A2" w:rsidRPr="0066630A" w:rsidRDefault="005451A2" w:rsidP="00B21EDC">
            <w:pPr>
              <w:jc w:val="center"/>
              <w:rPr>
                <w:rFonts w:ascii="Cambria" w:hAnsi="Cambria" w:cs="Arial"/>
                <w:sz w:val="16"/>
                <w:szCs w:val="16"/>
                <w:lang w:val="es-SV"/>
              </w:rPr>
            </w:pPr>
            <w:r w:rsidRPr="0066630A">
              <w:rPr>
                <w:rFonts w:ascii="Cambria" w:hAnsi="Cambria" w:cs="Arial"/>
                <w:sz w:val="16"/>
                <w:szCs w:val="16"/>
                <w:lang w:val="es-SV"/>
              </w:rPr>
              <w:t>Capacitación</w:t>
            </w:r>
          </w:p>
          <w:p w14:paraId="354690EF" w14:textId="77777777" w:rsidR="005451A2" w:rsidRPr="0066630A" w:rsidRDefault="005451A2" w:rsidP="00B21EDC">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3</w:t>
            </w:r>
            <w:r w:rsidRPr="0066630A">
              <w:rPr>
                <w:rFonts w:ascii="Cambria" w:hAnsi="Cambria" w:cs="Arial"/>
                <w:sz w:val="16"/>
                <w:szCs w:val="16"/>
                <w:lang w:val="es-SV"/>
              </w:rPr>
              <w:t xml:space="preserve"> jornadas)</w:t>
            </w:r>
          </w:p>
        </w:tc>
        <w:tc>
          <w:tcPr>
            <w:tcW w:w="400" w:type="pct"/>
            <w:tcBorders>
              <w:top w:val="nil"/>
              <w:left w:val="nil"/>
              <w:bottom w:val="single" w:sz="4" w:space="0" w:color="auto"/>
              <w:right w:val="single" w:sz="4" w:space="0" w:color="auto"/>
            </w:tcBorders>
            <w:shd w:val="clear" w:color="auto" w:fill="auto"/>
            <w:vAlign w:val="center"/>
            <w:hideMark/>
          </w:tcPr>
          <w:p w14:paraId="6F32E0CF" w14:textId="77777777" w:rsidR="005451A2" w:rsidRPr="0066630A" w:rsidRDefault="005451A2" w:rsidP="00B21EDC">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0DE76A0D" w14:textId="77777777" w:rsidR="005451A2" w:rsidRPr="0066630A" w:rsidRDefault="005451A2" w:rsidP="00B21EDC">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01DC2A27"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r>
      <w:tr w:rsidR="005451A2" w:rsidRPr="0066630A" w14:paraId="4822715B" w14:textId="77777777" w:rsidTr="00B21EDC">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05918515" w14:textId="77777777" w:rsidR="005451A2" w:rsidRDefault="005451A2" w:rsidP="00B21EDC">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3AAB18DF" w14:textId="77777777" w:rsidR="005451A2" w:rsidRPr="0066630A" w:rsidRDefault="005451A2" w:rsidP="00B21EDC">
            <w:pPr>
              <w:jc w:val="both"/>
              <w:rPr>
                <w:rFonts w:ascii="Cambria" w:hAnsi="Cambria" w:cs="Calibri"/>
                <w:color w:val="00000A"/>
                <w:sz w:val="16"/>
                <w:szCs w:val="16"/>
              </w:rPr>
            </w:pPr>
          </w:p>
        </w:tc>
        <w:tc>
          <w:tcPr>
            <w:tcW w:w="1032" w:type="pct"/>
            <w:tcBorders>
              <w:top w:val="nil"/>
              <w:left w:val="nil"/>
              <w:bottom w:val="single" w:sz="4" w:space="0" w:color="auto"/>
              <w:right w:val="single" w:sz="4" w:space="0" w:color="auto"/>
            </w:tcBorders>
            <w:shd w:val="clear" w:color="auto" w:fill="auto"/>
            <w:vAlign w:val="center"/>
          </w:tcPr>
          <w:p w14:paraId="50E5FD3A" w14:textId="77777777" w:rsidR="005451A2" w:rsidRDefault="005451A2" w:rsidP="00B21EDC">
            <w:pPr>
              <w:jc w:val="center"/>
              <w:rPr>
                <w:rFonts w:ascii="Cambria" w:hAnsi="Cambria" w:cs="Arial"/>
                <w:sz w:val="16"/>
                <w:szCs w:val="16"/>
                <w:lang w:val="es-SV"/>
              </w:rPr>
            </w:pPr>
            <w:r>
              <w:rPr>
                <w:rFonts w:ascii="Cambria" w:hAnsi="Cambria" w:cs="Arial"/>
                <w:sz w:val="16"/>
                <w:szCs w:val="16"/>
                <w:lang w:val="es-SV"/>
              </w:rPr>
              <w:t>Mantenimiento</w:t>
            </w:r>
          </w:p>
          <w:p w14:paraId="22306839" w14:textId="77777777" w:rsidR="005451A2" w:rsidRPr="0066630A" w:rsidRDefault="005451A2" w:rsidP="00B21EDC">
            <w:pPr>
              <w:jc w:val="center"/>
              <w:rPr>
                <w:rFonts w:ascii="Cambria" w:hAnsi="Cambria" w:cs="Arial"/>
                <w:sz w:val="16"/>
                <w:szCs w:val="16"/>
                <w:lang w:val="es-SV"/>
              </w:rPr>
            </w:pPr>
            <w:r>
              <w:rPr>
                <w:rFonts w:ascii="Cambria" w:hAnsi="Cambria" w:cs="Arial"/>
                <w:sz w:val="16"/>
                <w:szCs w:val="16"/>
                <w:lang w:val="es-SV"/>
              </w:rPr>
              <w:t>(45 visitas)</w:t>
            </w:r>
          </w:p>
        </w:tc>
        <w:tc>
          <w:tcPr>
            <w:tcW w:w="400" w:type="pct"/>
            <w:tcBorders>
              <w:top w:val="nil"/>
              <w:left w:val="nil"/>
              <w:bottom w:val="single" w:sz="4" w:space="0" w:color="auto"/>
              <w:right w:val="single" w:sz="4" w:space="0" w:color="auto"/>
            </w:tcBorders>
            <w:shd w:val="clear" w:color="auto" w:fill="auto"/>
            <w:vAlign w:val="center"/>
          </w:tcPr>
          <w:p w14:paraId="361B177E" w14:textId="77777777" w:rsidR="005451A2" w:rsidRPr="0066630A" w:rsidRDefault="005451A2" w:rsidP="00B21EDC">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48610CDF"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4E37A785"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r>
      <w:tr w:rsidR="005451A2" w:rsidRPr="0066630A" w14:paraId="2BBE123B" w14:textId="77777777" w:rsidTr="00B21EDC">
        <w:trPr>
          <w:trHeight w:val="288"/>
        </w:trPr>
        <w:tc>
          <w:tcPr>
            <w:tcW w:w="296" w:type="pct"/>
            <w:vMerge w:val="restart"/>
            <w:tcBorders>
              <w:top w:val="single" w:sz="4" w:space="0" w:color="auto"/>
              <w:left w:val="single" w:sz="4" w:space="0" w:color="auto"/>
              <w:right w:val="single" w:sz="4" w:space="0" w:color="auto"/>
            </w:tcBorders>
            <w:shd w:val="clear" w:color="auto" w:fill="auto"/>
            <w:vAlign w:val="center"/>
            <w:hideMark/>
          </w:tcPr>
          <w:p w14:paraId="6C639A4E" w14:textId="77777777" w:rsidR="005451A2" w:rsidRPr="0066630A" w:rsidRDefault="005451A2" w:rsidP="00B21EDC">
            <w:pPr>
              <w:jc w:val="center"/>
              <w:rPr>
                <w:rFonts w:ascii="Cambria" w:hAnsi="Cambria" w:cs="Calibri"/>
                <w:color w:val="0070C0"/>
                <w:sz w:val="16"/>
                <w:szCs w:val="16"/>
                <w:lang w:val="es-EC" w:eastAsia="en-US"/>
              </w:rPr>
            </w:pPr>
            <w:r>
              <w:rPr>
                <w:rFonts w:ascii="Cambria" w:hAnsi="Cambria" w:cs="Arial"/>
                <w:sz w:val="16"/>
                <w:szCs w:val="16"/>
                <w:lang w:val="es-SV"/>
              </w:rPr>
              <w:t>9</w:t>
            </w:r>
          </w:p>
        </w:tc>
        <w:tc>
          <w:tcPr>
            <w:tcW w:w="1769" w:type="pct"/>
            <w:vMerge w:val="restart"/>
            <w:tcBorders>
              <w:top w:val="single" w:sz="4" w:space="0" w:color="auto"/>
              <w:left w:val="nil"/>
              <w:right w:val="single" w:sz="4" w:space="0" w:color="auto"/>
            </w:tcBorders>
            <w:shd w:val="clear" w:color="auto" w:fill="auto"/>
            <w:vAlign w:val="center"/>
            <w:hideMark/>
          </w:tcPr>
          <w:p w14:paraId="442391E7" w14:textId="77777777" w:rsidR="005451A2" w:rsidRPr="0066630A" w:rsidRDefault="005451A2" w:rsidP="00B21EDC">
            <w:pPr>
              <w:jc w:val="both"/>
              <w:rPr>
                <w:rFonts w:ascii="Cambria" w:hAnsi="Cambria" w:cs="Calibri"/>
                <w:color w:val="0070C0"/>
                <w:sz w:val="16"/>
                <w:szCs w:val="16"/>
                <w:lang w:val="es-EC" w:eastAsia="en-US"/>
              </w:rPr>
            </w:pPr>
            <w:r w:rsidRPr="0066630A">
              <w:rPr>
                <w:rFonts w:ascii="Cambria" w:hAnsi="Cambria" w:cs="Calibri"/>
                <w:color w:val="00000A"/>
                <w:sz w:val="16"/>
                <w:szCs w:val="16"/>
              </w:rPr>
              <w:t>Columna Cielítica de Dos Puestos de Trabajo</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23A13698" w14:textId="77777777" w:rsidR="005451A2" w:rsidRPr="0066630A" w:rsidRDefault="005451A2" w:rsidP="00B21EDC">
            <w:pPr>
              <w:jc w:val="center"/>
              <w:rPr>
                <w:rFonts w:ascii="Cambria" w:hAnsi="Cambria" w:cs="Arial"/>
                <w:sz w:val="16"/>
                <w:szCs w:val="16"/>
                <w:lang w:val="es-SV"/>
              </w:rPr>
            </w:pPr>
            <w:r w:rsidRPr="0066630A">
              <w:rPr>
                <w:rFonts w:ascii="Cambria" w:hAnsi="Cambria" w:cs="Arial"/>
                <w:sz w:val="16"/>
                <w:szCs w:val="16"/>
                <w:lang w:val="es-SV"/>
              </w:rPr>
              <w:t>Instalación</w:t>
            </w:r>
          </w:p>
          <w:p w14:paraId="7AB8195E" w14:textId="77777777" w:rsidR="005451A2" w:rsidRPr="0066630A" w:rsidRDefault="005451A2" w:rsidP="00B21EDC">
            <w:pPr>
              <w:jc w:val="center"/>
              <w:rPr>
                <w:rFonts w:ascii="Cambria" w:hAnsi="Cambria" w:cs="Calibri"/>
                <w:color w:val="0070C0"/>
                <w:sz w:val="16"/>
                <w:szCs w:val="16"/>
                <w:lang w:val="es-EC" w:eastAsia="en-US"/>
              </w:rPr>
            </w:pPr>
            <w:r w:rsidRPr="0066630A">
              <w:rPr>
                <w:rFonts w:ascii="Cambria" w:hAnsi="Cambria" w:cs="Arial"/>
                <w:sz w:val="16"/>
                <w:szCs w:val="16"/>
                <w:lang w:val="es-SV"/>
              </w:rPr>
              <w:t>(4)</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3B2152D" w14:textId="77777777" w:rsidR="005451A2" w:rsidRPr="0066630A" w:rsidRDefault="005451A2" w:rsidP="00B21EDC">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single" w:sz="4" w:space="0" w:color="auto"/>
              <w:left w:val="nil"/>
              <w:bottom w:val="single" w:sz="4" w:space="0" w:color="auto"/>
              <w:right w:val="single" w:sz="4" w:space="0" w:color="auto"/>
            </w:tcBorders>
            <w:shd w:val="clear" w:color="auto" w:fill="auto"/>
            <w:vAlign w:val="center"/>
          </w:tcPr>
          <w:p w14:paraId="61E313B9" w14:textId="77777777" w:rsidR="005451A2" w:rsidRPr="0066630A" w:rsidRDefault="005451A2" w:rsidP="00B21EDC">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5F7878C5"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r>
      <w:tr w:rsidR="005451A2" w:rsidRPr="0066630A" w14:paraId="3CB02B9E" w14:textId="77777777" w:rsidTr="00B21EDC">
        <w:trPr>
          <w:trHeight w:val="288"/>
        </w:trPr>
        <w:tc>
          <w:tcPr>
            <w:tcW w:w="296" w:type="pct"/>
            <w:vMerge/>
            <w:tcBorders>
              <w:left w:val="single" w:sz="4" w:space="0" w:color="auto"/>
              <w:right w:val="single" w:sz="4" w:space="0" w:color="auto"/>
            </w:tcBorders>
            <w:shd w:val="clear" w:color="auto" w:fill="auto"/>
            <w:vAlign w:val="center"/>
          </w:tcPr>
          <w:p w14:paraId="35CE3428" w14:textId="77777777" w:rsidR="005451A2" w:rsidRPr="0066630A" w:rsidRDefault="005451A2" w:rsidP="00B21EDC">
            <w:pPr>
              <w:jc w:val="center"/>
              <w:rPr>
                <w:rFonts w:ascii="Cambria" w:hAnsi="Cambria" w:cs="Arial"/>
                <w:sz w:val="16"/>
                <w:szCs w:val="16"/>
                <w:lang w:val="es-SV"/>
              </w:rPr>
            </w:pPr>
          </w:p>
        </w:tc>
        <w:tc>
          <w:tcPr>
            <w:tcW w:w="1769" w:type="pct"/>
            <w:vMerge/>
            <w:tcBorders>
              <w:left w:val="nil"/>
              <w:right w:val="single" w:sz="4" w:space="0" w:color="auto"/>
            </w:tcBorders>
            <w:shd w:val="clear" w:color="auto" w:fill="auto"/>
            <w:vAlign w:val="center"/>
          </w:tcPr>
          <w:p w14:paraId="42B3AA63" w14:textId="77777777" w:rsidR="005451A2" w:rsidRPr="0066630A" w:rsidRDefault="005451A2" w:rsidP="00B21EDC">
            <w:pPr>
              <w:jc w:val="both"/>
              <w:rPr>
                <w:rFonts w:ascii="Cambria" w:hAnsi="Cambria" w:cs="Calibri"/>
                <w:color w:val="00000A"/>
                <w:sz w:val="16"/>
                <w:szCs w:val="16"/>
              </w:rPr>
            </w:pPr>
          </w:p>
        </w:tc>
        <w:tc>
          <w:tcPr>
            <w:tcW w:w="1032" w:type="pct"/>
            <w:tcBorders>
              <w:top w:val="single" w:sz="4" w:space="0" w:color="auto"/>
              <w:left w:val="nil"/>
              <w:bottom w:val="single" w:sz="4" w:space="0" w:color="auto"/>
              <w:right w:val="single" w:sz="4" w:space="0" w:color="auto"/>
            </w:tcBorders>
            <w:shd w:val="clear" w:color="auto" w:fill="auto"/>
            <w:vAlign w:val="center"/>
          </w:tcPr>
          <w:p w14:paraId="019C793A" w14:textId="77777777" w:rsidR="005451A2" w:rsidRPr="0066630A" w:rsidRDefault="005451A2" w:rsidP="00B21EDC">
            <w:pPr>
              <w:jc w:val="center"/>
              <w:rPr>
                <w:rFonts w:ascii="Cambria" w:hAnsi="Cambria" w:cs="Arial"/>
                <w:sz w:val="16"/>
                <w:szCs w:val="16"/>
                <w:lang w:val="es-SV"/>
              </w:rPr>
            </w:pPr>
            <w:r w:rsidRPr="0066630A">
              <w:rPr>
                <w:rFonts w:ascii="Cambria" w:hAnsi="Cambria" w:cs="Arial"/>
                <w:sz w:val="16"/>
                <w:szCs w:val="16"/>
                <w:lang w:val="es-SV"/>
              </w:rPr>
              <w:t>Capacitación</w:t>
            </w:r>
          </w:p>
          <w:p w14:paraId="6AE350B4" w14:textId="77777777" w:rsidR="005451A2" w:rsidRPr="0066630A" w:rsidRDefault="005451A2" w:rsidP="00B21EDC">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3</w:t>
            </w:r>
            <w:r w:rsidRPr="0066630A">
              <w:rPr>
                <w:rFonts w:ascii="Cambria" w:hAnsi="Cambria" w:cs="Arial"/>
                <w:sz w:val="16"/>
                <w:szCs w:val="16"/>
                <w:lang w:val="es-SV"/>
              </w:rPr>
              <w:t xml:space="preserve"> jornadas)</w:t>
            </w:r>
          </w:p>
        </w:tc>
        <w:tc>
          <w:tcPr>
            <w:tcW w:w="400" w:type="pct"/>
            <w:tcBorders>
              <w:top w:val="single" w:sz="4" w:space="0" w:color="auto"/>
              <w:left w:val="nil"/>
              <w:bottom w:val="single" w:sz="4" w:space="0" w:color="auto"/>
              <w:right w:val="single" w:sz="4" w:space="0" w:color="auto"/>
            </w:tcBorders>
            <w:shd w:val="clear" w:color="auto" w:fill="auto"/>
            <w:vAlign w:val="center"/>
          </w:tcPr>
          <w:p w14:paraId="2D9BF0CB" w14:textId="77777777" w:rsidR="005451A2" w:rsidRPr="0066630A" w:rsidRDefault="005451A2" w:rsidP="00B21EDC">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single" w:sz="4" w:space="0" w:color="auto"/>
              <w:left w:val="nil"/>
              <w:bottom w:val="single" w:sz="4" w:space="0" w:color="auto"/>
              <w:right w:val="single" w:sz="4" w:space="0" w:color="auto"/>
            </w:tcBorders>
            <w:shd w:val="clear" w:color="auto" w:fill="auto"/>
            <w:vAlign w:val="center"/>
          </w:tcPr>
          <w:p w14:paraId="5271743C" w14:textId="77777777" w:rsidR="005451A2" w:rsidRPr="0066630A" w:rsidRDefault="005451A2" w:rsidP="00B21EDC">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65850F7D"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r>
      <w:tr w:rsidR="005451A2" w:rsidRPr="0066630A" w14:paraId="2C89F574" w14:textId="77777777" w:rsidTr="00B21EDC">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4D8613E1" w14:textId="77777777" w:rsidR="005451A2" w:rsidRPr="0066630A" w:rsidRDefault="005451A2" w:rsidP="00B21EDC">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2BB58385" w14:textId="77777777" w:rsidR="005451A2" w:rsidRPr="0066630A" w:rsidRDefault="005451A2" w:rsidP="00B21EDC">
            <w:pPr>
              <w:jc w:val="both"/>
              <w:rPr>
                <w:rFonts w:ascii="Cambria" w:hAnsi="Cambria" w:cs="Calibri"/>
                <w:color w:val="00000A"/>
                <w:sz w:val="16"/>
                <w:szCs w:val="16"/>
              </w:rPr>
            </w:pPr>
          </w:p>
        </w:tc>
        <w:tc>
          <w:tcPr>
            <w:tcW w:w="1032" w:type="pct"/>
            <w:tcBorders>
              <w:top w:val="single" w:sz="4" w:space="0" w:color="auto"/>
              <w:left w:val="nil"/>
              <w:bottom w:val="single" w:sz="4" w:space="0" w:color="auto"/>
              <w:right w:val="single" w:sz="4" w:space="0" w:color="auto"/>
            </w:tcBorders>
            <w:shd w:val="clear" w:color="auto" w:fill="auto"/>
            <w:vAlign w:val="center"/>
          </w:tcPr>
          <w:p w14:paraId="6D83448E" w14:textId="77777777" w:rsidR="005451A2" w:rsidRDefault="005451A2" w:rsidP="00B21EDC">
            <w:pPr>
              <w:jc w:val="center"/>
              <w:rPr>
                <w:rFonts w:ascii="Cambria" w:hAnsi="Cambria" w:cs="Arial"/>
                <w:sz w:val="16"/>
                <w:szCs w:val="16"/>
                <w:lang w:val="es-SV"/>
              </w:rPr>
            </w:pPr>
            <w:r>
              <w:rPr>
                <w:rFonts w:ascii="Cambria" w:hAnsi="Cambria" w:cs="Arial"/>
                <w:sz w:val="16"/>
                <w:szCs w:val="16"/>
                <w:lang w:val="es-SV"/>
              </w:rPr>
              <w:t>Mantenimiento</w:t>
            </w:r>
          </w:p>
          <w:p w14:paraId="5FE9E11D" w14:textId="77777777" w:rsidR="005451A2" w:rsidRPr="0066630A" w:rsidRDefault="005451A2" w:rsidP="00B21EDC">
            <w:pPr>
              <w:jc w:val="center"/>
              <w:rPr>
                <w:rFonts w:ascii="Cambria" w:hAnsi="Cambria" w:cs="Arial"/>
                <w:sz w:val="16"/>
                <w:szCs w:val="16"/>
                <w:lang w:val="es-SV"/>
              </w:rPr>
            </w:pPr>
            <w:r>
              <w:rPr>
                <w:rFonts w:ascii="Cambria" w:hAnsi="Cambria" w:cs="Arial"/>
                <w:sz w:val="16"/>
                <w:szCs w:val="16"/>
                <w:lang w:val="es-SV"/>
              </w:rPr>
              <w:t>(12 visitas)</w:t>
            </w:r>
          </w:p>
        </w:tc>
        <w:tc>
          <w:tcPr>
            <w:tcW w:w="400" w:type="pct"/>
            <w:tcBorders>
              <w:top w:val="single" w:sz="4" w:space="0" w:color="auto"/>
              <w:left w:val="nil"/>
              <w:bottom w:val="single" w:sz="4" w:space="0" w:color="auto"/>
              <w:right w:val="single" w:sz="4" w:space="0" w:color="auto"/>
            </w:tcBorders>
            <w:shd w:val="clear" w:color="auto" w:fill="auto"/>
            <w:vAlign w:val="center"/>
          </w:tcPr>
          <w:p w14:paraId="2A6DF42C" w14:textId="77777777" w:rsidR="005451A2" w:rsidRPr="0066630A" w:rsidRDefault="005451A2" w:rsidP="00B21EDC">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single" w:sz="4" w:space="0" w:color="auto"/>
              <w:left w:val="nil"/>
              <w:bottom w:val="single" w:sz="4" w:space="0" w:color="auto"/>
              <w:right w:val="single" w:sz="4" w:space="0" w:color="auto"/>
            </w:tcBorders>
            <w:shd w:val="clear" w:color="auto" w:fill="auto"/>
            <w:vAlign w:val="center"/>
          </w:tcPr>
          <w:p w14:paraId="573CFF45"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5A19D840" w14:textId="77777777" w:rsidR="005451A2" w:rsidRPr="0066630A" w:rsidRDefault="005451A2" w:rsidP="00B21EDC">
            <w:pPr>
              <w:rPr>
                <w:rFonts w:ascii="Cambria" w:hAnsi="Cambria"/>
                <w:kern w:val="28"/>
                <w:sz w:val="16"/>
                <w:szCs w:val="16"/>
                <w:lang w:val="es-SV" w:eastAsia="en-US"/>
              </w:rPr>
            </w:pPr>
            <w:r w:rsidRPr="00A24C40">
              <w:rPr>
                <w:rFonts w:ascii="Cambria" w:hAnsi="Cambria" w:cs="Arial"/>
                <w:i/>
                <w:sz w:val="16"/>
                <w:szCs w:val="18"/>
                <w:lang w:val="es-SV"/>
              </w:rPr>
              <w:t>US$</w:t>
            </w:r>
          </w:p>
        </w:tc>
      </w:tr>
      <w:tr w:rsidR="005451A2" w:rsidRPr="0066630A" w14:paraId="2BC8D99B" w14:textId="77777777" w:rsidTr="00B21EDC">
        <w:trPr>
          <w:trHeight w:val="288"/>
        </w:trPr>
        <w:tc>
          <w:tcPr>
            <w:tcW w:w="296" w:type="pct"/>
            <w:tcBorders>
              <w:top w:val="single" w:sz="4" w:space="0" w:color="auto"/>
            </w:tcBorders>
            <w:shd w:val="clear" w:color="auto" w:fill="auto"/>
            <w:vAlign w:val="center"/>
          </w:tcPr>
          <w:p w14:paraId="439A33B0" w14:textId="77777777" w:rsidR="005451A2" w:rsidRPr="0066630A" w:rsidRDefault="005451A2" w:rsidP="00B21EDC">
            <w:pPr>
              <w:jc w:val="center"/>
              <w:rPr>
                <w:rFonts w:ascii="Cambria" w:hAnsi="Cambria" w:cs="Arial"/>
                <w:sz w:val="16"/>
                <w:szCs w:val="16"/>
                <w:lang w:val="es-SV"/>
              </w:rPr>
            </w:pPr>
          </w:p>
        </w:tc>
        <w:tc>
          <w:tcPr>
            <w:tcW w:w="1769" w:type="pct"/>
            <w:tcBorders>
              <w:top w:val="single" w:sz="4" w:space="0" w:color="auto"/>
            </w:tcBorders>
            <w:shd w:val="clear" w:color="auto" w:fill="auto"/>
            <w:vAlign w:val="center"/>
          </w:tcPr>
          <w:p w14:paraId="0DBDCAE5" w14:textId="77777777" w:rsidR="005451A2" w:rsidRPr="0066630A" w:rsidRDefault="005451A2" w:rsidP="00B21EDC">
            <w:pPr>
              <w:jc w:val="both"/>
              <w:rPr>
                <w:rFonts w:ascii="Cambria" w:hAnsi="Cambria" w:cs="Calibri"/>
                <w:color w:val="00000A"/>
                <w:sz w:val="16"/>
                <w:szCs w:val="16"/>
              </w:rPr>
            </w:pPr>
          </w:p>
        </w:tc>
        <w:tc>
          <w:tcPr>
            <w:tcW w:w="1032" w:type="pct"/>
            <w:tcBorders>
              <w:top w:val="single" w:sz="4" w:space="0" w:color="auto"/>
            </w:tcBorders>
            <w:shd w:val="clear" w:color="auto" w:fill="auto"/>
            <w:vAlign w:val="center"/>
          </w:tcPr>
          <w:p w14:paraId="451D7281" w14:textId="77777777" w:rsidR="005451A2" w:rsidRDefault="005451A2" w:rsidP="00B21EDC">
            <w:pPr>
              <w:jc w:val="center"/>
              <w:rPr>
                <w:rFonts w:ascii="Cambria" w:hAnsi="Cambria" w:cs="Arial"/>
                <w:sz w:val="16"/>
                <w:szCs w:val="16"/>
                <w:lang w:val="es-SV"/>
              </w:rPr>
            </w:pPr>
          </w:p>
        </w:tc>
        <w:tc>
          <w:tcPr>
            <w:tcW w:w="400" w:type="pct"/>
            <w:tcBorders>
              <w:top w:val="single" w:sz="4" w:space="0" w:color="auto"/>
              <w:right w:val="single" w:sz="4" w:space="0" w:color="auto"/>
            </w:tcBorders>
            <w:shd w:val="clear" w:color="auto" w:fill="auto"/>
            <w:vAlign w:val="center"/>
          </w:tcPr>
          <w:p w14:paraId="15BEAB5D" w14:textId="77777777" w:rsidR="005451A2" w:rsidRPr="0066630A" w:rsidRDefault="005451A2" w:rsidP="00B21EDC">
            <w:pPr>
              <w:jc w:val="center"/>
              <w:rPr>
                <w:rFonts w:ascii="Cambria" w:hAnsi="Cambria" w:cs="Calibri"/>
                <w:sz w:val="16"/>
                <w:szCs w:val="16"/>
                <w:lang w:val="es-EC" w:eastAsia="en-US"/>
              </w:rPr>
            </w:pP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0C2DC" w14:textId="77777777" w:rsidR="005451A2" w:rsidRPr="00A24C40" w:rsidRDefault="005451A2" w:rsidP="00B21EDC">
            <w:pPr>
              <w:jc w:val="center"/>
              <w:rPr>
                <w:rFonts w:ascii="Cambria" w:hAnsi="Cambria" w:cs="Arial"/>
                <w:i/>
                <w:sz w:val="16"/>
                <w:szCs w:val="18"/>
                <w:lang w:val="es-SV"/>
              </w:rPr>
            </w:pPr>
            <w:r w:rsidRPr="00465AB6">
              <w:rPr>
                <w:rFonts w:ascii="Cambria" w:hAnsi="Cambria" w:cs="Calibri"/>
                <w:b/>
                <w:bCs/>
                <w:sz w:val="18"/>
                <w:szCs w:val="18"/>
                <w:lang w:val="es-SV" w:eastAsia="en-US"/>
              </w:rPr>
              <w:t>TOTAL</w:t>
            </w:r>
          </w:p>
        </w:tc>
        <w:tc>
          <w:tcPr>
            <w:tcW w:w="7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40054FA" w14:textId="77777777" w:rsidR="005451A2" w:rsidRPr="00A24C40" w:rsidRDefault="005451A2" w:rsidP="00B21EDC">
            <w:pPr>
              <w:rPr>
                <w:rFonts w:ascii="Cambria" w:hAnsi="Cambria" w:cs="Arial"/>
                <w:i/>
                <w:sz w:val="16"/>
                <w:szCs w:val="18"/>
                <w:lang w:val="es-SV"/>
              </w:rPr>
            </w:pPr>
            <w:r w:rsidRPr="00465AB6">
              <w:rPr>
                <w:rFonts w:ascii="Cambria" w:hAnsi="Cambria" w:cs="Arial"/>
                <w:b/>
                <w:i/>
                <w:sz w:val="18"/>
                <w:szCs w:val="18"/>
                <w:lang w:val="es-SV"/>
              </w:rPr>
              <w:t>US$</w:t>
            </w:r>
          </w:p>
        </w:tc>
      </w:tr>
    </w:tbl>
    <w:p w14:paraId="5564CB24" w14:textId="77777777" w:rsidR="005451A2" w:rsidRDefault="005451A2" w:rsidP="00B57D2B">
      <w:pPr>
        <w:tabs>
          <w:tab w:val="right" w:pos="993"/>
          <w:tab w:val="right" w:leader="dot" w:pos="8789"/>
        </w:tabs>
        <w:spacing w:after="120" w:line="240" w:lineRule="atLeast"/>
        <w:jc w:val="both"/>
        <w:rPr>
          <w:rFonts w:ascii="Cambria" w:hAnsi="Cambria" w:cs="Arial"/>
          <w:i/>
          <w:szCs w:val="22"/>
          <w:lang w:val="es-SV"/>
        </w:rPr>
      </w:pPr>
    </w:p>
    <w:p w14:paraId="3277B900" w14:textId="26E90B5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74633E05" w14:textId="77777777" w:rsidR="00B57D2B" w:rsidRPr="00B57D2B" w:rsidRDefault="00B57D2B" w:rsidP="00B57D2B">
      <w:pPr>
        <w:rPr>
          <w:rFonts w:ascii="Cambria" w:hAnsi="Cambria" w:cs="Arial"/>
          <w:i/>
          <w:szCs w:val="22"/>
          <w:lang w:val="es-SV"/>
        </w:rPr>
      </w:pPr>
      <w:r w:rsidRPr="00B57D2B">
        <w:rPr>
          <w:rFonts w:ascii="Cambria" w:hAnsi="Cambria" w:cs="Arial"/>
          <w:i/>
          <w:szCs w:val="22"/>
          <w:lang w:val="es-SV"/>
        </w:rPr>
        <w:br w:type="page"/>
      </w:r>
    </w:p>
    <w:p w14:paraId="1E4F3ADB" w14:textId="77777777" w:rsidR="00B57D2B" w:rsidRPr="00B57D2B" w:rsidRDefault="00B57D2B" w:rsidP="00B57D2B">
      <w:pPr>
        <w:spacing w:after="120"/>
        <w:jc w:val="center"/>
        <w:rPr>
          <w:rFonts w:ascii="Cambria" w:hAnsi="Cambria"/>
          <w:b/>
          <w:bCs/>
          <w:iCs/>
          <w:sz w:val="24"/>
          <w:szCs w:val="22"/>
          <w:lang w:val="es-SV"/>
        </w:rPr>
      </w:pPr>
      <w:r w:rsidRPr="00B57D2B">
        <w:rPr>
          <w:rFonts w:ascii="Cambria" w:hAnsi="Cambria"/>
          <w:b/>
          <w:bCs/>
          <w:iCs/>
          <w:sz w:val="24"/>
          <w:szCs w:val="22"/>
          <w:lang w:val="es-SV"/>
        </w:rPr>
        <w:lastRenderedPageBreak/>
        <w:t>Formulario 04. Lista de bienes, origen y especificaciones técnicas ofertadas.</w:t>
      </w:r>
    </w:p>
    <w:p w14:paraId="6091B2E8" w14:textId="77777777" w:rsidR="00B57D2B" w:rsidRPr="00B57D2B" w:rsidRDefault="00B57D2B" w:rsidP="00B57D2B">
      <w:pPr>
        <w:spacing w:after="120"/>
        <w:jc w:val="center"/>
        <w:rPr>
          <w:rFonts w:ascii="Cambria" w:hAnsi="Cambria"/>
          <w:b/>
          <w:bCs/>
          <w:iCs/>
          <w:szCs w:val="22"/>
          <w:lang w:val="es-SV"/>
        </w:rPr>
      </w:pPr>
      <w:r w:rsidRPr="00B57D2B">
        <w:rPr>
          <w:rFonts w:ascii="Cambria" w:hAnsi="Cambria"/>
          <w:b/>
          <w:bCs/>
          <w:iCs/>
          <w:szCs w:val="22"/>
          <w:lang w:val="es-SV"/>
        </w:rPr>
        <w:t>ESPECIFICACIONES TÉCNICAS DE LOS EQUIPOS.</w:t>
      </w:r>
    </w:p>
    <w:p w14:paraId="508955D5" w14:textId="77777777" w:rsidR="00B57D2B" w:rsidRPr="003C3A40" w:rsidRDefault="00B57D2B" w:rsidP="00B57D2B">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Brochures,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14:paraId="3FAEA744" w14:textId="77777777" w:rsidR="00B57D2B" w:rsidRPr="00B57D2B" w:rsidRDefault="00B57D2B" w:rsidP="00B57D2B">
      <w:pPr>
        <w:shd w:val="clear" w:color="auto" w:fill="FFFFFF"/>
        <w:jc w:val="right"/>
        <w:rPr>
          <w:rFonts w:ascii="Bembo Std" w:eastAsia="Calibri" w:hAnsi="Bembo Std" w:cs="Mangal"/>
          <w:sz w:val="20"/>
          <w:szCs w:val="22"/>
          <w:lang w:val="es-ES" w:eastAsia="en-US"/>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373"/>
        <w:gridCol w:w="1275"/>
        <w:gridCol w:w="4297"/>
        <w:gridCol w:w="1417"/>
      </w:tblGrid>
      <w:tr w:rsidR="00B57D2B" w:rsidRPr="00B57D2B" w14:paraId="3DAD1ED0" w14:textId="77777777" w:rsidTr="00B57D2B">
        <w:trPr>
          <w:trHeight w:val="242"/>
        </w:trPr>
        <w:tc>
          <w:tcPr>
            <w:tcW w:w="1135" w:type="dxa"/>
            <w:shd w:val="clear" w:color="auto" w:fill="F2F2F2" w:themeFill="background1" w:themeFillShade="F2"/>
            <w:tcMar>
              <w:left w:w="65" w:type="dxa"/>
            </w:tcMar>
            <w:vAlign w:val="center"/>
          </w:tcPr>
          <w:p w14:paraId="2A53C235"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373" w:type="dxa"/>
            <w:shd w:val="clear" w:color="auto" w:fill="F2F2F2" w:themeFill="background1" w:themeFillShade="F2"/>
            <w:tcMar>
              <w:left w:w="65" w:type="dxa"/>
            </w:tcMar>
            <w:vAlign w:val="center"/>
          </w:tcPr>
          <w:p w14:paraId="6A4E314F"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54C69D88"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62965195"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3BC49F8A"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297" w:type="dxa"/>
            <w:shd w:val="clear" w:color="auto" w:fill="F2F2F2" w:themeFill="background1" w:themeFillShade="F2"/>
            <w:tcMar>
              <w:left w:w="65" w:type="dxa"/>
            </w:tcMar>
            <w:vAlign w:val="center"/>
          </w:tcPr>
          <w:p w14:paraId="012945E2"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417" w:type="dxa"/>
            <w:shd w:val="clear" w:color="auto" w:fill="F2F2F2" w:themeFill="background1" w:themeFillShade="F2"/>
            <w:tcMar>
              <w:left w:w="65" w:type="dxa"/>
            </w:tcMar>
            <w:vAlign w:val="center"/>
          </w:tcPr>
          <w:p w14:paraId="276A8CED"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2529AB3A" w14:textId="77777777" w:rsidTr="006D1AF2">
        <w:trPr>
          <w:trHeight w:val="336"/>
        </w:trPr>
        <w:tc>
          <w:tcPr>
            <w:tcW w:w="1135" w:type="dxa"/>
            <w:shd w:val="clear" w:color="auto" w:fill="FFFFFF"/>
            <w:tcMar>
              <w:left w:w="65" w:type="dxa"/>
            </w:tcMar>
            <w:vAlign w:val="center"/>
          </w:tcPr>
          <w:p w14:paraId="3583F82E"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1</w:t>
            </w:r>
          </w:p>
        </w:tc>
        <w:tc>
          <w:tcPr>
            <w:tcW w:w="1373" w:type="dxa"/>
            <w:shd w:val="clear" w:color="auto" w:fill="FFFFFF"/>
            <w:tcMar>
              <w:left w:w="65" w:type="dxa"/>
            </w:tcMar>
            <w:vAlign w:val="center"/>
          </w:tcPr>
          <w:p w14:paraId="22D4BA01"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60302550</w:t>
            </w:r>
          </w:p>
        </w:tc>
        <w:tc>
          <w:tcPr>
            <w:tcW w:w="1275" w:type="dxa"/>
            <w:shd w:val="clear" w:color="auto" w:fill="FFFFFF"/>
            <w:tcMar>
              <w:left w:w="65" w:type="dxa"/>
            </w:tcMar>
            <w:vAlign w:val="center"/>
          </w:tcPr>
          <w:p w14:paraId="55F0822B"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42271802</w:t>
            </w:r>
          </w:p>
        </w:tc>
        <w:tc>
          <w:tcPr>
            <w:tcW w:w="4297" w:type="dxa"/>
            <w:shd w:val="clear" w:color="auto" w:fill="FFFFFF"/>
            <w:tcMar>
              <w:left w:w="65" w:type="dxa"/>
            </w:tcMar>
            <w:vAlign w:val="center"/>
          </w:tcPr>
          <w:p w14:paraId="06BE823E"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sz w:val="20"/>
                <w:szCs w:val="22"/>
                <w:lang w:val="es-SV" w:eastAsia="zh-CN" w:bidi="hi-IN"/>
              </w:rPr>
              <w:t>NEBULIZADOR</w:t>
            </w:r>
          </w:p>
        </w:tc>
        <w:tc>
          <w:tcPr>
            <w:tcW w:w="1417" w:type="dxa"/>
            <w:shd w:val="clear" w:color="auto" w:fill="FFFFFF"/>
            <w:tcMar>
              <w:left w:w="65" w:type="dxa"/>
            </w:tcMar>
            <w:vAlign w:val="center"/>
          </w:tcPr>
          <w:p w14:paraId="55973719"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4</w:t>
            </w:r>
          </w:p>
        </w:tc>
      </w:tr>
    </w:tbl>
    <w:tbl>
      <w:tblPr>
        <w:tblStyle w:val="Tablaconcuadrcula24"/>
        <w:tblW w:w="9498" w:type="dxa"/>
        <w:tblInd w:w="-5" w:type="dxa"/>
        <w:tblLayout w:type="fixed"/>
        <w:tblLook w:val="04A0" w:firstRow="1" w:lastRow="0" w:firstColumn="1" w:lastColumn="0" w:noHBand="0" w:noVBand="1"/>
      </w:tblPr>
      <w:tblGrid>
        <w:gridCol w:w="6663"/>
        <w:gridCol w:w="2835"/>
      </w:tblGrid>
      <w:tr w:rsidR="00B57D2B" w:rsidRPr="00B57D2B" w14:paraId="08C6EE46" w14:textId="77777777" w:rsidTr="00B57D2B">
        <w:tc>
          <w:tcPr>
            <w:tcW w:w="6663" w:type="dxa"/>
            <w:tcBorders>
              <w:top w:val="single" w:sz="4" w:space="0" w:color="auto"/>
              <w:left w:val="single" w:sz="4" w:space="0" w:color="auto"/>
              <w:bottom w:val="single" w:sz="4" w:space="0" w:color="auto"/>
              <w:right w:val="single" w:sz="4" w:space="0" w:color="auto"/>
            </w:tcBorders>
            <w:vAlign w:val="center"/>
            <w:hideMark/>
          </w:tcPr>
          <w:p w14:paraId="4A9A8E30" w14:textId="77777777" w:rsidR="00B57D2B" w:rsidRPr="00B57D2B" w:rsidRDefault="00B57D2B" w:rsidP="0003608C">
            <w:pPr>
              <w:widowControl w:val="0"/>
              <w:numPr>
                <w:ilvl w:val="0"/>
                <w:numId w:val="66"/>
              </w:numPr>
              <w:suppressAutoHyphens/>
              <w:ind w:left="747"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2835" w:type="dxa"/>
            <w:tcBorders>
              <w:top w:val="single" w:sz="4" w:space="0" w:color="auto"/>
              <w:left w:val="single" w:sz="4" w:space="0" w:color="auto"/>
              <w:bottom w:val="single" w:sz="4" w:space="0" w:color="auto"/>
              <w:right w:val="single" w:sz="4" w:space="0" w:color="auto"/>
            </w:tcBorders>
          </w:tcPr>
          <w:p w14:paraId="264D912B" w14:textId="77777777" w:rsidR="00B57D2B" w:rsidRPr="00B57D2B" w:rsidRDefault="00B57D2B" w:rsidP="00B57D2B">
            <w:pPr>
              <w:widowControl w:val="0"/>
              <w:tabs>
                <w:tab w:val="left" w:pos="603"/>
                <w:tab w:val="left" w:pos="709"/>
              </w:tabs>
              <w:suppressAutoHyphens/>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768C9B50"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1BE9AA88"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Nebulizador para entorno hospitalario.</w:t>
            </w:r>
          </w:p>
          <w:p w14:paraId="6E3FEF28"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Compresor de aire, para trabajo continuo.</w:t>
            </w:r>
          </w:p>
          <w:p w14:paraId="25C6C3E0"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Accionamiento por membrana o pistón.</w:t>
            </w:r>
          </w:p>
          <w:p w14:paraId="5555230B"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De al menos una salida.</w:t>
            </w:r>
          </w:p>
          <w:p w14:paraId="3E2E3F74"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Con conector metálico resistente para la entrega de flujo.</w:t>
            </w:r>
          </w:p>
          <w:p w14:paraId="0F45128B"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Flujo Caudal nominal: mayor o igual a 9 litros/min.</w:t>
            </w:r>
          </w:p>
          <w:p w14:paraId="67E52A52"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Tasa de Nebulización, en un valor dentro de un rango entre: 0.25 y 0.35 ml/min.  o mayor.</w:t>
            </w:r>
          </w:p>
          <w:p w14:paraId="5D958519" w14:textId="77777777"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Presión de operación de al menos 9 PSI.</w:t>
            </w:r>
          </w:p>
          <w:p w14:paraId="4C1FECD8" w14:textId="07359949"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Tamaño de partículas: menor o igual a 10 micrones</w:t>
            </w:r>
            <w:r>
              <w:rPr>
                <w:rFonts w:ascii="Cambria" w:hAnsi="Cambria"/>
                <w:sz w:val="20"/>
              </w:rPr>
              <w:t>.</w:t>
            </w:r>
          </w:p>
          <w:p w14:paraId="7FCDEF5C" w14:textId="47456DE5" w:rsidR="003534F8" w:rsidRPr="003534F8" w:rsidRDefault="003534F8" w:rsidP="003534F8">
            <w:pPr>
              <w:widowControl w:val="0"/>
              <w:numPr>
                <w:ilvl w:val="0"/>
                <w:numId w:val="77"/>
              </w:numPr>
              <w:tabs>
                <w:tab w:val="left" w:pos="322"/>
              </w:tabs>
              <w:suppressAutoHyphens/>
              <w:rPr>
                <w:rFonts w:ascii="Cambria" w:hAnsi="Cambria"/>
                <w:sz w:val="20"/>
              </w:rPr>
            </w:pPr>
            <w:r w:rsidRPr="003534F8">
              <w:rPr>
                <w:rFonts w:ascii="Cambria" w:hAnsi="Cambria"/>
                <w:sz w:val="20"/>
              </w:rPr>
              <w:t>Bajo nivel de ruido, menor a 85dB</w:t>
            </w:r>
            <w:r>
              <w:rPr>
                <w:rFonts w:ascii="Cambria" w:hAnsi="Cambria"/>
                <w:sz w:val="20"/>
              </w:rPr>
              <w:t>.</w:t>
            </w:r>
          </w:p>
          <w:p w14:paraId="1A6494E9" w14:textId="340926D5" w:rsidR="003534F8" w:rsidRPr="003534F8" w:rsidRDefault="003534F8" w:rsidP="003534F8">
            <w:pPr>
              <w:pStyle w:val="Prrafodelista"/>
              <w:widowControl w:val="0"/>
              <w:numPr>
                <w:ilvl w:val="0"/>
                <w:numId w:val="77"/>
              </w:numPr>
              <w:tabs>
                <w:tab w:val="left" w:pos="322"/>
                <w:tab w:val="left" w:pos="1020"/>
              </w:tabs>
              <w:suppressAutoHyphens/>
              <w:jc w:val="both"/>
              <w:rPr>
                <w:rFonts w:ascii="Cambria" w:hAnsi="Cambria"/>
                <w:sz w:val="20"/>
                <w:szCs w:val="20"/>
                <w:lang w:val="es-ES"/>
              </w:rPr>
            </w:pPr>
            <w:r w:rsidRPr="003534F8">
              <w:rPr>
                <w:rFonts w:ascii="Cambria" w:hAnsi="Cambria"/>
                <w:sz w:val="20"/>
                <w:szCs w:val="20"/>
              </w:rPr>
              <w:t>Frascos humidificadores reusables y todos los aditamentos para su correcto funcionamiento</w:t>
            </w:r>
            <w:r>
              <w:rPr>
                <w:rFonts w:ascii="Cambria" w:hAnsi="Cambria"/>
                <w:sz w:val="20"/>
                <w:szCs w:val="20"/>
              </w:rPr>
              <w:t>.</w:t>
            </w:r>
          </w:p>
          <w:p w14:paraId="1FB1651F" w14:textId="791C8EDE" w:rsidR="003534F8" w:rsidRPr="003534F8" w:rsidRDefault="003534F8" w:rsidP="003534F8">
            <w:pPr>
              <w:pStyle w:val="Prrafodelista"/>
              <w:widowControl w:val="0"/>
              <w:numPr>
                <w:ilvl w:val="0"/>
                <w:numId w:val="77"/>
              </w:numPr>
              <w:tabs>
                <w:tab w:val="left" w:pos="322"/>
                <w:tab w:val="left" w:pos="1020"/>
              </w:tabs>
              <w:suppressAutoHyphens/>
              <w:jc w:val="both"/>
              <w:rPr>
                <w:rFonts w:ascii="Cambria" w:hAnsi="Cambria"/>
                <w:sz w:val="20"/>
                <w:szCs w:val="20"/>
                <w:lang w:val="es-ES"/>
              </w:rPr>
            </w:pPr>
            <w:r w:rsidRPr="003534F8">
              <w:rPr>
                <w:rFonts w:ascii="Cambria" w:hAnsi="Cambria"/>
                <w:sz w:val="20"/>
                <w:szCs w:val="20"/>
                <w:lang w:val="es-ES"/>
              </w:rPr>
              <w:t>Energía eléctrica Voltaje: 120VAC, Frecuencia: 60 Hz, 1 Fase</w:t>
            </w:r>
            <w:r>
              <w:rPr>
                <w:rFonts w:ascii="Cambria" w:hAnsi="Cambria"/>
                <w:sz w:val="20"/>
                <w:szCs w:val="20"/>
                <w:lang w:val="es-ES"/>
              </w:rPr>
              <w:t>.</w:t>
            </w:r>
          </w:p>
          <w:p w14:paraId="1626E2B3" w14:textId="73810BC2" w:rsidR="00B57D2B" w:rsidRPr="00B57D2B" w:rsidRDefault="003534F8" w:rsidP="003534F8">
            <w:pPr>
              <w:widowControl w:val="0"/>
              <w:numPr>
                <w:ilvl w:val="0"/>
                <w:numId w:val="77"/>
              </w:numPr>
              <w:contextualSpacing/>
              <w:jc w:val="both"/>
              <w:rPr>
                <w:rFonts w:ascii="Cambria" w:hAnsi="Cambria"/>
                <w:sz w:val="20"/>
                <w:szCs w:val="22"/>
                <w:lang w:val="es-ES" w:eastAsia="es-SV"/>
              </w:rPr>
            </w:pPr>
            <w:r w:rsidRPr="003534F8">
              <w:rPr>
                <w:rFonts w:ascii="Cambria" w:hAnsi="Cambria"/>
                <w:sz w:val="20"/>
                <w:lang w:val="es-ES"/>
              </w:rPr>
              <w:t>Equipo portátil para montaje en sobremesa.</w:t>
            </w:r>
          </w:p>
        </w:tc>
        <w:tc>
          <w:tcPr>
            <w:tcW w:w="2835" w:type="dxa"/>
            <w:tcBorders>
              <w:top w:val="single" w:sz="4" w:space="0" w:color="auto"/>
              <w:left w:val="single" w:sz="4" w:space="0" w:color="auto"/>
              <w:bottom w:val="single" w:sz="4" w:space="0" w:color="auto"/>
              <w:right w:val="single" w:sz="4" w:space="0" w:color="auto"/>
            </w:tcBorders>
          </w:tcPr>
          <w:p w14:paraId="6CD39C9B"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t>MARCA:</w:t>
            </w:r>
          </w:p>
          <w:p w14:paraId="0D2BCD43"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646E4CFE"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7AF90B6B"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0B2F539D" w14:textId="77777777" w:rsidR="00B57D2B" w:rsidRPr="00B57D2B" w:rsidRDefault="00B57D2B" w:rsidP="0003608C">
            <w:pPr>
              <w:numPr>
                <w:ilvl w:val="0"/>
                <w:numId w:val="66"/>
              </w:numPr>
              <w:contextualSpacing/>
              <w:jc w:val="both"/>
              <w:rPr>
                <w:rFonts w:ascii="Cambria" w:hAnsi="Cambria"/>
                <w:b/>
                <w:sz w:val="20"/>
                <w:szCs w:val="22"/>
                <w:lang w:val="es-ES" w:eastAsia="es-SV"/>
              </w:rPr>
            </w:pPr>
            <w:r w:rsidRPr="00B57D2B">
              <w:rPr>
                <w:rFonts w:ascii="Cambria" w:hAnsi="Cambria"/>
                <w:b/>
                <w:sz w:val="20"/>
                <w:szCs w:val="22"/>
                <w:lang w:val="es-ES" w:eastAsia="es-SV"/>
              </w:rPr>
              <w:t>ACCESORIOS INCLUIDOS POR EQUIPO.</w:t>
            </w:r>
          </w:p>
        </w:tc>
        <w:tc>
          <w:tcPr>
            <w:tcW w:w="2835" w:type="dxa"/>
            <w:tcBorders>
              <w:top w:val="single" w:sz="4" w:space="0" w:color="auto"/>
              <w:left w:val="single" w:sz="4" w:space="0" w:color="auto"/>
              <w:bottom w:val="single" w:sz="4" w:space="0" w:color="auto"/>
              <w:right w:val="single" w:sz="4" w:space="0" w:color="auto"/>
            </w:tcBorders>
          </w:tcPr>
          <w:p w14:paraId="31A751C7"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9924C46"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3F37F6B1" w14:textId="6EAE5B9A" w:rsidR="00B57D2B" w:rsidRPr="00B57D2B" w:rsidRDefault="00B57D2B" w:rsidP="0003608C">
            <w:pPr>
              <w:widowControl w:val="0"/>
              <w:numPr>
                <w:ilvl w:val="0"/>
                <w:numId w:val="77"/>
              </w:numPr>
              <w:rPr>
                <w:rFonts w:ascii="Cambria" w:hAnsi="Cambria"/>
                <w:sz w:val="20"/>
                <w:szCs w:val="22"/>
                <w:lang w:eastAsia="es-SV"/>
              </w:rPr>
            </w:pPr>
            <w:r w:rsidRPr="00B57D2B">
              <w:rPr>
                <w:rFonts w:ascii="Cambria" w:hAnsi="Cambria"/>
                <w:sz w:val="20"/>
                <w:szCs w:val="22"/>
                <w:lang w:eastAsia="es-SV"/>
              </w:rPr>
              <w:t>Cuatro (4) Frascos humidificadores reusables de al menos 1000 ml</w:t>
            </w:r>
            <w:r w:rsidR="003534F8">
              <w:rPr>
                <w:rFonts w:ascii="Cambria" w:hAnsi="Cambria"/>
                <w:sz w:val="20"/>
                <w:szCs w:val="22"/>
                <w:lang w:eastAsia="es-SV"/>
              </w:rPr>
              <w:t>.</w:t>
            </w:r>
          </w:p>
          <w:p w14:paraId="60FFB0A7" w14:textId="77777777" w:rsidR="00B57D2B" w:rsidRPr="00B57D2B" w:rsidRDefault="00B57D2B" w:rsidP="0003608C">
            <w:pPr>
              <w:widowControl w:val="0"/>
              <w:numPr>
                <w:ilvl w:val="0"/>
                <w:numId w:val="77"/>
              </w:numPr>
              <w:rPr>
                <w:rFonts w:ascii="Cambria" w:hAnsi="Cambria"/>
                <w:sz w:val="20"/>
                <w:szCs w:val="22"/>
                <w:lang w:eastAsia="es-SV"/>
              </w:rPr>
            </w:pPr>
            <w:r w:rsidRPr="00B57D2B">
              <w:rPr>
                <w:rFonts w:ascii="Cambria" w:hAnsi="Cambria"/>
                <w:sz w:val="20"/>
                <w:szCs w:val="22"/>
                <w:lang w:eastAsia="es-SV"/>
              </w:rPr>
              <w:t>Dos cientos (200) micro nebulizadores descartables con set completo para:</w:t>
            </w:r>
          </w:p>
          <w:p w14:paraId="4C28D407" w14:textId="77777777" w:rsidR="00B57D2B" w:rsidRPr="00B57D2B" w:rsidRDefault="00B57D2B" w:rsidP="0003608C">
            <w:pPr>
              <w:widowControl w:val="0"/>
              <w:numPr>
                <w:ilvl w:val="0"/>
                <w:numId w:val="69"/>
              </w:numPr>
              <w:contextualSpacing/>
              <w:rPr>
                <w:rFonts w:ascii="Cambria" w:hAnsi="Cambria"/>
                <w:vanish/>
                <w:sz w:val="20"/>
                <w:szCs w:val="22"/>
                <w:lang w:eastAsia="es-SV"/>
              </w:rPr>
            </w:pPr>
          </w:p>
          <w:p w14:paraId="555AF6D2" w14:textId="77777777" w:rsidR="00B57D2B" w:rsidRPr="00B57D2B" w:rsidRDefault="00B57D2B" w:rsidP="0003608C">
            <w:pPr>
              <w:widowControl w:val="0"/>
              <w:numPr>
                <w:ilvl w:val="0"/>
                <w:numId w:val="69"/>
              </w:numPr>
              <w:contextualSpacing/>
              <w:rPr>
                <w:rFonts w:ascii="Cambria" w:hAnsi="Cambria"/>
                <w:vanish/>
                <w:sz w:val="20"/>
                <w:szCs w:val="22"/>
                <w:lang w:eastAsia="es-SV"/>
              </w:rPr>
            </w:pPr>
          </w:p>
          <w:p w14:paraId="1DBBADCF" w14:textId="77777777" w:rsidR="00B57D2B" w:rsidRPr="00B57D2B" w:rsidRDefault="00B57D2B" w:rsidP="0003608C">
            <w:pPr>
              <w:widowControl w:val="0"/>
              <w:numPr>
                <w:ilvl w:val="0"/>
                <w:numId w:val="69"/>
              </w:numPr>
              <w:contextualSpacing/>
              <w:rPr>
                <w:rFonts w:ascii="Cambria" w:hAnsi="Cambria"/>
                <w:vanish/>
                <w:sz w:val="20"/>
                <w:szCs w:val="22"/>
                <w:lang w:eastAsia="es-SV"/>
              </w:rPr>
            </w:pPr>
          </w:p>
          <w:p w14:paraId="440797AB" w14:textId="77777777" w:rsidR="00B57D2B" w:rsidRPr="00B57D2B" w:rsidRDefault="00B57D2B" w:rsidP="00AF66B7">
            <w:pPr>
              <w:widowControl w:val="0"/>
              <w:numPr>
                <w:ilvl w:val="1"/>
                <w:numId w:val="69"/>
              </w:numPr>
              <w:ind w:left="740" w:hanging="425"/>
              <w:contextualSpacing/>
              <w:rPr>
                <w:rFonts w:ascii="Cambria" w:hAnsi="Cambria"/>
                <w:sz w:val="20"/>
                <w:szCs w:val="22"/>
                <w:lang w:eastAsia="es-SV"/>
              </w:rPr>
            </w:pPr>
            <w:r w:rsidRPr="00B57D2B">
              <w:rPr>
                <w:rFonts w:ascii="Cambria" w:hAnsi="Cambria"/>
                <w:sz w:val="20"/>
                <w:szCs w:val="22"/>
                <w:lang w:eastAsia="es-SV"/>
              </w:rPr>
              <w:t>Cien (100) mascarillas para adultos descartables.</w:t>
            </w:r>
          </w:p>
          <w:p w14:paraId="7252612C" w14:textId="77777777" w:rsidR="00B57D2B" w:rsidRPr="00B57D2B" w:rsidRDefault="00B57D2B" w:rsidP="00AF66B7">
            <w:pPr>
              <w:widowControl w:val="0"/>
              <w:numPr>
                <w:ilvl w:val="1"/>
                <w:numId w:val="69"/>
              </w:numPr>
              <w:suppressAutoHyphens/>
              <w:ind w:left="740" w:hanging="425"/>
              <w:contextualSpacing/>
              <w:rPr>
                <w:rFonts w:ascii="Cambria" w:hAnsi="Cambria"/>
                <w:sz w:val="20"/>
                <w:szCs w:val="22"/>
                <w:lang w:val="es-SV" w:eastAsia="es-SV"/>
              </w:rPr>
            </w:pPr>
            <w:r w:rsidRPr="00B57D2B">
              <w:rPr>
                <w:rFonts w:ascii="Cambria" w:hAnsi="Cambria"/>
                <w:sz w:val="20"/>
                <w:szCs w:val="22"/>
                <w:lang w:eastAsia="es-SV"/>
              </w:rPr>
              <w:t>Cien (100)  mascarillas pediátricas descartables.</w:t>
            </w:r>
          </w:p>
        </w:tc>
        <w:tc>
          <w:tcPr>
            <w:tcW w:w="2835" w:type="dxa"/>
            <w:tcBorders>
              <w:top w:val="single" w:sz="4" w:space="0" w:color="auto"/>
              <w:left w:val="single" w:sz="4" w:space="0" w:color="auto"/>
              <w:bottom w:val="single" w:sz="4" w:space="0" w:color="auto"/>
              <w:right w:val="single" w:sz="4" w:space="0" w:color="auto"/>
            </w:tcBorders>
          </w:tcPr>
          <w:p w14:paraId="5D66BDF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B962EB2"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0C850554" w14:textId="77777777" w:rsidR="00B57D2B" w:rsidRPr="00B57D2B" w:rsidRDefault="00B57D2B" w:rsidP="0003608C">
            <w:pPr>
              <w:widowControl w:val="0"/>
              <w:numPr>
                <w:ilvl w:val="0"/>
                <w:numId w:val="66"/>
              </w:numPr>
              <w:tabs>
                <w:tab w:val="left" w:pos="709"/>
                <w:tab w:val="left" w:pos="739"/>
              </w:tabs>
              <w:suppressAutoHyphens/>
              <w:contextualSpacing/>
              <w:jc w:val="both"/>
              <w:rPr>
                <w:rFonts w:ascii="Cambria" w:hAnsi="Cambria"/>
                <w:bCs/>
                <w:sz w:val="20"/>
                <w:szCs w:val="22"/>
                <w:lang w:val="es-ES" w:eastAsia="es-SV"/>
              </w:rPr>
            </w:pPr>
            <w:r w:rsidRPr="00B57D2B">
              <w:rPr>
                <w:rFonts w:ascii="Cambria" w:hAnsi="Cambria" w:cs="Arial"/>
                <w:b/>
                <w:sz w:val="20"/>
                <w:szCs w:val="22"/>
                <w:lang w:val="es-ES" w:eastAsia="es-SV"/>
              </w:rPr>
              <w:t>DOCUMENTOS A PRESENTAR.</w:t>
            </w:r>
          </w:p>
        </w:tc>
        <w:tc>
          <w:tcPr>
            <w:tcW w:w="2835" w:type="dxa"/>
            <w:tcBorders>
              <w:top w:val="single" w:sz="4" w:space="0" w:color="auto"/>
              <w:left w:val="single" w:sz="4" w:space="0" w:color="auto"/>
              <w:bottom w:val="single" w:sz="4" w:space="0" w:color="auto"/>
              <w:right w:val="single" w:sz="4" w:space="0" w:color="auto"/>
            </w:tcBorders>
          </w:tcPr>
          <w:p w14:paraId="662A3092"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FAB0BAD"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4B8A64D0" w14:textId="77777777" w:rsidR="00B57D2B" w:rsidRPr="00B57D2B" w:rsidRDefault="00B57D2B" w:rsidP="0003608C">
            <w:pPr>
              <w:widowControl w:val="0"/>
              <w:numPr>
                <w:ilvl w:val="0"/>
                <w:numId w:val="77"/>
              </w:numPr>
              <w:tabs>
                <w:tab w:val="left" w:pos="164"/>
                <w:tab w:val="left" w:pos="458"/>
                <w:tab w:val="left" w:pos="709"/>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174A6D09" w14:textId="77777777" w:rsidR="00B57D2B" w:rsidRPr="00B57D2B" w:rsidRDefault="00B57D2B" w:rsidP="0003608C">
            <w:pPr>
              <w:numPr>
                <w:ilvl w:val="1"/>
                <w:numId w:val="77"/>
              </w:numPr>
              <w:tabs>
                <w:tab w:val="left" w:pos="164"/>
                <w:tab w:val="left" w:pos="458"/>
              </w:tabs>
              <w:overflowPunct w:val="0"/>
              <w:ind w:left="1031" w:hanging="567"/>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1D45B435" w14:textId="77777777" w:rsidR="00B57D2B" w:rsidRPr="00B57D2B" w:rsidRDefault="00B57D2B" w:rsidP="0003608C">
            <w:pPr>
              <w:numPr>
                <w:ilvl w:val="2"/>
                <w:numId w:val="77"/>
              </w:numPr>
              <w:tabs>
                <w:tab w:val="left" w:pos="164"/>
                <w:tab w:val="left" w:pos="458"/>
              </w:tabs>
              <w:overflowPunct w:val="0"/>
              <w:ind w:left="1739"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161F291A" w14:textId="77777777" w:rsidR="00B57D2B" w:rsidRPr="00B57D2B" w:rsidRDefault="00B57D2B" w:rsidP="0003608C">
            <w:pPr>
              <w:numPr>
                <w:ilvl w:val="2"/>
                <w:numId w:val="77"/>
              </w:numPr>
              <w:tabs>
                <w:tab w:val="left" w:pos="164"/>
                <w:tab w:val="left" w:pos="458"/>
              </w:tabs>
              <w:overflowPunct w:val="0"/>
              <w:ind w:left="1739"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447887BD" w14:textId="77777777" w:rsidR="00B57D2B" w:rsidRPr="00B57D2B" w:rsidRDefault="00B57D2B" w:rsidP="0003608C">
            <w:pPr>
              <w:numPr>
                <w:ilvl w:val="2"/>
                <w:numId w:val="77"/>
              </w:numPr>
              <w:tabs>
                <w:tab w:val="left" w:pos="164"/>
                <w:tab w:val="left" w:pos="458"/>
              </w:tabs>
              <w:overflowPunct w:val="0"/>
              <w:ind w:left="1739"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5EFC2777" w14:textId="77777777" w:rsidR="00B57D2B" w:rsidRPr="00B57D2B" w:rsidRDefault="00B57D2B" w:rsidP="0003608C">
            <w:pPr>
              <w:numPr>
                <w:ilvl w:val="1"/>
                <w:numId w:val="77"/>
              </w:numPr>
              <w:tabs>
                <w:tab w:val="left" w:pos="164"/>
                <w:tab w:val="left" w:pos="458"/>
              </w:tabs>
              <w:overflowPunct w:val="0"/>
              <w:ind w:left="1031"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0A82D6DA" w14:textId="77777777" w:rsidR="00B57D2B" w:rsidRPr="00B57D2B" w:rsidRDefault="00B57D2B" w:rsidP="0003608C">
            <w:pPr>
              <w:widowControl w:val="0"/>
              <w:numPr>
                <w:ilvl w:val="2"/>
                <w:numId w:val="77"/>
              </w:numPr>
              <w:tabs>
                <w:tab w:val="left" w:pos="164"/>
                <w:tab w:val="left" w:pos="458"/>
                <w:tab w:val="left" w:pos="709"/>
              </w:tabs>
              <w:ind w:left="1739"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58791BC5" w14:textId="77777777" w:rsidR="00B57D2B" w:rsidRPr="00B57D2B" w:rsidRDefault="00B57D2B" w:rsidP="0003608C">
            <w:pPr>
              <w:widowControl w:val="0"/>
              <w:numPr>
                <w:ilvl w:val="2"/>
                <w:numId w:val="77"/>
              </w:numPr>
              <w:tabs>
                <w:tab w:val="left" w:pos="164"/>
                <w:tab w:val="left" w:pos="458"/>
                <w:tab w:val="left" w:pos="709"/>
              </w:tabs>
              <w:ind w:left="1739" w:hanging="709"/>
              <w:contextualSpacing/>
              <w:jc w:val="both"/>
              <w:rPr>
                <w:rFonts w:ascii="Cambria" w:hAnsi="Cambria"/>
                <w:sz w:val="20"/>
                <w:szCs w:val="22"/>
                <w:lang w:val="es-ES" w:eastAsia="es-SV"/>
              </w:rPr>
            </w:pPr>
            <w:r w:rsidRPr="00B57D2B">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392B45B5" w14:textId="77777777" w:rsidR="00B57D2B" w:rsidRPr="00B57D2B" w:rsidRDefault="00B57D2B" w:rsidP="0003608C">
            <w:pPr>
              <w:widowControl w:val="0"/>
              <w:numPr>
                <w:ilvl w:val="2"/>
                <w:numId w:val="77"/>
              </w:numPr>
              <w:tabs>
                <w:tab w:val="left" w:pos="164"/>
                <w:tab w:val="left" w:pos="458"/>
                <w:tab w:val="left" w:pos="709"/>
              </w:tabs>
              <w:ind w:left="1739" w:hanging="709"/>
              <w:contextualSpacing/>
              <w:jc w:val="both"/>
              <w:rPr>
                <w:rFonts w:ascii="Cambria" w:hAnsi="Cambria"/>
                <w:sz w:val="20"/>
                <w:szCs w:val="22"/>
                <w:lang w:val="es-ES" w:eastAsia="es-SV"/>
              </w:rPr>
            </w:pPr>
            <w:r w:rsidRPr="00B57D2B">
              <w:rPr>
                <w:rFonts w:ascii="Cambria" w:eastAsia="Calibri" w:hAnsi="Cambria" w:cs="Arial"/>
                <w:color w:val="000000"/>
                <w:sz w:val="20"/>
                <w:szCs w:val="22"/>
                <w:lang w:eastAsia="es-SV"/>
              </w:rPr>
              <w:t>N</w:t>
            </w:r>
            <w:r w:rsidRPr="00B57D2B">
              <w:rPr>
                <w:rFonts w:ascii="Cambria" w:hAnsi="Cambria" w:cs="Arial"/>
                <w:sz w:val="20"/>
                <w:szCs w:val="22"/>
                <w:lang w:eastAsia="es-SV"/>
              </w:rPr>
              <w:t>ormas de seguridad eléctrica, para los elementos eléctricos, de la serie EN60601 o equivalente.</w:t>
            </w:r>
          </w:p>
          <w:p w14:paraId="4C1E153B" w14:textId="77777777" w:rsidR="00B57D2B" w:rsidRPr="00B57D2B" w:rsidRDefault="00B57D2B" w:rsidP="0003608C">
            <w:pPr>
              <w:widowControl w:val="0"/>
              <w:numPr>
                <w:ilvl w:val="1"/>
                <w:numId w:val="77"/>
              </w:numPr>
              <w:ind w:left="1021" w:hanging="567"/>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39216887" w14:textId="77777777" w:rsidR="00B57D2B" w:rsidRPr="00B57D2B" w:rsidRDefault="00B57D2B" w:rsidP="0003608C">
            <w:pPr>
              <w:numPr>
                <w:ilvl w:val="2"/>
                <w:numId w:val="77"/>
              </w:numPr>
              <w:tabs>
                <w:tab w:val="left" w:pos="164"/>
                <w:tab w:val="left" w:pos="458"/>
              </w:tabs>
              <w:ind w:left="1730" w:hanging="708"/>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51B3D2B1" w14:textId="77777777" w:rsidR="00B57D2B" w:rsidRPr="00B57D2B" w:rsidRDefault="00B57D2B" w:rsidP="0003608C">
            <w:pPr>
              <w:numPr>
                <w:ilvl w:val="2"/>
                <w:numId w:val="77"/>
              </w:numPr>
              <w:tabs>
                <w:tab w:val="left" w:pos="164"/>
                <w:tab w:val="left" w:pos="458"/>
              </w:tabs>
              <w:ind w:left="1730" w:hanging="708"/>
              <w:jc w:val="both"/>
              <w:rPr>
                <w:rFonts w:ascii="Cambria" w:hAnsi="Cambria"/>
                <w:sz w:val="20"/>
                <w:szCs w:val="22"/>
                <w:lang w:val="es-ES" w:eastAsia="es-SV"/>
              </w:rPr>
            </w:pPr>
            <w:r w:rsidRPr="00B57D2B">
              <w:rPr>
                <w:rFonts w:ascii="Cambria" w:hAnsi="Cambria"/>
                <w:sz w:val="20"/>
                <w:szCs w:val="22"/>
                <w:lang w:val="es-ES" w:eastAsia="es-SV"/>
              </w:rPr>
              <w:lastRenderedPageBreak/>
              <w:t>El listado de accesorios a incluir por equipo.</w:t>
            </w:r>
          </w:p>
          <w:p w14:paraId="7AA6AD5C" w14:textId="77777777" w:rsidR="00B57D2B" w:rsidRPr="00B57D2B" w:rsidRDefault="00B57D2B" w:rsidP="0003608C">
            <w:pPr>
              <w:numPr>
                <w:ilvl w:val="2"/>
                <w:numId w:val="77"/>
              </w:numPr>
              <w:tabs>
                <w:tab w:val="left" w:pos="164"/>
                <w:tab w:val="left" w:pos="458"/>
              </w:tabs>
              <w:ind w:left="1730" w:hanging="708"/>
              <w:jc w:val="both"/>
              <w:rPr>
                <w:rFonts w:ascii="Cambria" w:hAnsi="Cambria"/>
                <w:sz w:val="20"/>
                <w:szCs w:val="22"/>
                <w:lang w:val="es-ES" w:eastAsia="es-SV"/>
              </w:rPr>
            </w:pPr>
            <w:r w:rsidRPr="00B57D2B">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inmediato previas pruebas de aceptación por parte de la Institución. </w:t>
            </w:r>
          </w:p>
          <w:p w14:paraId="67559330" w14:textId="77777777" w:rsidR="00B57D2B" w:rsidRPr="00B57D2B" w:rsidRDefault="00B57D2B" w:rsidP="0003608C">
            <w:pPr>
              <w:numPr>
                <w:ilvl w:val="2"/>
                <w:numId w:val="77"/>
              </w:numPr>
              <w:tabs>
                <w:tab w:val="left" w:pos="164"/>
                <w:tab w:val="left" w:pos="458"/>
              </w:tabs>
              <w:ind w:left="1730" w:hanging="708"/>
              <w:jc w:val="both"/>
              <w:rPr>
                <w:rFonts w:ascii="Cambria" w:hAnsi="Cambria"/>
                <w:sz w:val="20"/>
                <w:szCs w:val="22"/>
                <w:lang w:val="es-ES" w:eastAsia="es-SV"/>
              </w:rPr>
            </w:pPr>
            <w:r w:rsidRPr="00B57D2B">
              <w:rPr>
                <w:rFonts w:ascii="Cambria" w:hAnsi="Cambria"/>
                <w:sz w:val="20"/>
                <w:szCs w:val="22"/>
                <w:lang w:val="es-ES"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14:paraId="58FC8083" w14:textId="77777777" w:rsidR="00B57D2B" w:rsidRPr="00B57D2B" w:rsidRDefault="00B57D2B" w:rsidP="0003608C">
            <w:pPr>
              <w:numPr>
                <w:ilvl w:val="2"/>
                <w:numId w:val="77"/>
              </w:numPr>
              <w:tabs>
                <w:tab w:val="left" w:pos="164"/>
                <w:tab w:val="left" w:pos="458"/>
              </w:tabs>
              <w:ind w:left="1730" w:hanging="708"/>
              <w:jc w:val="both"/>
              <w:rPr>
                <w:rFonts w:ascii="Cambria" w:hAnsi="Cambria"/>
                <w:sz w:val="20"/>
                <w:szCs w:val="22"/>
                <w:lang w:val="es-ES" w:eastAsia="es-SV"/>
              </w:rPr>
            </w:pPr>
            <w:r w:rsidRPr="00B57D2B">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69DB06E4" w14:textId="77777777" w:rsidR="00B57D2B" w:rsidRPr="00B57D2B" w:rsidRDefault="00900CAA" w:rsidP="00B57D2B">
            <w:pPr>
              <w:tabs>
                <w:tab w:val="left" w:pos="164"/>
                <w:tab w:val="left" w:pos="458"/>
              </w:tabs>
              <w:ind w:left="1730" w:firstLine="3"/>
              <w:jc w:val="both"/>
              <w:rPr>
                <w:rFonts w:ascii="Cambria" w:hAnsi="Cambria"/>
                <w:sz w:val="20"/>
                <w:szCs w:val="22"/>
                <w:lang w:val="es-ES" w:eastAsia="es-SV"/>
              </w:rPr>
            </w:pPr>
            <w:hyperlink r:id="rId16" w:history="1">
              <w:r w:rsidR="00B57D2B" w:rsidRPr="00B57D2B">
                <w:rPr>
                  <w:rFonts w:ascii="Cambria" w:hAnsi="Cambria"/>
                  <w:color w:val="0000FF"/>
                  <w:sz w:val="20"/>
                  <w:szCs w:val="22"/>
                  <w:u w:val="single"/>
                  <w:lang w:val="es-ES"/>
                </w:rPr>
                <w:t>https://www.medicamentos.gob.sv/index.php/es/servicios-m/descargables/uiedm-m</w:t>
              </w:r>
            </w:hyperlink>
          </w:p>
          <w:p w14:paraId="12A448D9" w14:textId="77777777" w:rsidR="00B57D2B" w:rsidRPr="00B57D2B" w:rsidRDefault="00B57D2B" w:rsidP="0003608C">
            <w:pPr>
              <w:numPr>
                <w:ilvl w:val="2"/>
                <w:numId w:val="77"/>
              </w:numPr>
              <w:tabs>
                <w:tab w:val="left" w:pos="164"/>
                <w:tab w:val="left" w:pos="458"/>
              </w:tabs>
              <w:ind w:left="1730" w:hanging="708"/>
              <w:jc w:val="both"/>
              <w:rPr>
                <w:rFonts w:ascii="Cambria" w:hAnsi="Cambria"/>
                <w:sz w:val="20"/>
                <w:szCs w:val="22"/>
                <w:lang w:val="es-ES" w:eastAsia="es-SV"/>
              </w:rPr>
            </w:pPr>
            <w:r w:rsidRPr="00B57D2B">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438B7583" w14:textId="77777777" w:rsidR="00B57D2B" w:rsidRPr="00B57D2B" w:rsidRDefault="00B57D2B" w:rsidP="0003608C">
            <w:pPr>
              <w:numPr>
                <w:ilvl w:val="2"/>
                <w:numId w:val="77"/>
              </w:numPr>
              <w:tabs>
                <w:tab w:val="left" w:pos="164"/>
                <w:tab w:val="left" w:pos="458"/>
              </w:tabs>
              <w:ind w:left="1730" w:hanging="708"/>
              <w:jc w:val="both"/>
              <w:rPr>
                <w:rFonts w:ascii="Cambria" w:hAnsi="Cambria"/>
                <w:sz w:val="20"/>
                <w:szCs w:val="22"/>
                <w:lang w:val="es-ES" w:eastAsia="es-SV"/>
              </w:rPr>
            </w:pPr>
            <w:r w:rsidRPr="00B57D2B">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582803C5" w14:textId="77777777" w:rsidR="00B57D2B" w:rsidRPr="00B57D2B" w:rsidRDefault="00B57D2B" w:rsidP="0003608C">
            <w:pPr>
              <w:widowControl w:val="0"/>
              <w:numPr>
                <w:ilvl w:val="0"/>
                <w:numId w:val="77"/>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12258CF6" w14:textId="77777777" w:rsidR="00B57D2B" w:rsidRPr="00B57D2B" w:rsidRDefault="00B57D2B" w:rsidP="0003608C">
            <w:pPr>
              <w:numPr>
                <w:ilvl w:val="1"/>
                <w:numId w:val="77"/>
              </w:numPr>
              <w:overflowPunct w:val="0"/>
              <w:ind w:left="880"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459D7E87" w14:textId="77777777" w:rsidR="00B57D2B" w:rsidRPr="00B57D2B" w:rsidRDefault="00B57D2B" w:rsidP="0003608C">
            <w:pPr>
              <w:numPr>
                <w:ilvl w:val="1"/>
                <w:numId w:val="77"/>
              </w:numPr>
              <w:overflowPunct w:val="0"/>
              <w:ind w:left="880"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servicio y partes, preferiblemente en castellano o en inglés.</w:t>
            </w:r>
          </w:p>
          <w:p w14:paraId="460BCD9F" w14:textId="77777777" w:rsidR="00B57D2B" w:rsidRPr="00B57D2B" w:rsidRDefault="00B57D2B" w:rsidP="0003608C">
            <w:pPr>
              <w:numPr>
                <w:ilvl w:val="1"/>
                <w:numId w:val="77"/>
              </w:numPr>
              <w:overflowPunct w:val="0"/>
              <w:ind w:left="880" w:hanging="567"/>
              <w:jc w:val="both"/>
              <w:textAlignment w:val="baseline"/>
              <w:rPr>
                <w:rFonts w:ascii="Cambria" w:hAnsi="Cambria"/>
                <w:sz w:val="20"/>
                <w:szCs w:val="22"/>
                <w:lang w:val="es-ES" w:eastAsia="es-SV"/>
              </w:rPr>
            </w:pPr>
            <w:r w:rsidRPr="00B57D2B">
              <w:rPr>
                <w:rFonts w:ascii="Cambria" w:hAnsi="Cambria"/>
                <w:sz w:val="20"/>
                <w:szCs w:val="22"/>
                <w:lang w:val="es-ES" w:eastAsia="es-SV"/>
              </w:rPr>
              <w:t>Deberá entregar a la una copia física y una copia digital de todos los Manuales por equipo.</w:t>
            </w:r>
          </w:p>
        </w:tc>
        <w:tc>
          <w:tcPr>
            <w:tcW w:w="2835" w:type="dxa"/>
            <w:tcBorders>
              <w:top w:val="single" w:sz="4" w:space="0" w:color="auto"/>
              <w:left w:val="single" w:sz="4" w:space="0" w:color="auto"/>
              <w:bottom w:val="single" w:sz="4" w:space="0" w:color="auto"/>
              <w:right w:val="single" w:sz="4" w:space="0" w:color="auto"/>
            </w:tcBorders>
          </w:tcPr>
          <w:p w14:paraId="4DDC18A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3FB4DCC"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2FEB9E20" w14:textId="77777777" w:rsidR="00B57D2B" w:rsidRPr="00B57D2B" w:rsidRDefault="00B57D2B" w:rsidP="0003608C">
            <w:pPr>
              <w:widowControl w:val="0"/>
              <w:numPr>
                <w:ilvl w:val="0"/>
                <w:numId w:val="66"/>
              </w:numPr>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CONDICIONES DE RECEPCIÓN.</w:t>
            </w:r>
          </w:p>
        </w:tc>
        <w:tc>
          <w:tcPr>
            <w:tcW w:w="2835" w:type="dxa"/>
            <w:tcBorders>
              <w:top w:val="single" w:sz="4" w:space="0" w:color="auto"/>
              <w:left w:val="single" w:sz="4" w:space="0" w:color="auto"/>
              <w:bottom w:val="single" w:sz="4" w:space="0" w:color="auto"/>
              <w:right w:val="single" w:sz="4" w:space="0" w:color="auto"/>
            </w:tcBorders>
          </w:tcPr>
          <w:p w14:paraId="7D1E06E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7685529"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5AE42D0D" w14:textId="77777777" w:rsidR="00B57D2B" w:rsidRPr="00B57D2B" w:rsidRDefault="00B57D2B" w:rsidP="0003608C">
            <w:pPr>
              <w:widowControl w:val="0"/>
              <w:numPr>
                <w:ilvl w:val="0"/>
                <w:numId w:val="77"/>
              </w:numPr>
              <w:contextualSpacing/>
              <w:jc w:val="both"/>
              <w:rPr>
                <w:rFonts w:ascii="Cambria" w:hAnsi="Cambria"/>
                <w:sz w:val="20"/>
                <w:szCs w:val="22"/>
                <w:lang w:val="es-ES" w:eastAsia="es-SV"/>
              </w:rPr>
            </w:pPr>
            <w:r w:rsidRPr="00B57D2B">
              <w:rPr>
                <w:rFonts w:ascii="Cambria" w:hAnsi="Cambria"/>
                <w:sz w:val="20"/>
                <w:szCs w:val="22"/>
                <w:lang w:val="es-ES" w:eastAsia="es-SV"/>
              </w:rPr>
              <w:t>Los equipos serán probados en presencia del administrador de contrato, realizando las comprobaciones de funcionamiento. Se deberá hacer Acta indicando Aceptación o Rechazo del bien.</w:t>
            </w:r>
          </w:p>
          <w:p w14:paraId="7EA1306C" w14:textId="77777777" w:rsidR="00B57D2B" w:rsidRPr="00B57D2B" w:rsidRDefault="00B57D2B" w:rsidP="0003608C">
            <w:pPr>
              <w:widowControl w:val="0"/>
              <w:numPr>
                <w:ilvl w:val="0"/>
                <w:numId w:val="77"/>
              </w:numPr>
              <w:contextualSpacing/>
              <w:jc w:val="both"/>
              <w:rPr>
                <w:rFonts w:ascii="Cambria" w:hAnsi="Cambria"/>
                <w:sz w:val="20"/>
                <w:szCs w:val="22"/>
                <w:lang w:val="es-ES" w:eastAsia="es-SV"/>
              </w:rPr>
            </w:pPr>
            <w:r w:rsidRPr="00B57D2B">
              <w:rPr>
                <w:rFonts w:ascii="Cambria" w:hAnsi="Cambria"/>
                <w:sz w:val="20"/>
                <w:szCs w:val="22"/>
                <w:lang w:val="es-ES" w:eastAsia="es-SV"/>
              </w:rPr>
              <w:t>Deberá entregarse instalado, funcionando y en excelente estado a entera satisfacción del administrador de contrato.</w:t>
            </w:r>
          </w:p>
        </w:tc>
        <w:tc>
          <w:tcPr>
            <w:tcW w:w="2835" w:type="dxa"/>
            <w:tcBorders>
              <w:top w:val="single" w:sz="4" w:space="0" w:color="auto"/>
              <w:left w:val="single" w:sz="4" w:space="0" w:color="auto"/>
              <w:bottom w:val="single" w:sz="4" w:space="0" w:color="auto"/>
              <w:right w:val="single" w:sz="4" w:space="0" w:color="auto"/>
            </w:tcBorders>
          </w:tcPr>
          <w:p w14:paraId="08CBA43C"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D39B0F5"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4897C4AF" w14:textId="77777777" w:rsidR="00B57D2B" w:rsidRPr="00B57D2B" w:rsidRDefault="00B57D2B" w:rsidP="0003608C">
            <w:pPr>
              <w:widowControl w:val="0"/>
              <w:numPr>
                <w:ilvl w:val="0"/>
                <w:numId w:val="66"/>
              </w:numPr>
              <w:tabs>
                <w:tab w:val="left" w:pos="709"/>
                <w:tab w:val="left" w:pos="739"/>
              </w:tabs>
              <w:suppressAutoHyphens/>
              <w:contextualSpacing/>
              <w:jc w:val="both"/>
              <w:rPr>
                <w:rFonts w:ascii="Cambria" w:hAnsi="Cambria"/>
                <w:bCs/>
                <w:sz w:val="20"/>
                <w:szCs w:val="22"/>
                <w:lang w:val="es-ES" w:eastAsia="es-SV"/>
              </w:rPr>
            </w:pPr>
            <w:r w:rsidRPr="00B57D2B">
              <w:rPr>
                <w:rFonts w:ascii="Cambria" w:hAnsi="Cambria"/>
                <w:b/>
                <w:sz w:val="20"/>
                <w:szCs w:val="22"/>
                <w:lang w:val="es-ES" w:eastAsia="es-SV"/>
              </w:rPr>
              <w:t>TIEMPO DE ENTREGA.</w:t>
            </w:r>
          </w:p>
        </w:tc>
        <w:tc>
          <w:tcPr>
            <w:tcW w:w="2835" w:type="dxa"/>
            <w:tcBorders>
              <w:top w:val="single" w:sz="4" w:space="0" w:color="auto"/>
              <w:left w:val="single" w:sz="4" w:space="0" w:color="auto"/>
              <w:bottom w:val="single" w:sz="4" w:space="0" w:color="auto"/>
              <w:right w:val="single" w:sz="4" w:space="0" w:color="auto"/>
            </w:tcBorders>
          </w:tcPr>
          <w:p w14:paraId="01614FA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1910903"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79466112" w14:textId="77777777" w:rsidR="00B57D2B" w:rsidRPr="00B57D2B" w:rsidRDefault="00B57D2B" w:rsidP="0003608C">
            <w:pPr>
              <w:widowControl w:val="0"/>
              <w:numPr>
                <w:ilvl w:val="0"/>
                <w:numId w:val="77"/>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2835" w:type="dxa"/>
            <w:tcBorders>
              <w:top w:val="single" w:sz="4" w:space="0" w:color="auto"/>
              <w:left w:val="single" w:sz="4" w:space="0" w:color="auto"/>
              <w:bottom w:val="single" w:sz="4" w:space="0" w:color="auto"/>
              <w:right w:val="single" w:sz="4" w:space="0" w:color="auto"/>
            </w:tcBorders>
          </w:tcPr>
          <w:p w14:paraId="1C06F27B"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6C857E3"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44139800" w14:textId="77777777" w:rsidR="00B57D2B" w:rsidRPr="00B57D2B" w:rsidRDefault="00B57D2B" w:rsidP="0003608C">
            <w:pPr>
              <w:widowControl w:val="0"/>
              <w:numPr>
                <w:ilvl w:val="0"/>
                <w:numId w:val="66"/>
              </w:numPr>
              <w:tabs>
                <w:tab w:val="left" w:pos="709"/>
                <w:tab w:val="left" w:pos="739"/>
              </w:tabs>
              <w:suppressAutoHyphens/>
              <w:contextualSpacing/>
              <w:jc w:val="both"/>
              <w:rPr>
                <w:rFonts w:ascii="Cambria" w:hAnsi="Cambria"/>
                <w:bCs/>
                <w:sz w:val="20"/>
                <w:szCs w:val="22"/>
                <w:lang w:val="es-ES" w:eastAsia="es-SV"/>
              </w:rPr>
            </w:pPr>
            <w:r w:rsidRPr="00B57D2B">
              <w:rPr>
                <w:rFonts w:ascii="Cambria" w:hAnsi="Cambria"/>
                <w:b/>
                <w:sz w:val="20"/>
                <w:szCs w:val="22"/>
                <w:lang w:val="es-ES" w:eastAsia="es-SV"/>
              </w:rPr>
              <w:t>GARANTÍA.</w:t>
            </w:r>
          </w:p>
        </w:tc>
        <w:tc>
          <w:tcPr>
            <w:tcW w:w="2835" w:type="dxa"/>
            <w:tcBorders>
              <w:top w:val="single" w:sz="4" w:space="0" w:color="auto"/>
              <w:left w:val="single" w:sz="4" w:space="0" w:color="auto"/>
              <w:bottom w:val="single" w:sz="4" w:space="0" w:color="auto"/>
              <w:right w:val="single" w:sz="4" w:space="0" w:color="auto"/>
            </w:tcBorders>
          </w:tcPr>
          <w:p w14:paraId="3EBAFEA8"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8C401C3"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6EE065AC" w14:textId="77777777" w:rsidR="00B57D2B" w:rsidRPr="00B57D2B" w:rsidRDefault="00B57D2B" w:rsidP="0003608C">
            <w:pPr>
              <w:widowControl w:val="0"/>
              <w:numPr>
                <w:ilvl w:val="0"/>
                <w:numId w:val="77"/>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Garantía de fábrica o del distribuidor de 1 año para todo el equipo contra desperfectos de fabricación, incluyendo sus accesorios y periféricos a partir de la fecha de puesta en funcionamiento del equipo.</w:t>
            </w:r>
          </w:p>
        </w:tc>
        <w:tc>
          <w:tcPr>
            <w:tcW w:w="2835" w:type="dxa"/>
            <w:tcBorders>
              <w:top w:val="single" w:sz="4" w:space="0" w:color="auto"/>
              <w:left w:val="single" w:sz="4" w:space="0" w:color="auto"/>
              <w:bottom w:val="single" w:sz="4" w:space="0" w:color="auto"/>
              <w:right w:val="single" w:sz="4" w:space="0" w:color="auto"/>
            </w:tcBorders>
          </w:tcPr>
          <w:p w14:paraId="31A958E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49D10BB"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22847500" w14:textId="77777777" w:rsidR="00B57D2B" w:rsidRPr="00B57D2B" w:rsidRDefault="00B57D2B" w:rsidP="0003608C">
            <w:pPr>
              <w:widowControl w:val="0"/>
              <w:numPr>
                <w:ilvl w:val="0"/>
                <w:numId w:val="66"/>
              </w:numPr>
              <w:tabs>
                <w:tab w:val="left" w:pos="709"/>
                <w:tab w:val="left" w:pos="739"/>
              </w:tabs>
              <w:suppressAutoHyphens/>
              <w:contextualSpacing/>
              <w:jc w:val="both"/>
              <w:rPr>
                <w:rFonts w:ascii="Cambria" w:hAnsi="Cambria" w:cs="Bembo Std"/>
                <w:color w:val="000000"/>
                <w:sz w:val="20"/>
                <w:szCs w:val="22"/>
                <w:lang w:val="es-ES" w:eastAsia="es-SV"/>
              </w:rPr>
            </w:pPr>
            <w:r w:rsidRPr="00B57D2B">
              <w:rPr>
                <w:rFonts w:ascii="Cambria" w:hAnsi="Cambria"/>
                <w:b/>
                <w:sz w:val="20"/>
                <w:szCs w:val="22"/>
                <w:lang w:val="es-ES" w:eastAsia="es-SV"/>
              </w:rPr>
              <w:t>CAPACITACIÓN.</w:t>
            </w:r>
          </w:p>
        </w:tc>
        <w:tc>
          <w:tcPr>
            <w:tcW w:w="2835" w:type="dxa"/>
            <w:tcBorders>
              <w:top w:val="single" w:sz="4" w:space="0" w:color="auto"/>
              <w:left w:val="single" w:sz="4" w:space="0" w:color="auto"/>
              <w:bottom w:val="single" w:sz="4" w:space="0" w:color="auto"/>
              <w:right w:val="single" w:sz="4" w:space="0" w:color="auto"/>
            </w:tcBorders>
          </w:tcPr>
          <w:p w14:paraId="4E894EB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8D18C94"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18979866" w14:textId="77777777" w:rsidR="00B57D2B" w:rsidRPr="00B57D2B" w:rsidRDefault="00B57D2B" w:rsidP="0003608C">
            <w:pPr>
              <w:widowControl w:val="0"/>
              <w:numPr>
                <w:ilvl w:val="0"/>
                <w:numId w:val="77"/>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t xml:space="preserve">Para personal Usuario: </w:t>
            </w:r>
          </w:p>
          <w:p w14:paraId="0ABE38F4" w14:textId="77777777" w:rsidR="00B57D2B" w:rsidRPr="00B57D2B" w:rsidRDefault="00B57D2B" w:rsidP="0003608C">
            <w:pPr>
              <w:widowControl w:val="0"/>
              <w:numPr>
                <w:ilvl w:val="1"/>
                <w:numId w:val="77"/>
              </w:numPr>
              <w:ind w:left="880" w:hanging="520"/>
              <w:contextualSpacing/>
              <w:jc w:val="both"/>
              <w:rPr>
                <w:rFonts w:ascii="Cambria" w:hAnsi="Cambria" w:cs="Arial"/>
                <w:sz w:val="20"/>
                <w:szCs w:val="22"/>
                <w:lang w:val="es-ES" w:eastAsia="es-SV"/>
              </w:rPr>
            </w:pPr>
            <w:r w:rsidRPr="00B57D2B">
              <w:rPr>
                <w:rFonts w:ascii="Cambria" w:hAnsi="Cambria" w:cs="Arial"/>
                <w:sz w:val="20"/>
                <w:szCs w:val="22"/>
                <w:lang w:val="es-ES" w:eastAsia="es-SV"/>
              </w:rPr>
              <w:lastRenderedPageBreak/>
              <w:t>Se proporcionarán capacitaciones en las instalaciones del hospital en 1 jornada de 2 horas, las cual debe de contener en su temario como mínimo: aplicaciones clínicas y de uso en general, manejo del equipo bajo condiciones normales y de error, fallas comunes y limpieza, dichas capacitaciones serán a entera satisfacción de la Jefatura del Servicio.</w:t>
            </w:r>
          </w:p>
          <w:p w14:paraId="3E9BAF73" w14:textId="77777777" w:rsidR="00B57D2B" w:rsidRPr="00B57D2B" w:rsidRDefault="00B57D2B" w:rsidP="0003608C">
            <w:pPr>
              <w:widowControl w:val="0"/>
              <w:numPr>
                <w:ilvl w:val="1"/>
                <w:numId w:val="77"/>
              </w:numPr>
              <w:ind w:left="880" w:hanging="520"/>
              <w:contextualSpacing/>
              <w:jc w:val="both"/>
              <w:rPr>
                <w:rFonts w:ascii="Cambria" w:hAnsi="Cambria" w:cs="Arial"/>
                <w:sz w:val="20"/>
                <w:szCs w:val="22"/>
                <w:lang w:val="es-ES" w:eastAsia="es-SV"/>
              </w:rPr>
            </w:pPr>
            <w:r w:rsidRPr="00B57D2B">
              <w:rPr>
                <w:rFonts w:ascii="Cambria" w:hAnsi="Cambria" w:cs="Arial"/>
                <w:sz w:val="20"/>
                <w:szCs w:val="22"/>
                <w:lang w:val="es-ES" w:eastAsia="es-SV"/>
              </w:rPr>
              <w:t>El programa de capacitación debe estar autorizado por el Administrador de Contrato.</w:t>
            </w:r>
          </w:p>
          <w:p w14:paraId="75A69B34" w14:textId="77777777" w:rsidR="00B57D2B" w:rsidRPr="00B57D2B" w:rsidRDefault="00B57D2B" w:rsidP="0003608C">
            <w:pPr>
              <w:widowControl w:val="0"/>
              <w:numPr>
                <w:ilvl w:val="0"/>
                <w:numId w:val="77"/>
              </w:numPr>
              <w:tabs>
                <w:tab w:val="left" w:pos="1162"/>
              </w:tabs>
              <w:suppressAutoHyphens/>
              <w:contextualSpacing/>
              <w:jc w:val="both"/>
              <w:rPr>
                <w:rFonts w:ascii="Cambria" w:hAnsi="Cambria" w:cs="Arial"/>
                <w:bCs/>
                <w:sz w:val="20"/>
                <w:szCs w:val="22"/>
                <w:lang w:val="es-ES" w:eastAsia="es-SV"/>
              </w:rPr>
            </w:pPr>
            <w:r w:rsidRPr="00B57D2B">
              <w:rPr>
                <w:rFonts w:ascii="Cambria" w:hAnsi="Cambria" w:cs="Arial"/>
                <w:sz w:val="20"/>
                <w:szCs w:val="22"/>
                <w:lang w:val="es-ES" w:eastAsia="es-SV"/>
              </w:rPr>
              <w:t>Incluir todo el material de apoyo y equipo requerido para desarrollar las correspondientes capacitaciones solicitadas.</w:t>
            </w:r>
            <w:r w:rsidRPr="00B57D2B">
              <w:rPr>
                <w:rFonts w:ascii="Cambria" w:eastAsia="Arial Unicode MS" w:hAnsi="Cambria" w:cs="Arial"/>
                <w:color w:val="00000A"/>
                <w:sz w:val="20"/>
                <w:szCs w:val="22"/>
                <w:lang w:val="es-ES" w:bidi="hi-IN"/>
              </w:rPr>
              <w:t xml:space="preserve"> </w:t>
            </w:r>
          </w:p>
        </w:tc>
        <w:tc>
          <w:tcPr>
            <w:tcW w:w="2835" w:type="dxa"/>
            <w:tcBorders>
              <w:top w:val="single" w:sz="4" w:space="0" w:color="auto"/>
              <w:left w:val="single" w:sz="4" w:space="0" w:color="auto"/>
              <w:bottom w:val="single" w:sz="4" w:space="0" w:color="auto"/>
              <w:right w:val="single" w:sz="4" w:space="0" w:color="auto"/>
            </w:tcBorders>
          </w:tcPr>
          <w:p w14:paraId="139CFE3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A7751" w:rsidRPr="00B57D2B" w14:paraId="14ABAC54"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7F686800" w14:textId="5849223E" w:rsidR="003A7751" w:rsidRPr="003A7751" w:rsidRDefault="003A7751" w:rsidP="00483AF9">
            <w:pPr>
              <w:widowControl w:val="0"/>
              <w:numPr>
                <w:ilvl w:val="0"/>
                <w:numId w:val="90"/>
              </w:numPr>
              <w:ind w:left="740"/>
              <w:contextualSpacing/>
              <w:jc w:val="both"/>
              <w:rPr>
                <w:rFonts w:ascii="Cambria" w:hAnsi="Cambria" w:cs="Arial"/>
                <w:sz w:val="20"/>
                <w:lang w:val="es-ES" w:eastAsia="es-SV"/>
              </w:rPr>
            </w:pPr>
            <w:r w:rsidRPr="003A7751">
              <w:rPr>
                <w:rFonts w:ascii="Cambria" w:hAnsi="Cambria"/>
                <w:b/>
                <w:sz w:val="20"/>
                <w:lang w:val="es-ES"/>
              </w:rPr>
              <w:lastRenderedPageBreak/>
              <w:t>MANTENIMIENTO PREVENTIVO</w:t>
            </w:r>
          </w:p>
        </w:tc>
        <w:tc>
          <w:tcPr>
            <w:tcW w:w="2835" w:type="dxa"/>
            <w:tcBorders>
              <w:top w:val="single" w:sz="4" w:space="0" w:color="auto"/>
              <w:left w:val="single" w:sz="4" w:space="0" w:color="auto"/>
              <w:bottom w:val="single" w:sz="4" w:space="0" w:color="auto"/>
              <w:right w:val="single" w:sz="4" w:space="0" w:color="auto"/>
            </w:tcBorders>
          </w:tcPr>
          <w:p w14:paraId="636AD649" w14:textId="77777777" w:rsidR="003A7751" w:rsidRPr="00B57D2B" w:rsidRDefault="003A7751" w:rsidP="003A775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A7751" w:rsidRPr="00B57D2B" w14:paraId="170A2D9B"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08B39CA3" w14:textId="77777777" w:rsidR="003A7751" w:rsidRPr="003A7751" w:rsidRDefault="003A7751" w:rsidP="00483AF9">
            <w:pPr>
              <w:pStyle w:val="Prrafodelista"/>
              <w:widowControl w:val="0"/>
              <w:numPr>
                <w:ilvl w:val="0"/>
                <w:numId w:val="89"/>
              </w:numPr>
              <w:suppressAutoHyphens/>
              <w:jc w:val="both"/>
              <w:rPr>
                <w:rFonts w:ascii="Cambria" w:hAnsi="Cambria" w:cs="Arial"/>
                <w:sz w:val="20"/>
                <w:szCs w:val="20"/>
                <w:lang w:val="es-ES"/>
              </w:rPr>
            </w:pPr>
            <w:r w:rsidRPr="003A7751">
              <w:rPr>
                <w:rFonts w:ascii="Cambria" w:hAnsi="Cambria" w:cs="Arial"/>
                <w:sz w:val="20"/>
                <w:szCs w:val="20"/>
                <w:lang w:val="es-ES"/>
              </w:rPr>
              <w:t>Se requiere mantenimiento preventivo el cual deberá realizarse cada 6 meses, durante el tiempo de vigencia de la garantía, por lo que en total serán 2 visitas por equipo.</w:t>
            </w:r>
          </w:p>
          <w:p w14:paraId="6D8CD335" w14:textId="77777777" w:rsidR="003A7751" w:rsidRPr="003A7751" w:rsidRDefault="003A7751" w:rsidP="00483AF9">
            <w:pPr>
              <w:pStyle w:val="Prrafodelista"/>
              <w:widowControl w:val="0"/>
              <w:numPr>
                <w:ilvl w:val="0"/>
                <w:numId w:val="89"/>
              </w:numPr>
              <w:suppressAutoHyphens/>
              <w:jc w:val="both"/>
              <w:rPr>
                <w:rFonts w:ascii="Cambria" w:hAnsi="Cambria" w:cs="Arial"/>
                <w:sz w:val="20"/>
                <w:szCs w:val="20"/>
                <w:lang w:val="es-ES"/>
              </w:rPr>
            </w:pPr>
            <w:r w:rsidRPr="003A7751">
              <w:rPr>
                <w:rFonts w:ascii="Cambria" w:hAnsi="Cambria" w:cs="Arial"/>
                <w:sz w:val="20"/>
                <w:szCs w:val="20"/>
                <w:lang w:val="es-ES"/>
              </w:rPr>
              <w:t>Con la entrega de los equipos se deberá presentar calendario de la realización de los mantenimientos preventivos que serán autorizadas por el administrador de contrato, con el visto bueno del Jefe de Mantenimiento del hospital y del Jefe del servicio.</w:t>
            </w:r>
          </w:p>
          <w:p w14:paraId="4E8F88B9" w14:textId="77777777" w:rsidR="003A7751" w:rsidRPr="003A7751" w:rsidRDefault="003A7751" w:rsidP="00483AF9">
            <w:pPr>
              <w:pStyle w:val="Prrafodelista"/>
              <w:widowControl w:val="0"/>
              <w:numPr>
                <w:ilvl w:val="0"/>
                <w:numId w:val="89"/>
              </w:numPr>
              <w:suppressAutoHyphens/>
              <w:jc w:val="both"/>
              <w:rPr>
                <w:rFonts w:ascii="Cambria" w:hAnsi="Cambria" w:cs="Arial"/>
                <w:sz w:val="20"/>
                <w:szCs w:val="20"/>
                <w:lang w:val="es-ES"/>
              </w:rPr>
            </w:pPr>
            <w:r w:rsidRPr="003A7751">
              <w:rPr>
                <w:rFonts w:ascii="Cambria" w:hAnsi="Cambria" w:cs="Arial"/>
                <w:sz w:val="20"/>
                <w:szCs w:val="20"/>
                <w:lang w:val="es-ES"/>
              </w:rPr>
              <w:t>La rutina deberá ser la que el fabricante del o los equipos recomiende y deberá estar autorizada por el administrador de contrato con el visto bueno del Jefe de Mantenimiento y del Jefe del servicio.</w:t>
            </w:r>
          </w:p>
          <w:p w14:paraId="737CED68" w14:textId="77777777" w:rsidR="003A7751" w:rsidRPr="003A7751" w:rsidRDefault="003A7751" w:rsidP="00483AF9">
            <w:pPr>
              <w:pStyle w:val="Prrafodelista"/>
              <w:widowControl w:val="0"/>
              <w:numPr>
                <w:ilvl w:val="0"/>
                <w:numId w:val="89"/>
              </w:numPr>
              <w:suppressAutoHyphens/>
              <w:jc w:val="both"/>
              <w:rPr>
                <w:rFonts w:ascii="Cambria" w:hAnsi="Cambria" w:cs="Arial"/>
                <w:sz w:val="20"/>
                <w:szCs w:val="20"/>
                <w:lang w:val="es-ES"/>
              </w:rPr>
            </w:pPr>
            <w:r w:rsidRPr="003A7751">
              <w:rPr>
                <w:rFonts w:ascii="Cambria" w:hAnsi="Cambria" w:cs="Arial"/>
                <w:sz w:val="20"/>
                <w:szCs w:val="20"/>
                <w:lang w:val="es-ES"/>
              </w:rPr>
              <w:t>Como parte del mantenimiento preventivo se deberán incluir, sin causar gastos adicionales, todos los materiales y consumibles necesarios para cumplir con las rutinas correspondientes, por ejemplo: lubricantes, limpiadores, franela, fusibles, bombillos, etc.</w:t>
            </w:r>
          </w:p>
          <w:p w14:paraId="1AACA492" w14:textId="77777777" w:rsidR="003A7751" w:rsidRPr="003A7751" w:rsidRDefault="003A7751" w:rsidP="00483AF9">
            <w:pPr>
              <w:pStyle w:val="Prrafodelista"/>
              <w:widowControl w:val="0"/>
              <w:numPr>
                <w:ilvl w:val="0"/>
                <w:numId w:val="89"/>
              </w:numPr>
              <w:suppressAutoHyphens/>
              <w:jc w:val="both"/>
              <w:rPr>
                <w:rFonts w:ascii="Cambria" w:hAnsi="Cambria" w:cs="Arial"/>
                <w:sz w:val="20"/>
                <w:szCs w:val="20"/>
                <w:lang w:val="es-ES"/>
              </w:rPr>
            </w:pPr>
            <w:r w:rsidRPr="003A7751">
              <w:rPr>
                <w:rFonts w:ascii="Cambria" w:hAnsi="Cambria" w:cs="Arial"/>
                <w:sz w:val="20"/>
                <w:szCs w:val="20"/>
                <w:lang w:val="es-ES"/>
              </w:rPr>
              <w:t>Toda acción preventiva o correctiva deberá estar respaldada por el reporte de servicio del representante de la marca, elaborado por el cada licitante adjudicado, el cual deberá ser firmado y sellado por los responsables de supervisar el trabajo realizado: la Jefatura del servicio donde se encuentre asignado el equipo y el Jefe de Mantenimiento dejando copias a ambas jefaturas y llenando la respectiva bitácora.</w:t>
            </w:r>
          </w:p>
          <w:p w14:paraId="5676838B" w14:textId="6C323D31" w:rsidR="003A7751" w:rsidRPr="003A7751" w:rsidRDefault="003A7751" w:rsidP="003A7751">
            <w:pPr>
              <w:widowControl w:val="0"/>
              <w:contextualSpacing/>
              <w:jc w:val="both"/>
              <w:rPr>
                <w:rFonts w:ascii="Cambria" w:hAnsi="Cambria" w:cs="Arial"/>
                <w:sz w:val="20"/>
                <w:lang w:val="es-ES" w:eastAsia="es-SV"/>
              </w:rPr>
            </w:pPr>
            <w:r w:rsidRPr="003A7751">
              <w:rPr>
                <w:rFonts w:ascii="Cambria" w:hAnsi="Cambria" w:cs="Arial"/>
                <w:sz w:val="20"/>
                <w:lang w:val="es-ES"/>
              </w:rPr>
              <w:t>Para las visitas de mantenimiento preventivo, éstas deberán realizarse en horas hábiles, según programa de mantenimiento autorizado por el Jefe de Mantenimiento y del Jefe del servicio, salvo en situaciones especiales, las cuales deberán ser previamente acordadas entre las partes</w:t>
            </w:r>
          </w:p>
        </w:tc>
        <w:tc>
          <w:tcPr>
            <w:tcW w:w="2835" w:type="dxa"/>
            <w:tcBorders>
              <w:top w:val="single" w:sz="4" w:space="0" w:color="auto"/>
              <w:left w:val="single" w:sz="4" w:space="0" w:color="auto"/>
              <w:bottom w:val="single" w:sz="4" w:space="0" w:color="auto"/>
              <w:right w:val="single" w:sz="4" w:space="0" w:color="auto"/>
            </w:tcBorders>
          </w:tcPr>
          <w:p w14:paraId="1BA1536D" w14:textId="77777777" w:rsidR="003A7751" w:rsidRPr="00B57D2B" w:rsidRDefault="003A7751" w:rsidP="003A775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A7751" w:rsidRPr="00B57D2B" w14:paraId="49A99F3A"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6A0AC242" w14:textId="77777777" w:rsidR="003A7751" w:rsidRPr="00B57D2B" w:rsidRDefault="003A7751" w:rsidP="00483AF9">
            <w:pPr>
              <w:widowControl w:val="0"/>
              <w:numPr>
                <w:ilvl w:val="0"/>
                <w:numId w:val="91"/>
              </w:numPr>
              <w:tabs>
                <w:tab w:val="left" w:pos="709"/>
                <w:tab w:val="left" w:pos="739"/>
              </w:tabs>
              <w:suppressAutoHyphens/>
              <w:contextualSpacing/>
              <w:jc w:val="both"/>
              <w:rPr>
                <w:rFonts w:ascii="Cambria" w:hAnsi="Cambria" w:cs="Arial"/>
                <w:bCs/>
                <w:sz w:val="20"/>
                <w:szCs w:val="22"/>
                <w:lang w:val="es-ES" w:eastAsia="es-SV"/>
              </w:rPr>
            </w:pPr>
            <w:r w:rsidRPr="00B57D2B">
              <w:rPr>
                <w:rFonts w:ascii="Cambria" w:hAnsi="Cambria"/>
                <w:b/>
                <w:sz w:val="20"/>
                <w:szCs w:val="22"/>
                <w:lang w:val="es-ES" w:eastAsia="es-SV"/>
              </w:rPr>
              <w:t>SOPORTE TÉCNICO.</w:t>
            </w:r>
          </w:p>
        </w:tc>
        <w:tc>
          <w:tcPr>
            <w:tcW w:w="2835" w:type="dxa"/>
            <w:tcBorders>
              <w:top w:val="single" w:sz="4" w:space="0" w:color="auto"/>
              <w:left w:val="single" w:sz="4" w:space="0" w:color="auto"/>
              <w:bottom w:val="single" w:sz="4" w:space="0" w:color="auto"/>
              <w:right w:val="single" w:sz="4" w:space="0" w:color="auto"/>
            </w:tcBorders>
          </w:tcPr>
          <w:p w14:paraId="39CB5C88" w14:textId="77777777" w:rsidR="003A7751" w:rsidRPr="00B57D2B" w:rsidRDefault="003A7751" w:rsidP="003A775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3A7751" w:rsidRPr="00B57D2B" w14:paraId="3D2E3223" w14:textId="77777777" w:rsidTr="00B57D2B">
        <w:tc>
          <w:tcPr>
            <w:tcW w:w="6663" w:type="dxa"/>
            <w:tcBorders>
              <w:top w:val="single" w:sz="4" w:space="0" w:color="auto"/>
              <w:left w:val="single" w:sz="4" w:space="0" w:color="auto"/>
              <w:bottom w:val="single" w:sz="4" w:space="0" w:color="auto"/>
              <w:right w:val="single" w:sz="4" w:space="0" w:color="auto"/>
            </w:tcBorders>
            <w:vAlign w:val="center"/>
          </w:tcPr>
          <w:p w14:paraId="0B4E5B66" w14:textId="77777777" w:rsidR="003A7751" w:rsidRPr="00B57D2B" w:rsidRDefault="003A7751" w:rsidP="003A7751">
            <w:pPr>
              <w:widowControl w:val="0"/>
              <w:numPr>
                <w:ilvl w:val="0"/>
                <w:numId w:val="77"/>
              </w:numPr>
              <w:tabs>
                <w:tab w:val="left" w:pos="1162"/>
              </w:tabs>
              <w:suppressAutoHyphens/>
              <w:contextualSpacing/>
              <w:jc w:val="both"/>
              <w:rPr>
                <w:rFonts w:ascii="Cambria" w:hAnsi="Cambria" w:cs="Arial"/>
                <w:bCs/>
                <w:sz w:val="20"/>
                <w:szCs w:val="22"/>
                <w:lang w:val="es-ES" w:eastAsia="es-SV"/>
              </w:rPr>
            </w:pPr>
            <w:r w:rsidRPr="00B57D2B">
              <w:rPr>
                <w:rFonts w:ascii="Cambria" w:hAnsi="Cambria" w:cs="Arial"/>
                <w:sz w:val="20"/>
                <w:szCs w:val="22"/>
                <w:lang w:val="es-ES" w:eastAsia="es-SV"/>
              </w:rPr>
              <w:t xml:space="preserve">La empresa adjudicada deberá contar con departamento de servicio técnico en El Salvador, con personal entrenado para garantizar el soporte técnico </w:t>
            </w:r>
            <w:r w:rsidRPr="00B57D2B">
              <w:rPr>
                <w:rFonts w:ascii="Cambria" w:eastAsia="Calibri" w:hAnsi="Cambria" w:cs="Arial"/>
                <w:sz w:val="20"/>
                <w:szCs w:val="22"/>
                <w:lang w:val="es-ES" w:eastAsia="es-SV"/>
              </w:rPr>
              <w:t>calificado.</w:t>
            </w:r>
          </w:p>
        </w:tc>
        <w:tc>
          <w:tcPr>
            <w:tcW w:w="2835" w:type="dxa"/>
            <w:tcBorders>
              <w:top w:val="single" w:sz="4" w:space="0" w:color="auto"/>
              <w:left w:val="single" w:sz="4" w:space="0" w:color="auto"/>
              <w:bottom w:val="single" w:sz="4" w:space="0" w:color="auto"/>
              <w:right w:val="single" w:sz="4" w:space="0" w:color="auto"/>
            </w:tcBorders>
          </w:tcPr>
          <w:p w14:paraId="58151E09" w14:textId="77777777" w:rsidR="003A7751" w:rsidRPr="00B57D2B" w:rsidRDefault="003A7751" w:rsidP="003A775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30462DA6" w14:textId="77777777" w:rsidR="00B57D2B" w:rsidRPr="00B57D2B" w:rsidRDefault="00B57D2B" w:rsidP="00B57D2B">
      <w:pPr>
        <w:shd w:val="clear" w:color="auto" w:fill="FFFFFF"/>
        <w:jc w:val="right"/>
        <w:rPr>
          <w:rFonts w:ascii="Cambria" w:eastAsia="Calibri" w:hAnsi="Cambria" w:cs="Mangal"/>
          <w:sz w:val="20"/>
          <w:szCs w:val="22"/>
          <w:lang w:val="es-ES" w:eastAsia="en-US"/>
        </w:rPr>
      </w:pPr>
    </w:p>
    <w:p w14:paraId="0F521758"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276"/>
        <w:gridCol w:w="1373"/>
        <w:gridCol w:w="4439"/>
        <w:gridCol w:w="1275"/>
      </w:tblGrid>
      <w:tr w:rsidR="00B57D2B" w:rsidRPr="00B57D2B" w14:paraId="2E9C37BC" w14:textId="77777777" w:rsidTr="00172CA8">
        <w:trPr>
          <w:trHeight w:val="365"/>
        </w:trPr>
        <w:tc>
          <w:tcPr>
            <w:tcW w:w="1134" w:type="dxa"/>
            <w:shd w:val="clear" w:color="auto" w:fill="F2F2F2" w:themeFill="background1" w:themeFillShade="F2"/>
            <w:tcMar>
              <w:left w:w="65" w:type="dxa"/>
            </w:tcMar>
            <w:vAlign w:val="center"/>
          </w:tcPr>
          <w:p w14:paraId="166A0FCE"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276" w:type="dxa"/>
            <w:shd w:val="clear" w:color="auto" w:fill="F2F2F2" w:themeFill="background1" w:themeFillShade="F2"/>
            <w:tcMar>
              <w:left w:w="65" w:type="dxa"/>
            </w:tcMar>
            <w:vAlign w:val="center"/>
          </w:tcPr>
          <w:p w14:paraId="7DED0EAD"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0A58EF92"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373" w:type="dxa"/>
            <w:shd w:val="clear" w:color="auto" w:fill="F2F2F2" w:themeFill="background1" w:themeFillShade="F2"/>
            <w:tcMar>
              <w:left w:w="65" w:type="dxa"/>
            </w:tcMar>
            <w:vAlign w:val="center"/>
          </w:tcPr>
          <w:p w14:paraId="10EB7D19"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352ADF61"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439" w:type="dxa"/>
            <w:shd w:val="clear" w:color="auto" w:fill="F2F2F2" w:themeFill="background1" w:themeFillShade="F2"/>
            <w:tcMar>
              <w:left w:w="65" w:type="dxa"/>
            </w:tcMar>
            <w:vAlign w:val="center"/>
          </w:tcPr>
          <w:p w14:paraId="48C86806"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275" w:type="dxa"/>
            <w:shd w:val="clear" w:color="auto" w:fill="F2F2F2" w:themeFill="background1" w:themeFillShade="F2"/>
            <w:tcMar>
              <w:left w:w="65" w:type="dxa"/>
            </w:tcMar>
            <w:vAlign w:val="center"/>
          </w:tcPr>
          <w:p w14:paraId="4B4B9B93"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2C972DBF" w14:textId="77777777" w:rsidTr="00172CA8">
        <w:trPr>
          <w:trHeight w:val="418"/>
        </w:trPr>
        <w:tc>
          <w:tcPr>
            <w:tcW w:w="1134" w:type="dxa"/>
            <w:shd w:val="clear" w:color="auto" w:fill="FFFFFF"/>
            <w:tcMar>
              <w:left w:w="65" w:type="dxa"/>
            </w:tcMar>
            <w:vAlign w:val="center"/>
          </w:tcPr>
          <w:p w14:paraId="3A12FF43"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 xml:space="preserve">2 </w:t>
            </w:r>
          </w:p>
        </w:tc>
        <w:tc>
          <w:tcPr>
            <w:tcW w:w="1276" w:type="dxa"/>
            <w:shd w:val="clear" w:color="auto" w:fill="FFFFFF"/>
            <w:tcMar>
              <w:left w:w="65" w:type="dxa"/>
            </w:tcMar>
            <w:vAlign w:val="center"/>
          </w:tcPr>
          <w:p w14:paraId="05D790A0"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60302330</w:t>
            </w:r>
          </w:p>
        </w:tc>
        <w:tc>
          <w:tcPr>
            <w:tcW w:w="1373" w:type="dxa"/>
            <w:shd w:val="clear" w:color="auto" w:fill="FFFFFF"/>
            <w:tcMar>
              <w:left w:w="65" w:type="dxa"/>
            </w:tcMar>
            <w:vAlign w:val="center"/>
          </w:tcPr>
          <w:p w14:paraId="39D3F117"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41116201</w:t>
            </w:r>
          </w:p>
        </w:tc>
        <w:tc>
          <w:tcPr>
            <w:tcW w:w="4439" w:type="dxa"/>
            <w:shd w:val="clear" w:color="auto" w:fill="FFFFFF"/>
            <w:tcMar>
              <w:left w:w="65" w:type="dxa"/>
            </w:tcMar>
            <w:vAlign w:val="center"/>
          </w:tcPr>
          <w:p w14:paraId="12D4C438"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GLUCÓMETRO PERSONAL CON TIRAS INCLUIDAS</w:t>
            </w:r>
          </w:p>
        </w:tc>
        <w:tc>
          <w:tcPr>
            <w:tcW w:w="1275" w:type="dxa"/>
            <w:shd w:val="clear" w:color="auto" w:fill="FFFFFF"/>
            <w:tcMar>
              <w:left w:w="65" w:type="dxa"/>
            </w:tcMar>
            <w:vAlign w:val="center"/>
          </w:tcPr>
          <w:p w14:paraId="0778490D"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27</w:t>
            </w:r>
          </w:p>
        </w:tc>
      </w:tr>
    </w:tbl>
    <w:tbl>
      <w:tblPr>
        <w:tblStyle w:val="Tablaconcuadrcula24"/>
        <w:tblW w:w="9498" w:type="dxa"/>
        <w:tblInd w:w="-5" w:type="dxa"/>
        <w:tblLayout w:type="fixed"/>
        <w:tblLook w:val="04A0" w:firstRow="1" w:lastRow="0" w:firstColumn="1" w:lastColumn="0" w:noHBand="0" w:noVBand="1"/>
      </w:tblPr>
      <w:tblGrid>
        <w:gridCol w:w="6521"/>
        <w:gridCol w:w="2977"/>
      </w:tblGrid>
      <w:tr w:rsidR="00B57D2B" w:rsidRPr="00B57D2B" w14:paraId="3E0C927E"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3EC2D0CD" w14:textId="77777777" w:rsidR="00B57D2B" w:rsidRPr="00B57D2B" w:rsidRDefault="00B57D2B" w:rsidP="0003608C">
            <w:pPr>
              <w:widowControl w:val="0"/>
              <w:numPr>
                <w:ilvl w:val="0"/>
                <w:numId w:val="70"/>
              </w:numPr>
              <w:tabs>
                <w:tab w:val="left" w:pos="709"/>
              </w:tabs>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2977" w:type="dxa"/>
            <w:tcBorders>
              <w:top w:val="single" w:sz="4" w:space="0" w:color="auto"/>
              <w:left w:val="single" w:sz="4" w:space="0" w:color="auto"/>
              <w:bottom w:val="single" w:sz="4" w:space="0" w:color="auto"/>
              <w:right w:val="single" w:sz="4" w:space="0" w:color="auto"/>
            </w:tcBorders>
            <w:vAlign w:val="center"/>
          </w:tcPr>
          <w:p w14:paraId="52D12F33" w14:textId="77777777" w:rsidR="00B57D2B" w:rsidRPr="00B57D2B" w:rsidRDefault="00B57D2B" w:rsidP="00B57D2B">
            <w:pPr>
              <w:widowControl w:val="0"/>
              <w:tabs>
                <w:tab w:val="left" w:pos="603"/>
                <w:tab w:val="left" w:pos="709"/>
              </w:tabs>
              <w:suppressAutoHyphens/>
              <w:ind w:left="58"/>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73BBF24C"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035CB2E2"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Equipo portátil para medir el nivel de glucosa en sangre.</w:t>
            </w:r>
          </w:p>
          <w:p w14:paraId="16474A0B"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Con pantalla tecnología LCD o similar, para lectura directa del nivel de glucosa.</w:t>
            </w:r>
          </w:p>
          <w:p w14:paraId="47F0357A"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Volumen de muestra útil menor o igual a 1 µL.</w:t>
            </w:r>
          </w:p>
          <w:p w14:paraId="65406CF9"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Tiempo máximo para obtención de resultados menor o igual a 20 segundos.</w:t>
            </w:r>
          </w:p>
          <w:p w14:paraId="73A17C9F"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Pantalla alfanumérica de fácil lectura.</w:t>
            </w:r>
          </w:p>
          <w:p w14:paraId="1536DCBF"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Rango de medición entre 20 y 500 mg/dl o rango mayor</w:t>
            </w:r>
          </w:p>
          <w:p w14:paraId="74BF3DF6"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Capacidad de almacenar al menos 100 pruebas.</w:t>
            </w:r>
          </w:p>
          <w:p w14:paraId="67B8F782"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Sensor de encendido automático al detectar la tira de prueba. </w:t>
            </w:r>
          </w:p>
          <w:p w14:paraId="3DFC1ADB"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Resistente a los líquidos de desinfección de uso hospitalario.</w:t>
            </w:r>
          </w:p>
          <w:p w14:paraId="0B9F1B3A"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Sistema de auto calibración incorporado o por medio externo (tira de calibración o liquido), si es este último el caso, incluir los insumos de </w:t>
            </w:r>
            <w:r w:rsidRPr="00B57D2B">
              <w:rPr>
                <w:rFonts w:ascii="Cambria" w:hAnsi="Cambria"/>
                <w:sz w:val="20"/>
                <w:szCs w:val="22"/>
                <w:lang w:val="es-ES" w:eastAsia="es-SV"/>
              </w:rPr>
              <w:lastRenderedPageBreak/>
              <w:t>calibración.</w:t>
            </w:r>
          </w:p>
          <w:p w14:paraId="71E44779"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Sistema de apagado automático.</w:t>
            </w:r>
          </w:p>
          <w:p w14:paraId="5D96F121"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Opera por medio de batería (recargable, si aplica)</w:t>
            </w:r>
          </w:p>
          <w:p w14:paraId="02AD68B7" w14:textId="77777777" w:rsidR="00B57D2B" w:rsidRPr="00B57D2B" w:rsidRDefault="00B57D2B" w:rsidP="0003608C">
            <w:pPr>
              <w:widowControl w:val="0"/>
              <w:numPr>
                <w:ilvl w:val="0"/>
                <w:numId w:val="78"/>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Cargador de baterías para conectarse a Voltaje: 120 VCA ± 10%. Frecuencia: 60 Hertz.  Fases: 1</w:t>
            </w:r>
          </w:p>
        </w:tc>
        <w:tc>
          <w:tcPr>
            <w:tcW w:w="2977" w:type="dxa"/>
            <w:tcBorders>
              <w:top w:val="single" w:sz="4" w:space="0" w:color="auto"/>
              <w:left w:val="single" w:sz="4" w:space="0" w:color="auto"/>
              <w:bottom w:val="single" w:sz="4" w:space="0" w:color="auto"/>
              <w:right w:val="single" w:sz="4" w:space="0" w:color="auto"/>
            </w:tcBorders>
          </w:tcPr>
          <w:p w14:paraId="5196F345"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lastRenderedPageBreak/>
              <w:t>MARCA:</w:t>
            </w:r>
          </w:p>
          <w:p w14:paraId="26FF8027"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32E419BB"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0A723CA6"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0C4B45DF" w14:textId="77777777" w:rsidR="00B57D2B" w:rsidRPr="00B57D2B" w:rsidRDefault="00B57D2B" w:rsidP="0003608C">
            <w:pPr>
              <w:numPr>
                <w:ilvl w:val="0"/>
                <w:numId w:val="70"/>
              </w:numPr>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ACCESORIOS INCLUIDOS POR EQUIPO.</w:t>
            </w:r>
          </w:p>
        </w:tc>
        <w:tc>
          <w:tcPr>
            <w:tcW w:w="2977" w:type="dxa"/>
            <w:tcBorders>
              <w:top w:val="single" w:sz="4" w:space="0" w:color="auto"/>
              <w:left w:val="single" w:sz="4" w:space="0" w:color="auto"/>
              <w:bottom w:val="single" w:sz="4" w:space="0" w:color="auto"/>
              <w:right w:val="single" w:sz="4" w:space="0" w:color="auto"/>
            </w:tcBorders>
          </w:tcPr>
          <w:p w14:paraId="3EC4440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E7B96FA"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535D5FFC" w14:textId="77777777" w:rsidR="00EA4E28" w:rsidRPr="00EA4E28" w:rsidRDefault="00EA4E28" w:rsidP="00EA4E28">
            <w:pPr>
              <w:widowControl w:val="0"/>
              <w:numPr>
                <w:ilvl w:val="0"/>
                <w:numId w:val="78"/>
              </w:numPr>
              <w:tabs>
                <w:tab w:val="left" w:pos="164"/>
              </w:tabs>
              <w:contextualSpacing/>
              <w:jc w:val="both"/>
              <w:rPr>
                <w:rFonts w:ascii="Cambria" w:hAnsi="Cambria" w:cs="Arial"/>
                <w:sz w:val="20"/>
                <w:szCs w:val="22"/>
                <w:lang w:val="es-ES" w:eastAsia="es-SV"/>
              </w:rPr>
            </w:pPr>
            <w:r w:rsidRPr="00EA4E28">
              <w:rPr>
                <w:rFonts w:ascii="Cambria" w:hAnsi="Cambria" w:cs="Arial"/>
                <w:sz w:val="20"/>
                <w:szCs w:val="22"/>
                <w:lang w:val="es-ES" w:eastAsia="es-SV"/>
              </w:rPr>
              <w:t xml:space="preserve">Un (1) estuche compacto para resguardo del equipo el cual debe incluir espacios para el lancetero, lancetas, tiras reactivas. </w:t>
            </w:r>
          </w:p>
          <w:p w14:paraId="40382D80" w14:textId="77777777" w:rsidR="00EA4E28" w:rsidRPr="00EA4E28" w:rsidRDefault="00EA4E28" w:rsidP="00EA4E28">
            <w:pPr>
              <w:widowControl w:val="0"/>
              <w:numPr>
                <w:ilvl w:val="0"/>
                <w:numId w:val="78"/>
              </w:numPr>
              <w:tabs>
                <w:tab w:val="left" w:pos="164"/>
              </w:tabs>
              <w:contextualSpacing/>
              <w:jc w:val="both"/>
              <w:rPr>
                <w:rFonts w:ascii="Cambria" w:hAnsi="Cambria" w:cs="Arial"/>
                <w:sz w:val="20"/>
                <w:szCs w:val="22"/>
                <w:lang w:val="es-ES" w:eastAsia="es-SV"/>
              </w:rPr>
            </w:pPr>
            <w:r w:rsidRPr="00EA4E28">
              <w:rPr>
                <w:rFonts w:ascii="Cambria" w:hAnsi="Cambria" w:cs="Arial"/>
                <w:sz w:val="20"/>
                <w:szCs w:val="22"/>
                <w:lang w:val="es-ES" w:eastAsia="es-SV"/>
              </w:rPr>
              <w:t>Incluir Un (1) set de baterías recargables y cargador con el equipo, este cargador debe poder conectarse a 120VCA ± 10%, 60 Hz, Fases: 1 (si aplica).</w:t>
            </w:r>
          </w:p>
          <w:p w14:paraId="46365101" w14:textId="77777777" w:rsidR="00EA4E28" w:rsidRPr="00EA4E28" w:rsidRDefault="00EA4E28" w:rsidP="00EA4E28">
            <w:pPr>
              <w:widowControl w:val="0"/>
              <w:numPr>
                <w:ilvl w:val="0"/>
                <w:numId w:val="78"/>
              </w:numPr>
              <w:tabs>
                <w:tab w:val="left" w:pos="164"/>
              </w:tabs>
              <w:contextualSpacing/>
              <w:jc w:val="both"/>
              <w:rPr>
                <w:rFonts w:ascii="Cambria" w:hAnsi="Cambria" w:cs="Arial"/>
                <w:sz w:val="20"/>
                <w:szCs w:val="22"/>
                <w:lang w:val="es-ES" w:eastAsia="es-SV"/>
              </w:rPr>
            </w:pPr>
            <w:r w:rsidRPr="00EA4E28">
              <w:rPr>
                <w:rFonts w:ascii="Cambria" w:hAnsi="Cambria" w:cs="Arial"/>
                <w:sz w:val="20"/>
                <w:szCs w:val="22"/>
                <w:lang w:val="es-ES" w:eastAsia="es-SV"/>
              </w:rPr>
              <w:t>Doscientas (200) tiras reactivas de prueba de glucosa en sangre por equipo</w:t>
            </w:r>
          </w:p>
          <w:p w14:paraId="2CCE7479" w14:textId="77777777" w:rsidR="00EA4E28" w:rsidRPr="00EA4E28" w:rsidRDefault="00EA4E28" w:rsidP="00EA4E28">
            <w:pPr>
              <w:widowControl w:val="0"/>
              <w:numPr>
                <w:ilvl w:val="0"/>
                <w:numId w:val="78"/>
              </w:numPr>
              <w:tabs>
                <w:tab w:val="left" w:pos="164"/>
              </w:tabs>
              <w:contextualSpacing/>
              <w:jc w:val="both"/>
              <w:rPr>
                <w:rFonts w:ascii="Cambria" w:hAnsi="Cambria" w:cs="Arial"/>
                <w:sz w:val="20"/>
                <w:szCs w:val="22"/>
                <w:lang w:val="es-ES" w:eastAsia="es-SV"/>
              </w:rPr>
            </w:pPr>
            <w:r w:rsidRPr="00EA4E28">
              <w:rPr>
                <w:rFonts w:ascii="Cambria" w:hAnsi="Cambria" w:cs="Arial"/>
                <w:sz w:val="20"/>
                <w:szCs w:val="22"/>
                <w:lang w:val="es-ES" w:eastAsia="es-SV"/>
              </w:rPr>
              <w:t>Un (1) porta lancetero.</w:t>
            </w:r>
          </w:p>
          <w:p w14:paraId="24F6BA98" w14:textId="07570906" w:rsidR="00B57D2B" w:rsidRPr="00EA4E28" w:rsidRDefault="00EA4E28" w:rsidP="00EA4E28">
            <w:pPr>
              <w:widowControl w:val="0"/>
              <w:numPr>
                <w:ilvl w:val="0"/>
                <w:numId w:val="78"/>
              </w:numPr>
              <w:tabs>
                <w:tab w:val="left" w:pos="164"/>
              </w:tabs>
              <w:contextualSpacing/>
              <w:jc w:val="both"/>
              <w:rPr>
                <w:rFonts w:ascii="Cambria" w:hAnsi="Cambria" w:cs="Arial"/>
                <w:sz w:val="20"/>
                <w:szCs w:val="22"/>
                <w:lang w:val="es-ES" w:eastAsia="es-SV"/>
              </w:rPr>
            </w:pPr>
            <w:r w:rsidRPr="00EA4E28">
              <w:rPr>
                <w:rFonts w:ascii="Cambria" w:hAnsi="Cambria" w:cs="Arial"/>
                <w:sz w:val="20"/>
                <w:szCs w:val="22"/>
                <w:lang w:val="es-ES" w:eastAsia="es-SV"/>
              </w:rPr>
              <w:t>Doscientas (200) lancetas.</w:t>
            </w:r>
          </w:p>
        </w:tc>
        <w:tc>
          <w:tcPr>
            <w:tcW w:w="2977" w:type="dxa"/>
            <w:tcBorders>
              <w:top w:val="single" w:sz="4" w:space="0" w:color="auto"/>
              <w:left w:val="single" w:sz="4" w:space="0" w:color="auto"/>
              <w:bottom w:val="single" w:sz="4" w:space="0" w:color="auto"/>
              <w:right w:val="single" w:sz="4" w:space="0" w:color="auto"/>
            </w:tcBorders>
          </w:tcPr>
          <w:p w14:paraId="28610EA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F41299C"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565BAFCA" w14:textId="77777777" w:rsidR="00B57D2B" w:rsidRPr="00B57D2B" w:rsidRDefault="00B57D2B" w:rsidP="0003608C">
            <w:pPr>
              <w:widowControl w:val="0"/>
              <w:numPr>
                <w:ilvl w:val="0"/>
                <w:numId w:val="70"/>
              </w:numPr>
              <w:tabs>
                <w:tab w:val="left" w:pos="709"/>
                <w:tab w:val="left" w:pos="739"/>
              </w:tabs>
              <w:suppressAutoHyphens/>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DOCUMENTOS A PRESENTAR.</w:t>
            </w:r>
          </w:p>
        </w:tc>
        <w:tc>
          <w:tcPr>
            <w:tcW w:w="2977" w:type="dxa"/>
            <w:tcBorders>
              <w:top w:val="single" w:sz="4" w:space="0" w:color="auto"/>
              <w:left w:val="single" w:sz="4" w:space="0" w:color="auto"/>
              <w:bottom w:val="single" w:sz="4" w:space="0" w:color="auto"/>
              <w:right w:val="single" w:sz="4" w:space="0" w:color="auto"/>
            </w:tcBorders>
          </w:tcPr>
          <w:p w14:paraId="1673B05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C7DC949"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31E6395D" w14:textId="77777777" w:rsidR="00B57D2B" w:rsidRPr="00B57D2B" w:rsidRDefault="00B57D2B" w:rsidP="0003608C">
            <w:pPr>
              <w:widowControl w:val="0"/>
              <w:numPr>
                <w:ilvl w:val="0"/>
                <w:numId w:val="78"/>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683369A4" w14:textId="77777777" w:rsidR="00B57D2B" w:rsidRPr="00B57D2B" w:rsidRDefault="00B57D2B" w:rsidP="0003608C">
            <w:pPr>
              <w:numPr>
                <w:ilvl w:val="1"/>
                <w:numId w:val="78"/>
              </w:numPr>
              <w:tabs>
                <w:tab w:val="left" w:pos="164"/>
                <w:tab w:val="left" w:pos="458"/>
              </w:tabs>
              <w:overflowPunct w:val="0"/>
              <w:ind w:left="880" w:hanging="567"/>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1768B603" w14:textId="77777777" w:rsidR="00B57D2B" w:rsidRPr="00B57D2B" w:rsidRDefault="00B57D2B" w:rsidP="0003608C">
            <w:pPr>
              <w:numPr>
                <w:ilvl w:val="2"/>
                <w:numId w:val="78"/>
              </w:numPr>
              <w:tabs>
                <w:tab w:val="left" w:pos="164"/>
                <w:tab w:val="left" w:pos="458"/>
              </w:tabs>
              <w:overflowPunct w:val="0"/>
              <w:ind w:left="158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271B471D" w14:textId="77777777" w:rsidR="00B57D2B" w:rsidRPr="00B57D2B" w:rsidRDefault="00B57D2B" w:rsidP="0003608C">
            <w:pPr>
              <w:numPr>
                <w:ilvl w:val="2"/>
                <w:numId w:val="78"/>
              </w:numPr>
              <w:tabs>
                <w:tab w:val="left" w:pos="164"/>
                <w:tab w:val="left" w:pos="458"/>
              </w:tabs>
              <w:overflowPunct w:val="0"/>
              <w:ind w:left="158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5C83FBF3" w14:textId="77777777" w:rsidR="00B57D2B" w:rsidRPr="00B57D2B" w:rsidRDefault="00B57D2B" w:rsidP="0003608C">
            <w:pPr>
              <w:numPr>
                <w:ilvl w:val="2"/>
                <w:numId w:val="78"/>
              </w:numPr>
              <w:tabs>
                <w:tab w:val="left" w:pos="164"/>
                <w:tab w:val="left" w:pos="458"/>
              </w:tabs>
              <w:overflowPunct w:val="0"/>
              <w:ind w:left="158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4E658001" w14:textId="77777777" w:rsidR="00B57D2B" w:rsidRPr="00B57D2B" w:rsidRDefault="00B57D2B" w:rsidP="0003608C">
            <w:pPr>
              <w:numPr>
                <w:ilvl w:val="1"/>
                <w:numId w:val="78"/>
              </w:numPr>
              <w:tabs>
                <w:tab w:val="left" w:pos="164"/>
                <w:tab w:val="left" w:pos="458"/>
              </w:tabs>
              <w:overflowPunct w:val="0"/>
              <w:ind w:left="880"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26EC8154" w14:textId="77777777" w:rsidR="00B57D2B" w:rsidRPr="00B57D2B" w:rsidRDefault="00B57D2B" w:rsidP="0003608C">
            <w:pPr>
              <w:widowControl w:val="0"/>
              <w:numPr>
                <w:ilvl w:val="2"/>
                <w:numId w:val="78"/>
              </w:numPr>
              <w:tabs>
                <w:tab w:val="left" w:pos="164"/>
                <w:tab w:val="left" w:pos="458"/>
                <w:tab w:val="left" w:pos="709"/>
              </w:tabs>
              <w:ind w:left="1588" w:hanging="708"/>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5A2A3A9F" w14:textId="77777777" w:rsidR="00B57D2B" w:rsidRPr="00B57D2B" w:rsidRDefault="00B57D2B" w:rsidP="0003608C">
            <w:pPr>
              <w:widowControl w:val="0"/>
              <w:numPr>
                <w:ilvl w:val="1"/>
                <w:numId w:val="78"/>
              </w:numPr>
              <w:tabs>
                <w:tab w:val="left" w:pos="164"/>
                <w:tab w:val="left" w:pos="458"/>
              </w:tabs>
              <w:ind w:left="880" w:hanging="567"/>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2117CE10" w14:textId="77777777" w:rsidR="00B57D2B" w:rsidRPr="00B57D2B" w:rsidRDefault="00B57D2B" w:rsidP="0003608C">
            <w:pPr>
              <w:numPr>
                <w:ilvl w:val="2"/>
                <w:numId w:val="78"/>
              </w:numPr>
              <w:tabs>
                <w:tab w:val="left" w:pos="164"/>
                <w:tab w:val="left" w:pos="458"/>
              </w:tabs>
              <w:ind w:left="1588" w:hanging="708"/>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29490FA9" w14:textId="77777777" w:rsidR="00B57D2B" w:rsidRPr="00B57D2B" w:rsidRDefault="00B57D2B" w:rsidP="0003608C">
            <w:pPr>
              <w:numPr>
                <w:ilvl w:val="2"/>
                <w:numId w:val="78"/>
              </w:numPr>
              <w:tabs>
                <w:tab w:val="left" w:pos="164"/>
                <w:tab w:val="left" w:pos="458"/>
              </w:tabs>
              <w:ind w:left="1588" w:hanging="708"/>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72EA83AF" w14:textId="77777777" w:rsidR="00B57D2B" w:rsidRPr="00B57D2B" w:rsidRDefault="00B57D2B" w:rsidP="0003608C">
            <w:pPr>
              <w:numPr>
                <w:ilvl w:val="2"/>
                <w:numId w:val="78"/>
              </w:numPr>
              <w:tabs>
                <w:tab w:val="left" w:pos="164"/>
                <w:tab w:val="left" w:pos="458"/>
              </w:tabs>
              <w:ind w:left="1588" w:hanging="708"/>
              <w:jc w:val="both"/>
              <w:rPr>
                <w:rFonts w:ascii="Cambria" w:hAnsi="Cambria"/>
                <w:sz w:val="20"/>
                <w:szCs w:val="22"/>
                <w:lang w:val="es-ES" w:eastAsia="es-SV"/>
              </w:rPr>
            </w:pPr>
            <w:r w:rsidRPr="00B57D2B">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inmediato previas pruebas de aceptación por parte de la Institución. </w:t>
            </w:r>
          </w:p>
          <w:p w14:paraId="29CAC0BE" w14:textId="77777777" w:rsidR="00B57D2B" w:rsidRPr="00B57D2B" w:rsidRDefault="00B57D2B" w:rsidP="0003608C">
            <w:pPr>
              <w:numPr>
                <w:ilvl w:val="2"/>
                <w:numId w:val="78"/>
              </w:numPr>
              <w:tabs>
                <w:tab w:val="left" w:pos="164"/>
                <w:tab w:val="left" w:pos="458"/>
              </w:tabs>
              <w:ind w:left="1588" w:hanging="708"/>
              <w:jc w:val="both"/>
              <w:rPr>
                <w:rFonts w:ascii="Cambria" w:hAnsi="Cambria"/>
                <w:sz w:val="20"/>
                <w:szCs w:val="22"/>
                <w:lang w:val="es-ES" w:eastAsia="es-SV"/>
              </w:rPr>
            </w:pPr>
            <w:r w:rsidRPr="00B57D2B">
              <w:rPr>
                <w:rFonts w:ascii="Cambria" w:hAnsi="Cambria"/>
                <w:sz w:val="20"/>
                <w:szCs w:val="22"/>
                <w:lang w:val="es-ES"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14:paraId="62510FB7" w14:textId="77777777" w:rsidR="00B57D2B" w:rsidRPr="00B57D2B" w:rsidRDefault="00B57D2B" w:rsidP="0003608C">
            <w:pPr>
              <w:numPr>
                <w:ilvl w:val="2"/>
                <w:numId w:val="78"/>
              </w:numPr>
              <w:tabs>
                <w:tab w:val="left" w:pos="164"/>
                <w:tab w:val="left" w:pos="458"/>
              </w:tabs>
              <w:ind w:left="1588" w:hanging="708"/>
              <w:jc w:val="both"/>
              <w:rPr>
                <w:rFonts w:ascii="Cambria" w:hAnsi="Cambria"/>
                <w:sz w:val="20"/>
                <w:szCs w:val="22"/>
                <w:lang w:val="es-ES" w:eastAsia="es-SV"/>
              </w:rPr>
            </w:pPr>
            <w:r w:rsidRPr="00B57D2B">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5AD4BF63" w14:textId="77777777" w:rsidR="00B57D2B" w:rsidRPr="00B57D2B" w:rsidRDefault="00900CAA" w:rsidP="00B57D2B">
            <w:pPr>
              <w:tabs>
                <w:tab w:val="left" w:pos="164"/>
                <w:tab w:val="left" w:pos="458"/>
              </w:tabs>
              <w:ind w:left="1593"/>
              <w:jc w:val="both"/>
              <w:rPr>
                <w:rFonts w:ascii="Cambria" w:hAnsi="Cambria"/>
                <w:sz w:val="20"/>
                <w:szCs w:val="22"/>
                <w:lang w:val="es-ES" w:eastAsia="es-SV"/>
              </w:rPr>
            </w:pPr>
            <w:hyperlink r:id="rId17" w:history="1">
              <w:r w:rsidR="00B57D2B" w:rsidRPr="00B57D2B">
                <w:rPr>
                  <w:rFonts w:ascii="Cambria" w:hAnsi="Cambria"/>
                  <w:color w:val="0000FF"/>
                  <w:sz w:val="20"/>
                  <w:szCs w:val="22"/>
                  <w:u w:val="single"/>
                  <w:lang w:val="es-ES"/>
                </w:rPr>
                <w:t>https://www.medicamentos.gob.sv/index.php/es/servicios-m/descargables/uiedm-m</w:t>
              </w:r>
            </w:hyperlink>
          </w:p>
          <w:p w14:paraId="2EBF25FD" w14:textId="77777777" w:rsidR="00B57D2B" w:rsidRPr="00B57D2B" w:rsidRDefault="00B57D2B" w:rsidP="0003608C">
            <w:pPr>
              <w:widowControl w:val="0"/>
              <w:numPr>
                <w:ilvl w:val="0"/>
                <w:numId w:val="78"/>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76211966" w14:textId="77777777" w:rsidR="00B57D2B" w:rsidRPr="00B57D2B" w:rsidRDefault="00B57D2B" w:rsidP="0003608C">
            <w:pPr>
              <w:numPr>
                <w:ilvl w:val="1"/>
                <w:numId w:val="78"/>
              </w:numPr>
              <w:tabs>
                <w:tab w:val="left" w:pos="164"/>
                <w:tab w:val="left" w:pos="458"/>
              </w:tabs>
              <w:overflowPunct w:val="0"/>
              <w:ind w:left="880" w:hanging="565"/>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6ED84AA0" w14:textId="77777777" w:rsidR="00B57D2B" w:rsidRPr="00B57D2B" w:rsidRDefault="00B57D2B" w:rsidP="0003608C">
            <w:pPr>
              <w:widowControl w:val="0"/>
              <w:numPr>
                <w:ilvl w:val="0"/>
                <w:numId w:val="78"/>
              </w:numPr>
              <w:tabs>
                <w:tab w:val="left" w:pos="164"/>
                <w:tab w:val="left" w:pos="458"/>
                <w:tab w:val="left" w:pos="709"/>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 a la una copia física y una copia digital de todos los Manuales por equipo.</w:t>
            </w:r>
          </w:p>
        </w:tc>
        <w:tc>
          <w:tcPr>
            <w:tcW w:w="2977" w:type="dxa"/>
            <w:tcBorders>
              <w:top w:val="single" w:sz="4" w:space="0" w:color="auto"/>
              <w:left w:val="single" w:sz="4" w:space="0" w:color="auto"/>
              <w:bottom w:val="single" w:sz="4" w:space="0" w:color="auto"/>
              <w:right w:val="single" w:sz="4" w:space="0" w:color="auto"/>
            </w:tcBorders>
          </w:tcPr>
          <w:p w14:paraId="7AB3BD9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134AC816"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609FD799" w14:textId="77777777" w:rsidR="00B57D2B" w:rsidRPr="00B57D2B" w:rsidRDefault="00B57D2B" w:rsidP="0003608C">
            <w:pPr>
              <w:widowControl w:val="0"/>
              <w:numPr>
                <w:ilvl w:val="0"/>
                <w:numId w:val="70"/>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CONDICIONES DE RECEPCIÓN.</w:t>
            </w:r>
          </w:p>
        </w:tc>
        <w:tc>
          <w:tcPr>
            <w:tcW w:w="2977" w:type="dxa"/>
            <w:tcBorders>
              <w:top w:val="single" w:sz="4" w:space="0" w:color="auto"/>
              <w:left w:val="single" w:sz="4" w:space="0" w:color="auto"/>
              <w:bottom w:val="single" w:sz="4" w:space="0" w:color="auto"/>
              <w:right w:val="single" w:sz="4" w:space="0" w:color="auto"/>
            </w:tcBorders>
          </w:tcPr>
          <w:p w14:paraId="6F1EFFDE"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4EBE96C"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36EA9EC7" w14:textId="77777777" w:rsidR="00B57D2B" w:rsidRPr="00B57D2B" w:rsidRDefault="00B57D2B" w:rsidP="0003608C">
            <w:pPr>
              <w:widowControl w:val="0"/>
              <w:numPr>
                <w:ilvl w:val="0"/>
                <w:numId w:val="78"/>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61DA0744" w14:textId="77777777" w:rsidR="00B57D2B" w:rsidRPr="00B57D2B" w:rsidRDefault="00B57D2B" w:rsidP="0003608C">
            <w:pPr>
              <w:widowControl w:val="0"/>
              <w:numPr>
                <w:ilvl w:val="0"/>
                <w:numId w:val="78"/>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entregarse funcionando y en excelente estado a entera satisfacción del administrador de contrato.</w:t>
            </w:r>
          </w:p>
        </w:tc>
        <w:tc>
          <w:tcPr>
            <w:tcW w:w="2977" w:type="dxa"/>
            <w:tcBorders>
              <w:top w:val="single" w:sz="4" w:space="0" w:color="auto"/>
              <w:left w:val="single" w:sz="4" w:space="0" w:color="auto"/>
              <w:bottom w:val="single" w:sz="4" w:space="0" w:color="auto"/>
              <w:right w:val="single" w:sz="4" w:space="0" w:color="auto"/>
            </w:tcBorders>
          </w:tcPr>
          <w:p w14:paraId="0455A6C8"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CBFD10D"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4966B8DD" w14:textId="77777777" w:rsidR="00B57D2B" w:rsidRPr="00B57D2B" w:rsidRDefault="00B57D2B" w:rsidP="0003608C">
            <w:pPr>
              <w:widowControl w:val="0"/>
              <w:numPr>
                <w:ilvl w:val="0"/>
                <w:numId w:val="70"/>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TIEMPO DE ENTREGA.</w:t>
            </w:r>
          </w:p>
        </w:tc>
        <w:tc>
          <w:tcPr>
            <w:tcW w:w="2977" w:type="dxa"/>
            <w:tcBorders>
              <w:top w:val="single" w:sz="4" w:space="0" w:color="auto"/>
              <w:left w:val="single" w:sz="4" w:space="0" w:color="auto"/>
              <w:bottom w:val="single" w:sz="4" w:space="0" w:color="auto"/>
              <w:right w:val="single" w:sz="4" w:space="0" w:color="auto"/>
            </w:tcBorders>
          </w:tcPr>
          <w:p w14:paraId="04CECDF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16B0B320"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35C3972C" w14:textId="77777777" w:rsidR="00B57D2B" w:rsidRPr="00B57D2B" w:rsidRDefault="00B57D2B" w:rsidP="00B57D2B">
            <w:pPr>
              <w:widowControl w:val="0"/>
              <w:tabs>
                <w:tab w:val="left" w:pos="1020"/>
              </w:tabs>
              <w:suppressAutoHyphens/>
              <w:ind w:left="360"/>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2977" w:type="dxa"/>
            <w:tcBorders>
              <w:top w:val="single" w:sz="4" w:space="0" w:color="auto"/>
              <w:left w:val="single" w:sz="4" w:space="0" w:color="auto"/>
              <w:bottom w:val="single" w:sz="4" w:space="0" w:color="auto"/>
              <w:right w:val="single" w:sz="4" w:space="0" w:color="auto"/>
            </w:tcBorders>
          </w:tcPr>
          <w:p w14:paraId="2B8B365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05A8943"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13D48E59" w14:textId="77777777" w:rsidR="00B57D2B" w:rsidRPr="00B57D2B" w:rsidRDefault="00B57D2B" w:rsidP="0003608C">
            <w:pPr>
              <w:widowControl w:val="0"/>
              <w:numPr>
                <w:ilvl w:val="0"/>
                <w:numId w:val="70"/>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GARANTÍA.</w:t>
            </w:r>
          </w:p>
        </w:tc>
        <w:tc>
          <w:tcPr>
            <w:tcW w:w="2977" w:type="dxa"/>
            <w:tcBorders>
              <w:top w:val="single" w:sz="4" w:space="0" w:color="auto"/>
              <w:left w:val="single" w:sz="4" w:space="0" w:color="auto"/>
              <w:bottom w:val="single" w:sz="4" w:space="0" w:color="auto"/>
              <w:right w:val="single" w:sz="4" w:space="0" w:color="auto"/>
            </w:tcBorders>
          </w:tcPr>
          <w:p w14:paraId="5C6596E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733F2DC" w14:textId="77777777" w:rsidTr="00B57D2B">
        <w:tc>
          <w:tcPr>
            <w:tcW w:w="6521" w:type="dxa"/>
            <w:tcBorders>
              <w:top w:val="single" w:sz="4" w:space="0" w:color="auto"/>
              <w:left w:val="single" w:sz="4" w:space="0" w:color="auto"/>
              <w:bottom w:val="single" w:sz="4" w:space="0" w:color="auto"/>
              <w:right w:val="single" w:sz="4" w:space="0" w:color="auto"/>
            </w:tcBorders>
            <w:vAlign w:val="center"/>
          </w:tcPr>
          <w:p w14:paraId="6C50A069" w14:textId="77777777" w:rsidR="00B57D2B" w:rsidRPr="00B57D2B" w:rsidRDefault="00B57D2B" w:rsidP="0003608C">
            <w:pPr>
              <w:widowControl w:val="0"/>
              <w:numPr>
                <w:ilvl w:val="0"/>
                <w:numId w:val="78"/>
              </w:numPr>
              <w:tabs>
                <w:tab w:val="left" w:pos="1162"/>
              </w:tabs>
              <w:suppressAutoHyphens/>
              <w:contextualSpacing/>
              <w:jc w:val="both"/>
              <w:rPr>
                <w:rFonts w:ascii="Cambria" w:hAnsi="Cambria"/>
                <w:bCs/>
                <w:sz w:val="20"/>
                <w:szCs w:val="22"/>
                <w:lang w:val="es-ES" w:eastAsia="es-SV"/>
              </w:rPr>
            </w:pPr>
            <w:r w:rsidRPr="00B57D2B">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2977" w:type="dxa"/>
            <w:tcBorders>
              <w:top w:val="single" w:sz="4" w:space="0" w:color="auto"/>
              <w:left w:val="single" w:sz="4" w:space="0" w:color="auto"/>
              <w:bottom w:val="single" w:sz="4" w:space="0" w:color="auto"/>
              <w:right w:val="single" w:sz="4" w:space="0" w:color="auto"/>
            </w:tcBorders>
          </w:tcPr>
          <w:p w14:paraId="6C26CA8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0EF8B1B9" w14:textId="77777777" w:rsidR="00B57D2B" w:rsidRPr="00B57D2B" w:rsidRDefault="00B57D2B" w:rsidP="00B57D2B">
      <w:pPr>
        <w:shd w:val="clear" w:color="auto" w:fill="FFFFFF"/>
        <w:rPr>
          <w:rFonts w:ascii="Cambria" w:eastAsia="Calibri" w:hAnsi="Cambria" w:cs="Mangal"/>
          <w:sz w:val="20"/>
          <w:szCs w:val="22"/>
          <w:lang w:val="es-ES" w:eastAsia="en-US"/>
        </w:rPr>
      </w:pPr>
    </w:p>
    <w:p w14:paraId="75C6CAD7"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77"/>
        <w:gridCol w:w="1153"/>
        <w:gridCol w:w="1275"/>
        <w:gridCol w:w="4375"/>
        <w:gridCol w:w="1417"/>
      </w:tblGrid>
      <w:tr w:rsidR="00B57D2B" w:rsidRPr="00B57D2B" w14:paraId="4F9A14D1" w14:textId="77777777" w:rsidTr="00B57D2B">
        <w:trPr>
          <w:trHeight w:val="128"/>
        </w:trPr>
        <w:tc>
          <w:tcPr>
            <w:tcW w:w="1277" w:type="dxa"/>
            <w:shd w:val="clear" w:color="auto" w:fill="F2F2F2" w:themeFill="background1" w:themeFillShade="F2"/>
            <w:tcMar>
              <w:left w:w="65" w:type="dxa"/>
            </w:tcMar>
            <w:vAlign w:val="center"/>
          </w:tcPr>
          <w:p w14:paraId="16A33253" w14:textId="77777777" w:rsidR="00B57D2B" w:rsidRPr="00B57D2B" w:rsidRDefault="00B57D2B" w:rsidP="00B57D2B">
            <w:pPr>
              <w:snapToGrid w:val="0"/>
              <w:contextualSpacing/>
              <w:jc w:val="center"/>
              <w:rPr>
                <w:rFonts w:ascii="Cambria" w:eastAsia="Calibri" w:hAnsi="Cambria" w:cs="Arial"/>
                <w:sz w:val="20"/>
                <w:szCs w:val="22"/>
                <w:lang w:val="es-ES" w:eastAsia="en-US"/>
              </w:rPr>
            </w:pP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0DCE60F7"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416A89CB"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2F351514"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22765C0F"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375" w:type="dxa"/>
            <w:shd w:val="clear" w:color="auto" w:fill="F2F2F2" w:themeFill="background1" w:themeFillShade="F2"/>
            <w:tcMar>
              <w:left w:w="65" w:type="dxa"/>
            </w:tcMar>
            <w:vAlign w:val="center"/>
          </w:tcPr>
          <w:p w14:paraId="31B68357"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417" w:type="dxa"/>
            <w:shd w:val="clear" w:color="auto" w:fill="F2F2F2" w:themeFill="background1" w:themeFillShade="F2"/>
            <w:tcMar>
              <w:left w:w="65" w:type="dxa"/>
            </w:tcMar>
            <w:vAlign w:val="center"/>
          </w:tcPr>
          <w:p w14:paraId="41D97CEB"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05989118" w14:textId="77777777" w:rsidTr="00B57D2B">
        <w:trPr>
          <w:trHeight w:val="418"/>
        </w:trPr>
        <w:tc>
          <w:tcPr>
            <w:tcW w:w="1277" w:type="dxa"/>
            <w:shd w:val="clear" w:color="auto" w:fill="FFFFFF"/>
            <w:tcMar>
              <w:left w:w="65" w:type="dxa"/>
            </w:tcMar>
            <w:vAlign w:val="center"/>
          </w:tcPr>
          <w:p w14:paraId="651D80C6"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color w:val="00000A"/>
                <w:sz w:val="20"/>
                <w:szCs w:val="22"/>
                <w:lang w:val="es-ES" w:eastAsia="zh-CN" w:bidi="hi-IN"/>
              </w:rPr>
              <w:t>3</w:t>
            </w:r>
          </w:p>
        </w:tc>
        <w:tc>
          <w:tcPr>
            <w:tcW w:w="1153" w:type="dxa"/>
            <w:shd w:val="clear" w:color="auto" w:fill="FFFFFF"/>
            <w:tcMar>
              <w:left w:w="65" w:type="dxa"/>
            </w:tcMar>
            <w:vAlign w:val="center"/>
          </w:tcPr>
          <w:p w14:paraId="37E20685"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60302775</w:t>
            </w:r>
          </w:p>
        </w:tc>
        <w:tc>
          <w:tcPr>
            <w:tcW w:w="1275" w:type="dxa"/>
            <w:shd w:val="clear" w:color="auto" w:fill="FFFFFF"/>
            <w:tcMar>
              <w:left w:w="65" w:type="dxa"/>
            </w:tcMar>
            <w:vAlign w:val="center"/>
          </w:tcPr>
          <w:p w14:paraId="7520E6F1"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42272301</w:t>
            </w:r>
          </w:p>
        </w:tc>
        <w:tc>
          <w:tcPr>
            <w:tcW w:w="4375" w:type="dxa"/>
            <w:shd w:val="clear" w:color="auto" w:fill="FFFFFF"/>
            <w:tcMar>
              <w:left w:w="65" w:type="dxa"/>
            </w:tcMar>
            <w:vAlign w:val="center"/>
          </w:tcPr>
          <w:p w14:paraId="0A48A876"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RESUCITADOR MANUAL ADULTO</w:t>
            </w:r>
          </w:p>
        </w:tc>
        <w:tc>
          <w:tcPr>
            <w:tcW w:w="1417" w:type="dxa"/>
            <w:shd w:val="clear" w:color="auto" w:fill="FFFFFF"/>
            <w:tcMar>
              <w:left w:w="65" w:type="dxa"/>
            </w:tcMar>
            <w:vAlign w:val="center"/>
          </w:tcPr>
          <w:p w14:paraId="2073628D"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26</w:t>
            </w:r>
          </w:p>
        </w:tc>
      </w:tr>
    </w:tbl>
    <w:tbl>
      <w:tblPr>
        <w:tblStyle w:val="Tablaconcuadrcula24"/>
        <w:tblW w:w="9502" w:type="dxa"/>
        <w:tblInd w:w="-5" w:type="dxa"/>
        <w:tblLook w:val="04A0" w:firstRow="1" w:lastRow="0" w:firstColumn="1" w:lastColumn="0" w:noHBand="0" w:noVBand="1"/>
      </w:tblPr>
      <w:tblGrid>
        <w:gridCol w:w="6237"/>
        <w:gridCol w:w="3265"/>
      </w:tblGrid>
      <w:tr w:rsidR="00B57D2B" w:rsidRPr="00B57D2B" w14:paraId="14000A2B"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4902FF57" w14:textId="77777777" w:rsidR="00B57D2B" w:rsidRPr="00B57D2B" w:rsidRDefault="00B57D2B" w:rsidP="0003608C">
            <w:pPr>
              <w:widowControl w:val="0"/>
              <w:numPr>
                <w:ilvl w:val="0"/>
                <w:numId w:val="71"/>
              </w:numPr>
              <w:tabs>
                <w:tab w:val="left" w:pos="709"/>
              </w:tabs>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3265" w:type="dxa"/>
            <w:tcBorders>
              <w:top w:val="single" w:sz="4" w:space="0" w:color="auto"/>
              <w:left w:val="single" w:sz="4" w:space="0" w:color="auto"/>
              <w:bottom w:val="single" w:sz="4" w:space="0" w:color="auto"/>
              <w:right w:val="single" w:sz="4" w:space="0" w:color="auto"/>
            </w:tcBorders>
          </w:tcPr>
          <w:p w14:paraId="130A7A3C" w14:textId="77777777" w:rsidR="00B57D2B" w:rsidRPr="00B57D2B" w:rsidRDefault="00B57D2B" w:rsidP="00B57D2B">
            <w:pPr>
              <w:widowControl w:val="0"/>
              <w:tabs>
                <w:tab w:val="left" w:pos="603"/>
                <w:tab w:val="left" w:pos="709"/>
              </w:tabs>
              <w:suppressAutoHyphens/>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06EF7F0F"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7EA3F30F"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Resucitador reusable para ventilación manual de pacientes adultos</w:t>
            </w:r>
          </w:p>
          <w:p w14:paraId="72B07591"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 xml:space="preserve">Para uso de aire ambiente y atmósfera enriquecida de oxígeno en concentración hasta 95%. </w:t>
            </w:r>
          </w:p>
          <w:p w14:paraId="769B23E6"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Con válvulas a prueba de golpes:  válvula de expiración, válvula PEEP, válvula de sobrepresión y diseño que impida su montaje invertido.</w:t>
            </w:r>
          </w:p>
          <w:p w14:paraId="38BD21DF"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Válvula de sobrepresión de accionamiento menor o igual 60 mbar.</w:t>
            </w:r>
          </w:p>
          <w:p w14:paraId="4AC93078"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Reservorio con dispositivo de conexión a base de presión (no de rosca).</w:t>
            </w:r>
          </w:p>
          <w:p w14:paraId="235537DF"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Volumen de Bolsa: rango aproximado 1600 ml</w:t>
            </w:r>
          </w:p>
          <w:p w14:paraId="174D3C68"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Con reservorio (tubo corrugado o bolsa).</w:t>
            </w:r>
          </w:p>
          <w:p w14:paraId="091325D2"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La conexión del reservorio y del suministro de oxígeno serán completamente independientes (no coaxiales).</w:t>
            </w:r>
          </w:p>
          <w:p w14:paraId="3E9E9A11"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 xml:space="preserve">Completamente reusable, con acumulador expandible, con conector externo para fuente de oxígeno, fabricado en material esterilizable, silicona o material superior, completamente libre de látex. </w:t>
            </w:r>
          </w:p>
          <w:p w14:paraId="65896187" w14:textId="77777777" w:rsidR="00EA4E28" w:rsidRPr="00EA4E28" w:rsidRDefault="00EA4E28" w:rsidP="00EA4E28">
            <w:pPr>
              <w:widowControl w:val="0"/>
              <w:numPr>
                <w:ilvl w:val="0"/>
                <w:numId w:val="79"/>
              </w:numPr>
              <w:suppressAutoHyphens/>
              <w:contextualSpacing/>
              <w:jc w:val="both"/>
              <w:rPr>
                <w:rFonts w:ascii="Cambria" w:hAnsi="Cambria"/>
                <w:sz w:val="20"/>
                <w:szCs w:val="22"/>
                <w:lang w:val="es-ES" w:eastAsia="zh-CN"/>
              </w:rPr>
            </w:pPr>
            <w:r w:rsidRPr="00EA4E28">
              <w:rPr>
                <w:rFonts w:ascii="Cambria" w:hAnsi="Cambria"/>
                <w:sz w:val="20"/>
                <w:szCs w:val="22"/>
                <w:lang w:val="es-ES" w:eastAsia="zh-CN"/>
              </w:rPr>
              <w:t>Conector de entrada: Manguera para conectar NPT de 1/4”</w:t>
            </w:r>
          </w:p>
          <w:p w14:paraId="3305BFDA" w14:textId="626F72B3" w:rsidR="00B57D2B" w:rsidRPr="00B57D2B" w:rsidRDefault="00EA4E28" w:rsidP="00EA4E28">
            <w:pPr>
              <w:widowControl w:val="0"/>
              <w:numPr>
                <w:ilvl w:val="0"/>
                <w:numId w:val="79"/>
              </w:numPr>
              <w:tabs>
                <w:tab w:val="left" w:pos="1020"/>
              </w:tabs>
              <w:suppressAutoHyphens/>
              <w:contextualSpacing/>
              <w:jc w:val="both"/>
              <w:rPr>
                <w:rFonts w:ascii="Cambria" w:hAnsi="Cambria"/>
                <w:sz w:val="20"/>
                <w:szCs w:val="22"/>
                <w:lang w:val="es-ES" w:eastAsia="es-SV"/>
              </w:rPr>
            </w:pPr>
            <w:r w:rsidRPr="00EA4E28">
              <w:rPr>
                <w:rFonts w:ascii="Cambria" w:hAnsi="Cambria"/>
                <w:sz w:val="20"/>
                <w:szCs w:val="22"/>
                <w:lang w:val="es-ES" w:eastAsia="zh-CN"/>
              </w:rPr>
              <w:t>Bolsa reservorio de silicón o material de mejor calidad libre de látex, de alta sensibilidad, que permita detectar resistencias a nivel de las vías respiratorias.</w:t>
            </w:r>
          </w:p>
        </w:tc>
        <w:tc>
          <w:tcPr>
            <w:tcW w:w="3265" w:type="dxa"/>
            <w:tcBorders>
              <w:top w:val="single" w:sz="4" w:space="0" w:color="auto"/>
              <w:left w:val="single" w:sz="4" w:space="0" w:color="auto"/>
              <w:bottom w:val="single" w:sz="4" w:space="0" w:color="auto"/>
              <w:right w:val="single" w:sz="4" w:space="0" w:color="auto"/>
            </w:tcBorders>
          </w:tcPr>
          <w:p w14:paraId="7E9DDD77"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t>MARCA:</w:t>
            </w:r>
          </w:p>
          <w:p w14:paraId="0946252E"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630D0E6E"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4AA602B7"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2CEA27E9" w14:textId="77777777" w:rsidR="00B57D2B" w:rsidRPr="00B57D2B" w:rsidRDefault="00B57D2B" w:rsidP="0003608C">
            <w:pPr>
              <w:numPr>
                <w:ilvl w:val="0"/>
                <w:numId w:val="71"/>
              </w:numPr>
              <w:contextualSpacing/>
              <w:jc w:val="both"/>
              <w:rPr>
                <w:rFonts w:ascii="Cambria" w:hAnsi="Cambria"/>
                <w:b/>
                <w:sz w:val="20"/>
                <w:szCs w:val="22"/>
                <w:lang w:val="es-ES" w:eastAsia="es-SV"/>
              </w:rPr>
            </w:pPr>
            <w:r w:rsidRPr="00B57D2B">
              <w:rPr>
                <w:rFonts w:ascii="Cambria" w:hAnsi="Cambria"/>
                <w:b/>
                <w:sz w:val="20"/>
                <w:szCs w:val="22"/>
                <w:lang w:val="es-ES" w:eastAsia="es-SV"/>
              </w:rPr>
              <w:t>ACCESORIOS INCLUIDOS POR EQUIPO.</w:t>
            </w:r>
          </w:p>
        </w:tc>
        <w:tc>
          <w:tcPr>
            <w:tcW w:w="3265" w:type="dxa"/>
            <w:tcBorders>
              <w:top w:val="single" w:sz="4" w:space="0" w:color="auto"/>
              <w:left w:val="single" w:sz="4" w:space="0" w:color="auto"/>
              <w:bottom w:val="single" w:sz="4" w:space="0" w:color="auto"/>
              <w:right w:val="single" w:sz="4" w:space="0" w:color="auto"/>
            </w:tcBorders>
          </w:tcPr>
          <w:p w14:paraId="2E09D7BC"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E2106F6"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DC301E4" w14:textId="1DABA5D7" w:rsidR="00B57D2B" w:rsidRPr="00B57D2B" w:rsidRDefault="00EA4E28" w:rsidP="0003608C">
            <w:pPr>
              <w:widowControl w:val="0"/>
              <w:numPr>
                <w:ilvl w:val="0"/>
                <w:numId w:val="79"/>
              </w:numPr>
              <w:tabs>
                <w:tab w:val="left" w:pos="164"/>
                <w:tab w:val="left" w:pos="458"/>
                <w:tab w:val="left" w:pos="709"/>
              </w:tabs>
              <w:suppressAutoHyphens/>
              <w:contextualSpacing/>
              <w:jc w:val="both"/>
              <w:rPr>
                <w:rFonts w:ascii="Cambria" w:hAnsi="Cambria" w:cs="Arial"/>
                <w:sz w:val="20"/>
                <w:szCs w:val="22"/>
                <w:lang w:val="es-ES" w:eastAsia="es-SV"/>
              </w:rPr>
            </w:pPr>
            <w:r w:rsidRPr="00EA4E28">
              <w:rPr>
                <w:rFonts w:ascii="Cambria" w:hAnsi="Cambria" w:cs="Arial"/>
                <w:sz w:val="20"/>
                <w:szCs w:val="22"/>
                <w:lang w:val="es-ES" w:eastAsia="es-SV"/>
              </w:rPr>
              <w:t>Dos (2) juegos de 3 unidades de mascarillas reusables en tamaños: grande, mediana y pequeña. Total 6 mascarillas por equipo.</w:t>
            </w:r>
          </w:p>
        </w:tc>
        <w:tc>
          <w:tcPr>
            <w:tcW w:w="3265" w:type="dxa"/>
            <w:tcBorders>
              <w:top w:val="single" w:sz="4" w:space="0" w:color="auto"/>
              <w:left w:val="single" w:sz="4" w:space="0" w:color="auto"/>
              <w:bottom w:val="single" w:sz="4" w:space="0" w:color="auto"/>
              <w:right w:val="single" w:sz="4" w:space="0" w:color="auto"/>
            </w:tcBorders>
          </w:tcPr>
          <w:p w14:paraId="1D2C78BF"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93EF5F4"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6414E175" w14:textId="77777777" w:rsidR="00B57D2B" w:rsidRPr="00B57D2B" w:rsidRDefault="00B57D2B" w:rsidP="0003608C">
            <w:pPr>
              <w:widowControl w:val="0"/>
              <w:numPr>
                <w:ilvl w:val="0"/>
                <w:numId w:val="71"/>
              </w:numPr>
              <w:tabs>
                <w:tab w:val="left" w:pos="709"/>
                <w:tab w:val="left" w:pos="739"/>
              </w:tabs>
              <w:suppressAutoHyphens/>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DOCUMENTOS A PRESENTAR.</w:t>
            </w:r>
          </w:p>
        </w:tc>
        <w:tc>
          <w:tcPr>
            <w:tcW w:w="3265" w:type="dxa"/>
            <w:tcBorders>
              <w:top w:val="single" w:sz="4" w:space="0" w:color="auto"/>
              <w:left w:val="single" w:sz="4" w:space="0" w:color="auto"/>
              <w:bottom w:val="single" w:sz="4" w:space="0" w:color="auto"/>
              <w:right w:val="single" w:sz="4" w:space="0" w:color="auto"/>
            </w:tcBorders>
          </w:tcPr>
          <w:p w14:paraId="101A3A6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B983597"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F6E737F" w14:textId="77777777" w:rsidR="00B57D2B" w:rsidRPr="00B57D2B" w:rsidRDefault="00B57D2B" w:rsidP="0003608C">
            <w:pPr>
              <w:widowControl w:val="0"/>
              <w:numPr>
                <w:ilvl w:val="0"/>
                <w:numId w:val="79"/>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2B51B185" w14:textId="0A3CE890" w:rsidR="00B57D2B" w:rsidRPr="00B57D2B" w:rsidRDefault="00EA4E28" w:rsidP="0003608C">
            <w:pPr>
              <w:numPr>
                <w:ilvl w:val="1"/>
                <w:numId w:val="79"/>
              </w:numPr>
              <w:tabs>
                <w:tab w:val="left" w:pos="164"/>
                <w:tab w:val="left" w:pos="458"/>
              </w:tabs>
              <w:overflowPunct w:val="0"/>
              <w:ind w:left="880" w:hanging="567"/>
              <w:jc w:val="both"/>
              <w:textAlignment w:val="baseline"/>
              <w:rPr>
                <w:rFonts w:ascii="Cambria" w:hAnsi="Cambria"/>
                <w:sz w:val="20"/>
                <w:szCs w:val="22"/>
                <w:lang w:val="es-ES" w:eastAsia="es-SV"/>
              </w:rPr>
            </w:pPr>
            <w:r>
              <w:rPr>
                <w:rFonts w:ascii="Cambria" w:hAnsi="Cambria"/>
                <w:sz w:val="20"/>
                <w:szCs w:val="22"/>
                <w:lang w:val="es-ES" w:eastAsia="es-SV"/>
              </w:rPr>
              <w:t>Respaldo técnico:</w:t>
            </w:r>
          </w:p>
          <w:p w14:paraId="781401BF" w14:textId="77777777" w:rsidR="00B57D2B" w:rsidRPr="00B57D2B" w:rsidRDefault="00B57D2B" w:rsidP="0003608C">
            <w:pPr>
              <w:numPr>
                <w:ilvl w:val="2"/>
                <w:numId w:val="79"/>
              </w:numPr>
              <w:tabs>
                <w:tab w:val="left" w:pos="164"/>
                <w:tab w:val="left" w:pos="458"/>
              </w:tabs>
              <w:overflowPunct w:val="0"/>
              <w:ind w:left="1447"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3293F2B3" w14:textId="77777777" w:rsidR="00B57D2B" w:rsidRPr="00B57D2B" w:rsidRDefault="00B57D2B" w:rsidP="0003608C">
            <w:pPr>
              <w:numPr>
                <w:ilvl w:val="2"/>
                <w:numId w:val="79"/>
              </w:numPr>
              <w:tabs>
                <w:tab w:val="left" w:pos="164"/>
                <w:tab w:val="left" w:pos="458"/>
              </w:tabs>
              <w:overflowPunct w:val="0"/>
              <w:ind w:left="1447" w:hanging="709"/>
              <w:jc w:val="both"/>
              <w:textAlignment w:val="baseline"/>
              <w:rPr>
                <w:rFonts w:ascii="Cambria" w:hAnsi="Cambria"/>
                <w:sz w:val="20"/>
                <w:szCs w:val="22"/>
                <w:lang w:val="es-ES" w:eastAsia="es-SV"/>
              </w:rPr>
            </w:pPr>
            <w:r w:rsidRPr="00B57D2B">
              <w:rPr>
                <w:rFonts w:ascii="Cambria" w:hAnsi="Cambria"/>
                <w:sz w:val="20"/>
                <w:szCs w:val="22"/>
                <w:lang w:val="es-ES" w:eastAsia="es-SV"/>
              </w:rPr>
              <w:lastRenderedPageBreak/>
              <w:t>Presentar cuadro comparativo de las especificaciones técnicas solicitadas contra las ofertadas referenciadas a número de folio.</w:t>
            </w:r>
          </w:p>
          <w:p w14:paraId="70D28FAC" w14:textId="77777777" w:rsidR="00B57D2B" w:rsidRPr="00B57D2B" w:rsidRDefault="00B57D2B" w:rsidP="0003608C">
            <w:pPr>
              <w:numPr>
                <w:ilvl w:val="2"/>
                <w:numId w:val="79"/>
              </w:numPr>
              <w:tabs>
                <w:tab w:val="left" w:pos="164"/>
                <w:tab w:val="left" w:pos="458"/>
              </w:tabs>
              <w:overflowPunct w:val="0"/>
              <w:ind w:left="1447"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58DEA0BC" w14:textId="77777777" w:rsidR="00B57D2B" w:rsidRPr="00B57D2B" w:rsidRDefault="00B57D2B" w:rsidP="0003608C">
            <w:pPr>
              <w:numPr>
                <w:ilvl w:val="1"/>
                <w:numId w:val="79"/>
              </w:numPr>
              <w:tabs>
                <w:tab w:val="left" w:pos="164"/>
                <w:tab w:val="left" w:pos="458"/>
              </w:tabs>
              <w:overflowPunct w:val="0"/>
              <w:ind w:left="880"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6FC931D2" w14:textId="77777777" w:rsidR="00B57D2B" w:rsidRPr="00B57D2B" w:rsidRDefault="00B57D2B" w:rsidP="0003608C">
            <w:pPr>
              <w:widowControl w:val="0"/>
              <w:numPr>
                <w:ilvl w:val="2"/>
                <w:numId w:val="79"/>
              </w:numPr>
              <w:tabs>
                <w:tab w:val="left" w:pos="164"/>
                <w:tab w:val="left" w:pos="458"/>
                <w:tab w:val="left" w:pos="709"/>
              </w:tabs>
              <w:ind w:left="1447"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14894A37" w14:textId="77777777" w:rsidR="00B57D2B" w:rsidRPr="00B57D2B" w:rsidRDefault="00B57D2B" w:rsidP="0003608C">
            <w:pPr>
              <w:widowControl w:val="0"/>
              <w:numPr>
                <w:ilvl w:val="2"/>
                <w:numId w:val="79"/>
              </w:numPr>
              <w:tabs>
                <w:tab w:val="left" w:pos="164"/>
                <w:tab w:val="left" w:pos="458"/>
                <w:tab w:val="left" w:pos="709"/>
              </w:tabs>
              <w:ind w:left="1447" w:hanging="709"/>
              <w:contextualSpacing/>
              <w:jc w:val="both"/>
              <w:rPr>
                <w:rFonts w:ascii="Cambria" w:hAnsi="Cambria"/>
                <w:sz w:val="20"/>
                <w:szCs w:val="22"/>
                <w:lang w:val="es-ES" w:eastAsia="es-SV"/>
              </w:rPr>
            </w:pPr>
            <w:r w:rsidRPr="00B57D2B">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71F0DC72" w14:textId="77777777" w:rsidR="00B57D2B" w:rsidRPr="00B57D2B" w:rsidRDefault="00B57D2B" w:rsidP="0003608C">
            <w:pPr>
              <w:widowControl w:val="0"/>
              <w:numPr>
                <w:ilvl w:val="1"/>
                <w:numId w:val="79"/>
              </w:numPr>
              <w:tabs>
                <w:tab w:val="left" w:pos="164"/>
                <w:tab w:val="left" w:pos="458"/>
              </w:tabs>
              <w:ind w:left="880" w:hanging="567"/>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4045F1A8" w14:textId="77777777" w:rsidR="00B57D2B" w:rsidRPr="00B57D2B" w:rsidRDefault="00B57D2B" w:rsidP="0003608C">
            <w:pPr>
              <w:numPr>
                <w:ilvl w:val="2"/>
                <w:numId w:val="79"/>
              </w:numPr>
              <w:tabs>
                <w:tab w:val="left" w:pos="164"/>
                <w:tab w:val="left" w:pos="458"/>
              </w:tabs>
              <w:ind w:left="1447" w:hanging="709"/>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565497C4" w14:textId="77777777" w:rsidR="00B57D2B" w:rsidRPr="00B57D2B" w:rsidRDefault="00B57D2B" w:rsidP="0003608C">
            <w:pPr>
              <w:numPr>
                <w:ilvl w:val="2"/>
                <w:numId w:val="79"/>
              </w:numPr>
              <w:tabs>
                <w:tab w:val="left" w:pos="164"/>
                <w:tab w:val="left" w:pos="458"/>
              </w:tabs>
              <w:ind w:left="1447" w:hanging="709"/>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064F1CF6" w14:textId="77777777" w:rsidR="00B57D2B" w:rsidRPr="00B57D2B" w:rsidRDefault="00B57D2B" w:rsidP="0003608C">
            <w:pPr>
              <w:widowControl w:val="0"/>
              <w:numPr>
                <w:ilvl w:val="0"/>
                <w:numId w:val="79"/>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2416CC48" w14:textId="77777777" w:rsidR="00B57D2B" w:rsidRPr="00B57D2B" w:rsidRDefault="00B57D2B" w:rsidP="0003608C">
            <w:pPr>
              <w:numPr>
                <w:ilvl w:val="1"/>
                <w:numId w:val="79"/>
              </w:numPr>
              <w:tabs>
                <w:tab w:val="left" w:pos="164"/>
                <w:tab w:val="left" w:pos="458"/>
              </w:tabs>
              <w:overflowPunct w:val="0"/>
              <w:ind w:left="880"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19A7A181" w14:textId="77777777" w:rsidR="00B57D2B" w:rsidRPr="00B57D2B" w:rsidRDefault="00B57D2B" w:rsidP="0003608C">
            <w:pPr>
              <w:widowControl w:val="0"/>
              <w:numPr>
                <w:ilvl w:val="0"/>
                <w:numId w:val="79"/>
              </w:numPr>
              <w:tabs>
                <w:tab w:val="left" w:pos="164"/>
                <w:tab w:val="left" w:pos="458"/>
                <w:tab w:val="left" w:pos="709"/>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 a la una copia física y una copia digital de todos los Manuales por equipo.</w:t>
            </w:r>
          </w:p>
        </w:tc>
        <w:tc>
          <w:tcPr>
            <w:tcW w:w="3265" w:type="dxa"/>
            <w:tcBorders>
              <w:top w:val="single" w:sz="4" w:space="0" w:color="auto"/>
              <w:left w:val="single" w:sz="4" w:space="0" w:color="auto"/>
              <w:bottom w:val="single" w:sz="4" w:space="0" w:color="auto"/>
              <w:right w:val="single" w:sz="4" w:space="0" w:color="auto"/>
            </w:tcBorders>
          </w:tcPr>
          <w:p w14:paraId="4EEB7FF2"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2659928"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94CB10E" w14:textId="77777777" w:rsidR="00B57D2B" w:rsidRPr="00B57D2B" w:rsidRDefault="00B57D2B" w:rsidP="0003608C">
            <w:pPr>
              <w:widowControl w:val="0"/>
              <w:numPr>
                <w:ilvl w:val="0"/>
                <w:numId w:val="71"/>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CONDICIONES DE RECEPCIÓN.</w:t>
            </w:r>
          </w:p>
        </w:tc>
        <w:tc>
          <w:tcPr>
            <w:tcW w:w="3265" w:type="dxa"/>
            <w:tcBorders>
              <w:top w:val="single" w:sz="4" w:space="0" w:color="auto"/>
              <w:left w:val="single" w:sz="4" w:space="0" w:color="auto"/>
              <w:bottom w:val="single" w:sz="4" w:space="0" w:color="auto"/>
              <w:right w:val="single" w:sz="4" w:space="0" w:color="auto"/>
            </w:tcBorders>
          </w:tcPr>
          <w:p w14:paraId="6E313FB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45C20C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3EB1795C" w14:textId="77777777" w:rsidR="00B57D2B" w:rsidRPr="00B57D2B" w:rsidRDefault="00B57D2B" w:rsidP="0003608C">
            <w:pPr>
              <w:widowControl w:val="0"/>
              <w:numPr>
                <w:ilvl w:val="0"/>
                <w:numId w:val="79"/>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39899291" w14:textId="77777777" w:rsidR="00B57D2B" w:rsidRPr="00B57D2B" w:rsidRDefault="00B57D2B" w:rsidP="0003608C">
            <w:pPr>
              <w:widowControl w:val="0"/>
              <w:numPr>
                <w:ilvl w:val="0"/>
                <w:numId w:val="79"/>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entregarse funcionando y en excelente estado a entera satisfacción del administrador de contrato.</w:t>
            </w:r>
          </w:p>
        </w:tc>
        <w:tc>
          <w:tcPr>
            <w:tcW w:w="3265" w:type="dxa"/>
            <w:tcBorders>
              <w:top w:val="single" w:sz="4" w:space="0" w:color="auto"/>
              <w:left w:val="single" w:sz="4" w:space="0" w:color="auto"/>
              <w:bottom w:val="single" w:sz="4" w:space="0" w:color="auto"/>
              <w:right w:val="single" w:sz="4" w:space="0" w:color="auto"/>
            </w:tcBorders>
          </w:tcPr>
          <w:p w14:paraId="6DC89DD7"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1E03AC09"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D62BD93" w14:textId="77777777" w:rsidR="00B57D2B" w:rsidRPr="00B57D2B" w:rsidRDefault="00B57D2B" w:rsidP="0003608C">
            <w:pPr>
              <w:widowControl w:val="0"/>
              <w:numPr>
                <w:ilvl w:val="0"/>
                <w:numId w:val="71"/>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TIEMPO DE ENTREGA.</w:t>
            </w:r>
          </w:p>
        </w:tc>
        <w:tc>
          <w:tcPr>
            <w:tcW w:w="3265" w:type="dxa"/>
            <w:tcBorders>
              <w:top w:val="single" w:sz="4" w:space="0" w:color="auto"/>
              <w:left w:val="single" w:sz="4" w:space="0" w:color="auto"/>
              <w:bottom w:val="single" w:sz="4" w:space="0" w:color="auto"/>
              <w:right w:val="single" w:sz="4" w:space="0" w:color="auto"/>
            </w:tcBorders>
          </w:tcPr>
          <w:p w14:paraId="700F823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D6F82B9"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0DEB9B55" w14:textId="77777777" w:rsidR="00B57D2B" w:rsidRPr="00B57D2B" w:rsidRDefault="00B57D2B" w:rsidP="0003608C">
            <w:pPr>
              <w:widowControl w:val="0"/>
              <w:numPr>
                <w:ilvl w:val="0"/>
                <w:numId w:val="79"/>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3265" w:type="dxa"/>
            <w:tcBorders>
              <w:top w:val="single" w:sz="4" w:space="0" w:color="auto"/>
              <w:left w:val="single" w:sz="4" w:space="0" w:color="auto"/>
              <w:bottom w:val="single" w:sz="4" w:space="0" w:color="auto"/>
              <w:right w:val="single" w:sz="4" w:space="0" w:color="auto"/>
            </w:tcBorders>
          </w:tcPr>
          <w:p w14:paraId="22B2B8FD"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CB8A2B3"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79F6D19D" w14:textId="77777777" w:rsidR="00B57D2B" w:rsidRPr="00B57D2B" w:rsidRDefault="00B57D2B" w:rsidP="0003608C">
            <w:pPr>
              <w:widowControl w:val="0"/>
              <w:numPr>
                <w:ilvl w:val="0"/>
                <w:numId w:val="71"/>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GARANTÍA.</w:t>
            </w:r>
          </w:p>
        </w:tc>
        <w:tc>
          <w:tcPr>
            <w:tcW w:w="3265" w:type="dxa"/>
            <w:tcBorders>
              <w:top w:val="single" w:sz="4" w:space="0" w:color="auto"/>
              <w:left w:val="single" w:sz="4" w:space="0" w:color="auto"/>
              <w:bottom w:val="single" w:sz="4" w:space="0" w:color="auto"/>
              <w:right w:val="single" w:sz="4" w:space="0" w:color="auto"/>
            </w:tcBorders>
          </w:tcPr>
          <w:p w14:paraId="0CD46F2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33EDA9C"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62469912" w14:textId="77777777" w:rsidR="00B57D2B" w:rsidRPr="00B57D2B" w:rsidRDefault="00B57D2B" w:rsidP="0003608C">
            <w:pPr>
              <w:widowControl w:val="0"/>
              <w:numPr>
                <w:ilvl w:val="0"/>
                <w:numId w:val="79"/>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3265" w:type="dxa"/>
            <w:tcBorders>
              <w:top w:val="single" w:sz="4" w:space="0" w:color="auto"/>
              <w:left w:val="single" w:sz="4" w:space="0" w:color="auto"/>
              <w:bottom w:val="single" w:sz="4" w:space="0" w:color="auto"/>
              <w:right w:val="single" w:sz="4" w:space="0" w:color="auto"/>
            </w:tcBorders>
          </w:tcPr>
          <w:p w14:paraId="496B44E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0D556F36" w14:textId="77777777" w:rsidR="00B57D2B" w:rsidRPr="00B57D2B" w:rsidRDefault="00B57D2B" w:rsidP="00B57D2B">
      <w:pPr>
        <w:shd w:val="clear" w:color="auto" w:fill="FFFFFF"/>
        <w:rPr>
          <w:rFonts w:ascii="Cambria" w:eastAsia="Calibri" w:hAnsi="Cambria" w:cs="Mangal"/>
          <w:sz w:val="20"/>
          <w:szCs w:val="22"/>
          <w:lang w:val="es-ES" w:eastAsia="en-US"/>
        </w:rPr>
      </w:pPr>
    </w:p>
    <w:p w14:paraId="21982A9C"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373"/>
        <w:gridCol w:w="1275"/>
        <w:gridCol w:w="4439"/>
        <w:gridCol w:w="1275"/>
      </w:tblGrid>
      <w:tr w:rsidR="00B57D2B" w:rsidRPr="00B57D2B" w14:paraId="00ADA9CB" w14:textId="77777777" w:rsidTr="00B57D2B">
        <w:trPr>
          <w:trHeight w:val="214"/>
        </w:trPr>
        <w:tc>
          <w:tcPr>
            <w:tcW w:w="1135" w:type="dxa"/>
            <w:shd w:val="clear" w:color="auto" w:fill="F2F2F2" w:themeFill="background1" w:themeFillShade="F2"/>
            <w:tcMar>
              <w:left w:w="65" w:type="dxa"/>
            </w:tcMar>
            <w:vAlign w:val="center"/>
          </w:tcPr>
          <w:p w14:paraId="6052F975"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Mang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373" w:type="dxa"/>
            <w:shd w:val="clear" w:color="auto" w:fill="F2F2F2" w:themeFill="background1" w:themeFillShade="F2"/>
            <w:tcMar>
              <w:left w:w="65" w:type="dxa"/>
            </w:tcMar>
            <w:vAlign w:val="center"/>
          </w:tcPr>
          <w:p w14:paraId="6A38E3EE"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238D06EA"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744F1699"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1922D263"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439" w:type="dxa"/>
            <w:shd w:val="clear" w:color="auto" w:fill="F2F2F2" w:themeFill="background1" w:themeFillShade="F2"/>
            <w:tcMar>
              <w:left w:w="65" w:type="dxa"/>
            </w:tcMar>
            <w:vAlign w:val="center"/>
          </w:tcPr>
          <w:p w14:paraId="67EDDB88"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275" w:type="dxa"/>
            <w:shd w:val="clear" w:color="auto" w:fill="F2F2F2" w:themeFill="background1" w:themeFillShade="F2"/>
            <w:tcMar>
              <w:left w:w="65" w:type="dxa"/>
            </w:tcMar>
            <w:vAlign w:val="center"/>
          </w:tcPr>
          <w:p w14:paraId="2B0BD9C2"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27C01FBF" w14:textId="77777777" w:rsidTr="00B57D2B">
        <w:trPr>
          <w:trHeight w:val="418"/>
        </w:trPr>
        <w:tc>
          <w:tcPr>
            <w:tcW w:w="1135" w:type="dxa"/>
            <w:shd w:val="clear" w:color="auto" w:fill="FFFFFF"/>
            <w:tcMar>
              <w:left w:w="65" w:type="dxa"/>
            </w:tcMar>
            <w:vAlign w:val="center"/>
          </w:tcPr>
          <w:p w14:paraId="21577AB5"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color w:val="00000A"/>
                <w:sz w:val="20"/>
                <w:szCs w:val="22"/>
                <w:lang w:val="es-ES" w:eastAsia="zh-CN" w:bidi="hi-IN"/>
              </w:rPr>
              <w:t>4</w:t>
            </w:r>
          </w:p>
        </w:tc>
        <w:tc>
          <w:tcPr>
            <w:tcW w:w="1373" w:type="dxa"/>
            <w:shd w:val="clear" w:color="auto" w:fill="FFFFFF"/>
            <w:tcMar>
              <w:left w:w="65" w:type="dxa"/>
            </w:tcMar>
            <w:vAlign w:val="center"/>
          </w:tcPr>
          <w:p w14:paraId="340B40CE"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60302800</w:t>
            </w:r>
          </w:p>
        </w:tc>
        <w:tc>
          <w:tcPr>
            <w:tcW w:w="1275" w:type="dxa"/>
            <w:shd w:val="clear" w:color="auto" w:fill="FFFFFF"/>
            <w:tcMar>
              <w:left w:w="65" w:type="dxa"/>
            </w:tcMar>
            <w:vAlign w:val="center"/>
          </w:tcPr>
          <w:p w14:paraId="2EC1F604"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42272301</w:t>
            </w:r>
          </w:p>
        </w:tc>
        <w:tc>
          <w:tcPr>
            <w:tcW w:w="4439" w:type="dxa"/>
            <w:shd w:val="clear" w:color="auto" w:fill="FFFFFF"/>
            <w:tcMar>
              <w:left w:w="65" w:type="dxa"/>
            </w:tcMar>
            <w:vAlign w:val="center"/>
          </w:tcPr>
          <w:p w14:paraId="6207CB1C"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RESUCITADOR MANUAL NEONATAL</w:t>
            </w:r>
          </w:p>
        </w:tc>
        <w:tc>
          <w:tcPr>
            <w:tcW w:w="1275" w:type="dxa"/>
            <w:shd w:val="clear" w:color="auto" w:fill="FFFFFF"/>
            <w:tcMar>
              <w:left w:w="65" w:type="dxa"/>
            </w:tcMar>
            <w:vAlign w:val="center"/>
          </w:tcPr>
          <w:p w14:paraId="6007D696"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7</w:t>
            </w:r>
          </w:p>
        </w:tc>
      </w:tr>
    </w:tbl>
    <w:tbl>
      <w:tblPr>
        <w:tblStyle w:val="Tablaconcuadrcula24"/>
        <w:tblW w:w="9497" w:type="dxa"/>
        <w:tblInd w:w="-5" w:type="dxa"/>
        <w:tblLook w:val="04A0" w:firstRow="1" w:lastRow="0" w:firstColumn="1" w:lastColumn="0" w:noHBand="0" w:noVBand="1"/>
      </w:tblPr>
      <w:tblGrid>
        <w:gridCol w:w="6237"/>
        <w:gridCol w:w="3260"/>
      </w:tblGrid>
      <w:tr w:rsidR="00B57D2B" w:rsidRPr="00B57D2B" w14:paraId="11AB138F"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08EA168" w14:textId="77777777" w:rsidR="00B57D2B" w:rsidRPr="00B57D2B" w:rsidRDefault="00B57D2B" w:rsidP="0003608C">
            <w:pPr>
              <w:widowControl w:val="0"/>
              <w:numPr>
                <w:ilvl w:val="0"/>
                <w:numId w:val="72"/>
              </w:numPr>
              <w:tabs>
                <w:tab w:val="left" w:pos="709"/>
              </w:tabs>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3260" w:type="dxa"/>
            <w:tcBorders>
              <w:top w:val="single" w:sz="4" w:space="0" w:color="auto"/>
              <w:left w:val="single" w:sz="4" w:space="0" w:color="auto"/>
              <w:bottom w:val="single" w:sz="4" w:space="0" w:color="auto"/>
              <w:right w:val="single" w:sz="4" w:space="0" w:color="auto"/>
            </w:tcBorders>
          </w:tcPr>
          <w:p w14:paraId="4AD2BD0A" w14:textId="77777777" w:rsidR="00B57D2B" w:rsidRPr="00B57D2B" w:rsidRDefault="00B57D2B" w:rsidP="00B57D2B">
            <w:pPr>
              <w:widowControl w:val="0"/>
              <w:tabs>
                <w:tab w:val="left" w:pos="603"/>
                <w:tab w:val="left" w:pos="709"/>
              </w:tabs>
              <w:suppressAutoHyphens/>
              <w:ind w:left="33"/>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25537D2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6B1A1024"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Resucitador reusable para ventilación manual de pacientes neonatales.</w:t>
            </w:r>
          </w:p>
          <w:p w14:paraId="61EA21F2"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Para uso de aire ambiente y atmósfera enriquecida de oxígeno en concentración hasta 95%</w:t>
            </w:r>
          </w:p>
          <w:p w14:paraId="6E253E44"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El equipo será seguro y preciso, con su mascarilla y válvula a prueba de golpes. </w:t>
            </w:r>
          </w:p>
          <w:p w14:paraId="25D2B27D"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Incluir válvula de alivio y presión, con mascarilla apropiada para paciente neonato (reusables y esterilizables)</w:t>
            </w:r>
          </w:p>
          <w:p w14:paraId="1F161B96"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Con reservorio tipo tubo corrugado o bolsa.</w:t>
            </w:r>
          </w:p>
          <w:p w14:paraId="2E2D097B"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Reservorio de silicona o material superior, libre de látex, con dispositivo de conexión a base de presión (no de rosca).</w:t>
            </w:r>
          </w:p>
          <w:p w14:paraId="10D1922C"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Volumen de reservorio: rango aproximado de 200 a 350 ml.</w:t>
            </w:r>
          </w:p>
          <w:p w14:paraId="52E15755"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Con válvula liberadora de presión, y diseño que impida su montaje invertido.</w:t>
            </w:r>
          </w:p>
          <w:p w14:paraId="29E03E4F"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Posibilidad de cierre de la válvula para poder aplicar presiones mayores. </w:t>
            </w:r>
          </w:p>
          <w:p w14:paraId="1AC31BCB"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lastRenderedPageBreak/>
              <w:t>La conexión del reservorio y del suministro de oxígeno serán completamente independientes (no coaxiales).</w:t>
            </w:r>
          </w:p>
          <w:p w14:paraId="4A0DEBF9" w14:textId="77777777" w:rsidR="00B57D2B" w:rsidRPr="00B57D2B" w:rsidRDefault="00B57D2B" w:rsidP="0003608C">
            <w:pPr>
              <w:widowControl w:val="0"/>
              <w:numPr>
                <w:ilvl w:val="0"/>
                <w:numId w:val="80"/>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 xml:space="preserve">Completamente reusable, con acumulador expandible, con conector externo para fuente de oxígeno, fabricado en material esterilizable, silicona o material superior, completamente libre de látex. </w:t>
            </w:r>
          </w:p>
        </w:tc>
        <w:tc>
          <w:tcPr>
            <w:tcW w:w="3260" w:type="dxa"/>
            <w:tcBorders>
              <w:top w:val="single" w:sz="4" w:space="0" w:color="auto"/>
              <w:left w:val="single" w:sz="4" w:space="0" w:color="auto"/>
              <w:bottom w:val="single" w:sz="4" w:space="0" w:color="auto"/>
              <w:right w:val="single" w:sz="4" w:space="0" w:color="auto"/>
            </w:tcBorders>
          </w:tcPr>
          <w:p w14:paraId="13229643"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lastRenderedPageBreak/>
              <w:t>MARCA:</w:t>
            </w:r>
          </w:p>
          <w:p w14:paraId="30EB43E9"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4C9904A1"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2B420B64"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0EF58496" w14:textId="77777777" w:rsidR="00B57D2B" w:rsidRPr="00B57D2B" w:rsidRDefault="00B57D2B" w:rsidP="0003608C">
            <w:pPr>
              <w:numPr>
                <w:ilvl w:val="0"/>
                <w:numId w:val="72"/>
              </w:numPr>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ACCESORIOS INCLUIDOS POR EQUIPO.</w:t>
            </w:r>
          </w:p>
        </w:tc>
        <w:tc>
          <w:tcPr>
            <w:tcW w:w="3260" w:type="dxa"/>
            <w:tcBorders>
              <w:top w:val="single" w:sz="4" w:space="0" w:color="auto"/>
              <w:left w:val="single" w:sz="4" w:space="0" w:color="auto"/>
              <w:bottom w:val="single" w:sz="4" w:space="0" w:color="auto"/>
              <w:right w:val="single" w:sz="4" w:space="0" w:color="auto"/>
            </w:tcBorders>
          </w:tcPr>
          <w:p w14:paraId="7BEC172D"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ADA80CF"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FBBC07D" w14:textId="02D4E395" w:rsidR="00B57D2B" w:rsidRPr="00B57D2B" w:rsidRDefault="004E5522" w:rsidP="0003608C">
            <w:pPr>
              <w:widowControl w:val="0"/>
              <w:numPr>
                <w:ilvl w:val="0"/>
                <w:numId w:val="80"/>
              </w:numPr>
              <w:tabs>
                <w:tab w:val="left" w:pos="164"/>
                <w:tab w:val="left" w:pos="458"/>
                <w:tab w:val="left" w:pos="709"/>
              </w:tabs>
              <w:suppressAutoHyphens/>
              <w:contextualSpacing/>
              <w:jc w:val="both"/>
              <w:rPr>
                <w:rFonts w:ascii="Cambria" w:hAnsi="Cambria" w:cs="Arial"/>
                <w:sz w:val="20"/>
                <w:szCs w:val="22"/>
                <w:lang w:val="es-ES" w:eastAsia="es-SV"/>
              </w:rPr>
            </w:pPr>
            <w:r w:rsidRPr="004E5522">
              <w:rPr>
                <w:rFonts w:ascii="Cambria" w:hAnsi="Cambria" w:cs="Arial"/>
                <w:sz w:val="20"/>
                <w:szCs w:val="22"/>
                <w:lang w:val="es-ES" w:eastAsia="es-SV"/>
              </w:rPr>
              <w:t>Dos (2) juegos de 2 mascarillas reusables para pacientes neonatos. En tamaños S y XS. 4 mascarillas por equipo.</w:t>
            </w:r>
          </w:p>
        </w:tc>
        <w:tc>
          <w:tcPr>
            <w:tcW w:w="3260" w:type="dxa"/>
            <w:tcBorders>
              <w:top w:val="single" w:sz="4" w:space="0" w:color="auto"/>
              <w:left w:val="single" w:sz="4" w:space="0" w:color="auto"/>
              <w:bottom w:val="single" w:sz="4" w:space="0" w:color="auto"/>
              <w:right w:val="single" w:sz="4" w:space="0" w:color="auto"/>
            </w:tcBorders>
          </w:tcPr>
          <w:p w14:paraId="00D447FE"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0806BB7"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B8C857A" w14:textId="77777777" w:rsidR="00B57D2B" w:rsidRPr="00B57D2B" w:rsidRDefault="00B57D2B" w:rsidP="0003608C">
            <w:pPr>
              <w:widowControl w:val="0"/>
              <w:numPr>
                <w:ilvl w:val="0"/>
                <w:numId w:val="72"/>
              </w:numPr>
              <w:tabs>
                <w:tab w:val="left" w:pos="709"/>
                <w:tab w:val="left" w:pos="739"/>
              </w:tabs>
              <w:suppressAutoHyphens/>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DOCUMENTOS A PRESENTAR.</w:t>
            </w:r>
          </w:p>
        </w:tc>
        <w:tc>
          <w:tcPr>
            <w:tcW w:w="3260" w:type="dxa"/>
            <w:tcBorders>
              <w:top w:val="single" w:sz="4" w:space="0" w:color="auto"/>
              <w:left w:val="single" w:sz="4" w:space="0" w:color="auto"/>
              <w:bottom w:val="single" w:sz="4" w:space="0" w:color="auto"/>
              <w:right w:val="single" w:sz="4" w:space="0" w:color="auto"/>
            </w:tcBorders>
          </w:tcPr>
          <w:p w14:paraId="38E97D80"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1E795D9"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09B151FB" w14:textId="77777777" w:rsidR="00B57D2B" w:rsidRPr="00B57D2B" w:rsidRDefault="00B57D2B" w:rsidP="0003608C">
            <w:pPr>
              <w:widowControl w:val="0"/>
              <w:numPr>
                <w:ilvl w:val="0"/>
                <w:numId w:val="80"/>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72A2BF74" w14:textId="77777777" w:rsidR="00B57D2B" w:rsidRPr="00B57D2B" w:rsidRDefault="00B57D2B" w:rsidP="0003608C">
            <w:pPr>
              <w:numPr>
                <w:ilvl w:val="1"/>
                <w:numId w:val="80"/>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6897CAF6" w14:textId="77777777" w:rsidR="00B57D2B" w:rsidRPr="00B57D2B" w:rsidRDefault="00B57D2B" w:rsidP="0003608C">
            <w:pPr>
              <w:numPr>
                <w:ilvl w:val="2"/>
                <w:numId w:val="80"/>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22522918" w14:textId="77777777" w:rsidR="00B57D2B" w:rsidRPr="00B57D2B" w:rsidRDefault="00B57D2B" w:rsidP="0003608C">
            <w:pPr>
              <w:numPr>
                <w:ilvl w:val="2"/>
                <w:numId w:val="80"/>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44FF3C82" w14:textId="77777777" w:rsidR="00B57D2B" w:rsidRPr="00B57D2B" w:rsidRDefault="00B57D2B" w:rsidP="0003608C">
            <w:pPr>
              <w:numPr>
                <w:ilvl w:val="2"/>
                <w:numId w:val="80"/>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0EC12950" w14:textId="77777777" w:rsidR="00B57D2B" w:rsidRPr="00B57D2B" w:rsidRDefault="00B57D2B" w:rsidP="0003608C">
            <w:pPr>
              <w:numPr>
                <w:ilvl w:val="1"/>
                <w:numId w:val="80"/>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235A8CA0" w14:textId="77777777" w:rsidR="00B57D2B" w:rsidRPr="00B57D2B" w:rsidRDefault="00B57D2B" w:rsidP="0003608C">
            <w:pPr>
              <w:widowControl w:val="0"/>
              <w:numPr>
                <w:ilvl w:val="2"/>
                <w:numId w:val="80"/>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63D19031" w14:textId="77777777" w:rsidR="00B57D2B" w:rsidRPr="00B57D2B" w:rsidRDefault="00B57D2B" w:rsidP="0003608C">
            <w:pPr>
              <w:widowControl w:val="0"/>
              <w:numPr>
                <w:ilvl w:val="1"/>
                <w:numId w:val="80"/>
              </w:numPr>
              <w:tabs>
                <w:tab w:val="left" w:pos="164"/>
              </w:tabs>
              <w:ind w:left="889" w:hanging="567"/>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79959F3C" w14:textId="77777777" w:rsidR="00B57D2B" w:rsidRPr="00B57D2B" w:rsidRDefault="00B57D2B" w:rsidP="0003608C">
            <w:pPr>
              <w:numPr>
                <w:ilvl w:val="2"/>
                <w:numId w:val="80"/>
              </w:numPr>
              <w:tabs>
                <w:tab w:val="left" w:pos="164"/>
                <w:tab w:val="left" w:pos="458"/>
                <w:tab w:val="left" w:pos="1598"/>
              </w:tabs>
              <w:ind w:left="1456" w:hanging="567"/>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7C0AAF2A" w14:textId="77777777" w:rsidR="00B57D2B" w:rsidRPr="00B57D2B" w:rsidRDefault="00B57D2B" w:rsidP="0003608C">
            <w:pPr>
              <w:numPr>
                <w:ilvl w:val="2"/>
                <w:numId w:val="80"/>
              </w:numPr>
              <w:tabs>
                <w:tab w:val="left" w:pos="164"/>
                <w:tab w:val="left" w:pos="458"/>
                <w:tab w:val="left" w:pos="1598"/>
              </w:tabs>
              <w:ind w:left="1456" w:hanging="567"/>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40EECD87" w14:textId="77777777" w:rsidR="00B57D2B" w:rsidRPr="00B57D2B" w:rsidRDefault="00B57D2B" w:rsidP="0003608C">
            <w:pPr>
              <w:widowControl w:val="0"/>
              <w:numPr>
                <w:ilvl w:val="0"/>
                <w:numId w:val="80"/>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244F83D8" w14:textId="77777777" w:rsidR="00B57D2B" w:rsidRPr="00B57D2B" w:rsidRDefault="00B57D2B" w:rsidP="0003608C">
            <w:pPr>
              <w:numPr>
                <w:ilvl w:val="1"/>
                <w:numId w:val="80"/>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1981BA1B" w14:textId="77777777" w:rsidR="00B57D2B" w:rsidRPr="00B57D2B" w:rsidRDefault="00B57D2B" w:rsidP="0003608C">
            <w:pPr>
              <w:widowControl w:val="0"/>
              <w:numPr>
                <w:ilvl w:val="0"/>
                <w:numId w:val="80"/>
              </w:numPr>
              <w:tabs>
                <w:tab w:val="left" w:pos="164"/>
                <w:tab w:val="left" w:pos="458"/>
                <w:tab w:val="left" w:pos="709"/>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 a la una copia física y una copia digital de todos los Manuales por equipo.</w:t>
            </w:r>
          </w:p>
        </w:tc>
        <w:tc>
          <w:tcPr>
            <w:tcW w:w="3260" w:type="dxa"/>
            <w:tcBorders>
              <w:top w:val="single" w:sz="4" w:space="0" w:color="auto"/>
              <w:left w:val="single" w:sz="4" w:space="0" w:color="auto"/>
              <w:bottom w:val="single" w:sz="4" w:space="0" w:color="auto"/>
              <w:right w:val="single" w:sz="4" w:space="0" w:color="auto"/>
            </w:tcBorders>
          </w:tcPr>
          <w:p w14:paraId="20CD5FF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C6D059F"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2C6C56C3" w14:textId="77777777" w:rsidR="00B57D2B" w:rsidRPr="00B57D2B" w:rsidRDefault="00B57D2B" w:rsidP="0003608C">
            <w:pPr>
              <w:widowControl w:val="0"/>
              <w:numPr>
                <w:ilvl w:val="0"/>
                <w:numId w:val="72"/>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CONDICIONES DE RECEPCIÓN.</w:t>
            </w:r>
          </w:p>
        </w:tc>
        <w:tc>
          <w:tcPr>
            <w:tcW w:w="3260" w:type="dxa"/>
            <w:tcBorders>
              <w:top w:val="single" w:sz="4" w:space="0" w:color="auto"/>
              <w:left w:val="single" w:sz="4" w:space="0" w:color="auto"/>
              <w:bottom w:val="single" w:sz="4" w:space="0" w:color="auto"/>
              <w:right w:val="single" w:sz="4" w:space="0" w:color="auto"/>
            </w:tcBorders>
          </w:tcPr>
          <w:p w14:paraId="534941C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F23B1FD"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3D7D838C" w14:textId="77777777" w:rsidR="00B57D2B" w:rsidRPr="00B57D2B" w:rsidRDefault="00B57D2B" w:rsidP="0003608C">
            <w:pPr>
              <w:widowControl w:val="0"/>
              <w:numPr>
                <w:ilvl w:val="0"/>
                <w:numId w:val="80"/>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132C6316" w14:textId="77777777" w:rsidR="00B57D2B" w:rsidRPr="00B57D2B" w:rsidRDefault="00B57D2B" w:rsidP="0003608C">
            <w:pPr>
              <w:widowControl w:val="0"/>
              <w:numPr>
                <w:ilvl w:val="0"/>
                <w:numId w:val="80"/>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entregarse funcionando y en excelente estado a entera satisfacción del administrador de contrato.</w:t>
            </w:r>
          </w:p>
        </w:tc>
        <w:tc>
          <w:tcPr>
            <w:tcW w:w="3260" w:type="dxa"/>
            <w:tcBorders>
              <w:top w:val="single" w:sz="4" w:space="0" w:color="auto"/>
              <w:left w:val="single" w:sz="4" w:space="0" w:color="auto"/>
              <w:bottom w:val="single" w:sz="4" w:space="0" w:color="auto"/>
              <w:right w:val="single" w:sz="4" w:space="0" w:color="auto"/>
            </w:tcBorders>
          </w:tcPr>
          <w:p w14:paraId="28E1F29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D4FEF59"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77026C8" w14:textId="77777777" w:rsidR="00B57D2B" w:rsidRPr="00B57D2B" w:rsidRDefault="00B57D2B" w:rsidP="0003608C">
            <w:pPr>
              <w:widowControl w:val="0"/>
              <w:numPr>
                <w:ilvl w:val="0"/>
                <w:numId w:val="72"/>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TIEMPO DE ENTREGA.</w:t>
            </w:r>
          </w:p>
        </w:tc>
        <w:tc>
          <w:tcPr>
            <w:tcW w:w="3260" w:type="dxa"/>
            <w:tcBorders>
              <w:top w:val="single" w:sz="4" w:space="0" w:color="auto"/>
              <w:left w:val="single" w:sz="4" w:space="0" w:color="auto"/>
              <w:bottom w:val="single" w:sz="4" w:space="0" w:color="auto"/>
              <w:right w:val="single" w:sz="4" w:space="0" w:color="auto"/>
            </w:tcBorders>
          </w:tcPr>
          <w:p w14:paraId="448C817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AFA249E"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E9E14DA" w14:textId="77777777" w:rsidR="00B57D2B" w:rsidRPr="00B57D2B" w:rsidRDefault="00B57D2B" w:rsidP="0003608C">
            <w:pPr>
              <w:widowControl w:val="0"/>
              <w:numPr>
                <w:ilvl w:val="0"/>
                <w:numId w:val="80"/>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3260" w:type="dxa"/>
            <w:tcBorders>
              <w:top w:val="single" w:sz="4" w:space="0" w:color="auto"/>
              <w:left w:val="single" w:sz="4" w:space="0" w:color="auto"/>
              <w:bottom w:val="single" w:sz="4" w:space="0" w:color="auto"/>
              <w:right w:val="single" w:sz="4" w:space="0" w:color="auto"/>
            </w:tcBorders>
          </w:tcPr>
          <w:p w14:paraId="7192E222"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06D4C8E"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95B9B63" w14:textId="77777777" w:rsidR="00B57D2B" w:rsidRPr="00B57D2B" w:rsidRDefault="00B57D2B" w:rsidP="0003608C">
            <w:pPr>
              <w:widowControl w:val="0"/>
              <w:numPr>
                <w:ilvl w:val="0"/>
                <w:numId w:val="72"/>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GARANTÍA.</w:t>
            </w:r>
          </w:p>
        </w:tc>
        <w:tc>
          <w:tcPr>
            <w:tcW w:w="3260" w:type="dxa"/>
            <w:tcBorders>
              <w:top w:val="single" w:sz="4" w:space="0" w:color="auto"/>
              <w:left w:val="single" w:sz="4" w:space="0" w:color="auto"/>
              <w:bottom w:val="single" w:sz="4" w:space="0" w:color="auto"/>
              <w:right w:val="single" w:sz="4" w:space="0" w:color="auto"/>
            </w:tcBorders>
          </w:tcPr>
          <w:p w14:paraId="2A65049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E6E09E7"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7C1E8C32" w14:textId="77777777" w:rsidR="00B57D2B" w:rsidRPr="00B57D2B" w:rsidRDefault="00B57D2B" w:rsidP="0003608C">
            <w:pPr>
              <w:widowControl w:val="0"/>
              <w:numPr>
                <w:ilvl w:val="0"/>
                <w:numId w:val="80"/>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Garantía de fábrica o del distribuidor de 1 año para todo el equipo contra desperfectos de fabricación, incluyendo sus accesorios y periféricos a partir de la fecha de puesta en funcionamiento del equipo.</w:t>
            </w:r>
          </w:p>
        </w:tc>
        <w:tc>
          <w:tcPr>
            <w:tcW w:w="3260" w:type="dxa"/>
            <w:tcBorders>
              <w:top w:val="single" w:sz="4" w:space="0" w:color="auto"/>
              <w:left w:val="single" w:sz="4" w:space="0" w:color="auto"/>
              <w:bottom w:val="single" w:sz="4" w:space="0" w:color="auto"/>
              <w:right w:val="single" w:sz="4" w:space="0" w:color="auto"/>
            </w:tcBorders>
          </w:tcPr>
          <w:p w14:paraId="3AF5453D"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0E7ECD78" w14:textId="77777777" w:rsidR="00B57D2B" w:rsidRPr="00B57D2B" w:rsidRDefault="00B57D2B" w:rsidP="00B57D2B">
      <w:pPr>
        <w:shd w:val="clear" w:color="auto" w:fill="FFFFFF"/>
        <w:rPr>
          <w:rFonts w:ascii="Cambria" w:eastAsia="Calibri" w:hAnsi="Cambria" w:cs="Mangal"/>
          <w:sz w:val="20"/>
          <w:szCs w:val="22"/>
          <w:lang w:val="es-ES" w:eastAsia="en-US"/>
        </w:rPr>
      </w:pPr>
    </w:p>
    <w:p w14:paraId="319D3376"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373"/>
        <w:gridCol w:w="1462"/>
        <w:gridCol w:w="4252"/>
        <w:gridCol w:w="1247"/>
      </w:tblGrid>
      <w:tr w:rsidR="00B57D2B" w:rsidRPr="00B57D2B" w14:paraId="2211719C" w14:textId="77777777" w:rsidTr="00B57D2B">
        <w:trPr>
          <w:trHeight w:val="340"/>
        </w:trPr>
        <w:tc>
          <w:tcPr>
            <w:tcW w:w="1135" w:type="dxa"/>
            <w:shd w:val="clear" w:color="auto" w:fill="F2F2F2" w:themeFill="background1" w:themeFillShade="F2"/>
            <w:tcMar>
              <w:left w:w="65" w:type="dxa"/>
            </w:tcMar>
            <w:vAlign w:val="center"/>
          </w:tcPr>
          <w:p w14:paraId="0A0B2C64"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373" w:type="dxa"/>
            <w:shd w:val="clear" w:color="auto" w:fill="F2F2F2" w:themeFill="background1" w:themeFillShade="F2"/>
            <w:tcMar>
              <w:left w:w="65" w:type="dxa"/>
            </w:tcMar>
            <w:vAlign w:val="center"/>
          </w:tcPr>
          <w:p w14:paraId="69B2B2D8"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0784035B"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462" w:type="dxa"/>
            <w:shd w:val="clear" w:color="auto" w:fill="F2F2F2" w:themeFill="background1" w:themeFillShade="F2"/>
            <w:tcMar>
              <w:left w:w="65" w:type="dxa"/>
            </w:tcMar>
            <w:vAlign w:val="center"/>
          </w:tcPr>
          <w:p w14:paraId="6E816956"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75B2F9AE"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252" w:type="dxa"/>
            <w:shd w:val="clear" w:color="auto" w:fill="F2F2F2" w:themeFill="background1" w:themeFillShade="F2"/>
            <w:tcMar>
              <w:left w:w="65" w:type="dxa"/>
            </w:tcMar>
            <w:vAlign w:val="center"/>
          </w:tcPr>
          <w:p w14:paraId="6E2188B6"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247" w:type="dxa"/>
            <w:shd w:val="clear" w:color="auto" w:fill="F2F2F2" w:themeFill="background1" w:themeFillShade="F2"/>
            <w:tcMar>
              <w:left w:w="65" w:type="dxa"/>
            </w:tcMar>
            <w:vAlign w:val="center"/>
          </w:tcPr>
          <w:p w14:paraId="17869BBD"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66AD035B" w14:textId="77777777" w:rsidTr="00B57D2B">
        <w:trPr>
          <w:trHeight w:val="340"/>
        </w:trPr>
        <w:tc>
          <w:tcPr>
            <w:tcW w:w="1135" w:type="dxa"/>
            <w:shd w:val="clear" w:color="auto" w:fill="FFFFFF"/>
            <w:tcMar>
              <w:left w:w="65" w:type="dxa"/>
            </w:tcMar>
            <w:vAlign w:val="center"/>
          </w:tcPr>
          <w:p w14:paraId="1240403F"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color w:val="00000A"/>
                <w:sz w:val="20"/>
                <w:szCs w:val="22"/>
                <w:lang w:val="es-ES" w:eastAsia="zh-CN" w:bidi="hi-IN"/>
              </w:rPr>
              <w:t>5</w:t>
            </w:r>
          </w:p>
        </w:tc>
        <w:tc>
          <w:tcPr>
            <w:tcW w:w="1373" w:type="dxa"/>
            <w:shd w:val="clear" w:color="auto" w:fill="FFFFFF"/>
            <w:tcMar>
              <w:left w:w="65" w:type="dxa"/>
            </w:tcMar>
            <w:vAlign w:val="center"/>
          </w:tcPr>
          <w:p w14:paraId="45ED6ACE"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60302825</w:t>
            </w:r>
          </w:p>
        </w:tc>
        <w:tc>
          <w:tcPr>
            <w:tcW w:w="1462" w:type="dxa"/>
            <w:shd w:val="clear" w:color="auto" w:fill="FFFFFF"/>
            <w:tcMar>
              <w:left w:w="65" w:type="dxa"/>
            </w:tcMar>
            <w:vAlign w:val="center"/>
          </w:tcPr>
          <w:p w14:paraId="40274A56"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42272301</w:t>
            </w:r>
          </w:p>
        </w:tc>
        <w:tc>
          <w:tcPr>
            <w:tcW w:w="4252" w:type="dxa"/>
            <w:shd w:val="clear" w:color="auto" w:fill="FFFFFF"/>
            <w:tcMar>
              <w:left w:w="65" w:type="dxa"/>
            </w:tcMar>
            <w:vAlign w:val="center"/>
          </w:tcPr>
          <w:p w14:paraId="3E5B957E"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RESUCITADOR MANUAL PEDIÁTRICO</w:t>
            </w:r>
          </w:p>
        </w:tc>
        <w:tc>
          <w:tcPr>
            <w:tcW w:w="1247" w:type="dxa"/>
            <w:shd w:val="clear" w:color="auto" w:fill="FFFFFF"/>
            <w:tcMar>
              <w:left w:w="65" w:type="dxa"/>
            </w:tcMar>
            <w:vAlign w:val="center"/>
          </w:tcPr>
          <w:p w14:paraId="5A82CADA"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7</w:t>
            </w:r>
          </w:p>
        </w:tc>
      </w:tr>
    </w:tbl>
    <w:tbl>
      <w:tblPr>
        <w:tblStyle w:val="Tablaconcuadrcula24"/>
        <w:tblW w:w="9497" w:type="dxa"/>
        <w:tblInd w:w="-5" w:type="dxa"/>
        <w:tblLook w:val="04A0" w:firstRow="1" w:lastRow="0" w:firstColumn="1" w:lastColumn="0" w:noHBand="0" w:noVBand="1"/>
      </w:tblPr>
      <w:tblGrid>
        <w:gridCol w:w="6237"/>
        <w:gridCol w:w="3260"/>
      </w:tblGrid>
      <w:tr w:rsidR="00B57D2B" w:rsidRPr="00B57D2B" w14:paraId="2326336C"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666A50F" w14:textId="77777777" w:rsidR="00B57D2B" w:rsidRPr="00B57D2B" w:rsidRDefault="00B57D2B" w:rsidP="0003608C">
            <w:pPr>
              <w:widowControl w:val="0"/>
              <w:numPr>
                <w:ilvl w:val="0"/>
                <w:numId w:val="73"/>
              </w:numPr>
              <w:tabs>
                <w:tab w:val="left" w:pos="709"/>
              </w:tabs>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3260" w:type="dxa"/>
            <w:tcBorders>
              <w:top w:val="single" w:sz="4" w:space="0" w:color="auto"/>
              <w:left w:val="single" w:sz="4" w:space="0" w:color="auto"/>
              <w:bottom w:val="single" w:sz="4" w:space="0" w:color="auto"/>
              <w:right w:val="single" w:sz="4" w:space="0" w:color="auto"/>
            </w:tcBorders>
          </w:tcPr>
          <w:p w14:paraId="7AD6F29C" w14:textId="77777777" w:rsidR="00B57D2B" w:rsidRPr="00B57D2B" w:rsidRDefault="00B57D2B" w:rsidP="00B57D2B">
            <w:pPr>
              <w:widowControl w:val="0"/>
              <w:tabs>
                <w:tab w:val="left" w:pos="603"/>
                <w:tab w:val="left" w:pos="709"/>
              </w:tabs>
              <w:suppressAutoHyphens/>
              <w:ind w:left="33"/>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194B7F12"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94A61C0"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Resucitador reusable para ventilación manual de pacientes pediátricos.</w:t>
            </w:r>
          </w:p>
          <w:p w14:paraId="1594F312"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 xml:space="preserve">Para uso de aire ambiente y atmósfera enriquecida de oxígeno en concentración hasta 95%. </w:t>
            </w:r>
          </w:p>
          <w:p w14:paraId="0E3DB7BC"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lastRenderedPageBreak/>
              <w:t>Con mascarillas en tamaños: grande, mediana y pequeña (reusables y esterilizables).</w:t>
            </w:r>
          </w:p>
          <w:p w14:paraId="70BE51A1"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Con válvula a prueba de golpes, con válvula liberadora de presión y diseño que impida su montaje invertido y mascarilla.</w:t>
            </w:r>
          </w:p>
          <w:p w14:paraId="504E7F61"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Reservorio con dispositivo de conexión a base de presión (no de rosca).</w:t>
            </w:r>
          </w:p>
          <w:p w14:paraId="6E7989AC"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Volumen de Bolsa: rango aproximado de 500 ml a 750 ml</w:t>
            </w:r>
          </w:p>
          <w:p w14:paraId="47A378BB"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Con reservorio (tubo corrugado o bolsa).</w:t>
            </w:r>
          </w:p>
          <w:p w14:paraId="655B717A"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 xml:space="preserve">Posibilidad de cierre de la válvula para poder aplicar presiones mayores. </w:t>
            </w:r>
          </w:p>
          <w:p w14:paraId="001D4378"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La conexión del reservorio y del suministro de oxígeno serán completamente independientes (no coaxiales).</w:t>
            </w:r>
          </w:p>
          <w:p w14:paraId="7DB20684"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Completamente reusable, con acumulador expandible, con conector externo para fuente de oxígeno, fabricado en material esterilizable, silicona o material superior, libre de látex.</w:t>
            </w:r>
          </w:p>
          <w:p w14:paraId="31B0F170" w14:textId="77777777" w:rsidR="004E5522" w:rsidRPr="004E5522" w:rsidRDefault="004E5522" w:rsidP="004E5522">
            <w:pPr>
              <w:widowControl w:val="0"/>
              <w:numPr>
                <w:ilvl w:val="0"/>
                <w:numId w:val="81"/>
              </w:numPr>
              <w:suppressAutoHyphens/>
              <w:contextualSpacing/>
              <w:jc w:val="both"/>
              <w:rPr>
                <w:rFonts w:ascii="Cambria" w:hAnsi="Cambria"/>
                <w:sz w:val="20"/>
                <w:szCs w:val="22"/>
                <w:lang w:val="es-ES" w:eastAsia="zh-CN"/>
              </w:rPr>
            </w:pPr>
            <w:r w:rsidRPr="004E5522">
              <w:rPr>
                <w:rFonts w:ascii="Cambria" w:hAnsi="Cambria"/>
                <w:sz w:val="20"/>
                <w:szCs w:val="22"/>
                <w:lang w:val="es-ES" w:eastAsia="zh-CN"/>
              </w:rPr>
              <w:t>Conector de entrada: Manguera para conectar NPT de 1/4”</w:t>
            </w:r>
          </w:p>
          <w:p w14:paraId="628A8E56" w14:textId="6C2B24BC" w:rsidR="00B57D2B" w:rsidRPr="00B57D2B" w:rsidRDefault="004E5522" w:rsidP="004E5522">
            <w:pPr>
              <w:widowControl w:val="0"/>
              <w:numPr>
                <w:ilvl w:val="0"/>
                <w:numId w:val="81"/>
              </w:numPr>
              <w:tabs>
                <w:tab w:val="left" w:pos="1020"/>
              </w:tabs>
              <w:suppressAutoHyphens/>
              <w:contextualSpacing/>
              <w:jc w:val="both"/>
              <w:rPr>
                <w:rFonts w:ascii="Cambria" w:hAnsi="Cambria"/>
                <w:sz w:val="20"/>
                <w:szCs w:val="22"/>
                <w:lang w:val="es-ES" w:eastAsia="es-SV"/>
              </w:rPr>
            </w:pPr>
            <w:r w:rsidRPr="004E5522">
              <w:rPr>
                <w:rFonts w:ascii="Cambria" w:hAnsi="Cambria"/>
                <w:sz w:val="20"/>
                <w:szCs w:val="22"/>
                <w:lang w:val="es-ES" w:eastAsia="zh-CN"/>
              </w:rPr>
              <w:t>Bolsa reservorio de silicón o material de mejor calidad libre de látex, de alta sensibilidad, que permita detectar resistencias a nivel de las vías respiratorias.</w:t>
            </w:r>
          </w:p>
        </w:tc>
        <w:tc>
          <w:tcPr>
            <w:tcW w:w="3260" w:type="dxa"/>
            <w:tcBorders>
              <w:top w:val="single" w:sz="4" w:space="0" w:color="auto"/>
              <w:left w:val="single" w:sz="4" w:space="0" w:color="auto"/>
              <w:bottom w:val="single" w:sz="4" w:space="0" w:color="auto"/>
              <w:right w:val="single" w:sz="4" w:space="0" w:color="auto"/>
            </w:tcBorders>
          </w:tcPr>
          <w:p w14:paraId="78837518"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lastRenderedPageBreak/>
              <w:t>MARCA:</w:t>
            </w:r>
          </w:p>
          <w:p w14:paraId="66302396"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5FD213B9"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50DCFB6C"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0056875F" w14:textId="77777777" w:rsidR="00B57D2B" w:rsidRPr="00B57D2B" w:rsidRDefault="00B57D2B" w:rsidP="0003608C">
            <w:pPr>
              <w:numPr>
                <w:ilvl w:val="0"/>
                <w:numId w:val="73"/>
              </w:numPr>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ACCESORIOS INCLUIDOS POR EQUIPO.</w:t>
            </w:r>
          </w:p>
        </w:tc>
        <w:tc>
          <w:tcPr>
            <w:tcW w:w="3260" w:type="dxa"/>
            <w:tcBorders>
              <w:top w:val="single" w:sz="4" w:space="0" w:color="auto"/>
              <w:left w:val="single" w:sz="4" w:space="0" w:color="auto"/>
              <w:bottom w:val="single" w:sz="4" w:space="0" w:color="auto"/>
              <w:right w:val="single" w:sz="4" w:space="0" w:color="auto"/>
            </w:tcBorders>
          </w:tcPr>
          <w:p w14:paraId="1293F2F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F448645"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48A63296" w14:textId="314D5297" w:rsidR="00B57D2B" w:rsidRPr="00B57D2B" w:rsidRDefault="00304418" w:rsidP="0003608C">
            <w:pPr>
              <w:widowControl w:val="0"/>
              <w:numPr>
                <w:ilvl w:val="0"/>
                <w:numId w:val="81"/>
              </w:numPr>
              <w:tabs>
                <w:tab w:val="left" w:pos="164"/>
                <w:tab w:val="left" w:pos="458"/>
                <w:tab w:val="left" w:pos="709"/>
              </w:tabs>
              <w:suppressAutoHyphens/>
              <w:contextualSpacing/>
              <w:jc w:val="both"/>
              <w:rPr>
                <w:rFonts w:ascii="Cambria" w:hAnsi="Cambria" w:cs="Arial"/>
                <w:sz w:val="20"/>
                <w:szCs w:val="22"/>
                <w:lang w:val="es-ES" w:eastAsia="es-SV"/>
              </w:rPr>
            </w:pPr>
            <w:r w:rsidRPr="003506CD">
              <w:rPr>
                <w:rFonts w:ascii="Cambria" w:hAnsi="Cambria" w:cs="Arial"/>
                <w:sz w:val="20"/>
                <w:szCs w:val="22"/>
                <w:lang w:val="es-ES" w:eastAsia="es-SV"/>
              </w:rPr>
              <w:t xml:space="preserve">Dos (2) </w:t>
            </w:r>
            <w:r w:rsidRPr="003506CD">
              <w:rPr>
                <w:rFonts w:ascii="Cambria" w:hAnsi="Cambria" w:cs="Arial"/>
                <w:sz w:val="20"/>
                <w:szCs w:val="22"/>
                <w:lang w:val="es-ES"/>
              </w:rPr>
              <w:t>juegos adicionales de dos (2) unidades de mascarillas reusables para los tamaños grande, mediana y pequeña. Total seis (6) por equipo</w:t>
            </w:r>
            <w:r w:rsidRPr="003506CD">
              <w:rPr>
                <w:rFonts w:ascii="Cambria" w:hAnsi="Cambria" w:cs="Arial"/>
                <w:sz w:val="20"/>
                <w:szCs w:val="22"/>
                <w:lang w:val="es-ES" w:eastAsia="es-SV"/>
              </w:rPr>
              <w:t>.</w:t>
            </w:r>
          </w:p>
        </w:tc>
        <w:tc>
          <w:tcPr>
            <w:tcW w:w="3260" w:type="dxa"/>
            <w:tcBorders>
              <w:top w:val="single" w:sz="4" w:space="0" w:color="auto"/>
              <w:left w:val="single" w:sz="4" w:space="0" w:color="auto"/>
              <w:bottom w:val="single" w:sz="4" w:space="0" w:color="auto"/>
              <w:right w:val="single" w:sz="4" w:space="0" w:color="auto"/>
            </w:tcBorders>
          </w:tcPr>
          <w:p w14:paraId="2AEF7411"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ABB638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42DFD397" w14:textId="77777777" w:rsidR="00B57D2B" w:rsidRPr="00B57D2B" w:rsidRDefault="00B57D2B" w:rsidP="0003608C">
            <w:pPr>
              <w:widowControl w:val="0"/>
              <w:numPr>
                <w:ilvl w:val="0"/>
                <w:numId w:val="73"/>
              </w:numPr>
              <w:tabs>
                <w:tab w:val="left" w:pos="709"/>
                <w:tab w:val="left" w:pos="739"/>
              </w:tabs>
              <w:suppressAutoHyphens/>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DOCUMENTOS A PRESENTAR.</w:t>
            </w:r>
          </w:p>
        </w:tc>
        <w:tc>
          <w:tcPr>
            <w:tcW w:w="3260" w:type="dxa"/>
            <w:tcBorders>
              <w:top w:val="single" w:sz="4" w:space="0" w:color="auto"/>
              <w:left w:val="single" w:sz="4" w:space="0" w:color="auto"/>
              <w:bottom w:val="single" w:sz="4" w:space="0" w:color="auto"/>
              <w:right w:val="single" w:sz="4" w:space="0" w:color="auto"/>
            </w:tcBorders>
          </w:tcPr>
          <w:p w14:paraId="1FC52F7C"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F8F6B41"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31E68784" w14:textId="77777777" w:rsidR="00B57D2B" w:rsidRPr="00B57D2B" w:rsidRDefault="00B57D2B" w:rsidP="0003608C">
            <w:pPr>
              <w:widowControl w:val="0"/>
              <w:numPr>
                <w:ilvl w:val="0"/>
                <w:numId w:val="81"/>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73E99962" w14:textId="77777777" w:rsidR="00B57D2B" w:rsidRPr="00B57D2B" w:rsidRDefault="00B57D2B" w:rsidP="0003608C">
            <w:pPr>
              <w:numPr>
                <w:ilvl w:val="1"/>
                <w:numId w:val="81"/>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63AE3AE9" w14:textId="77777777" w:rsidR="00B57D2B" w:rsidRPr="00B57D2B" w:rsidRDefault="00B57D2B" w:rsidP="0003608C">
            <w:pPr>
              <w:numPr>
                <w:ilvl w:val="2"/>
                <w:numId w:val="81"/>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2E16F5A8" w14:textId="77777777" w:rsidR="00B57D2B" w:rsidRPr="00B57D2B" w:rsidRDefault="00B57D2B" w:rsidP="0003608C">
            <w:pPr>
              <w:numPr>
                <w:ilvl w:val="2"/>
                <w:numId w:val="81"/>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41DAEEEB" w14:textId="77777777" w:rsidR="00B57D2B" w:rsidRPr="00B57D2B" w:rsidRDefault="00B57D2B" w:rsidP="0003608C">
            <w:pPr>
              <w:numPr>
                <w:ilvl w:val="2"/>
                <w:numId w:val="81"/>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070C92C1" w14:textId="77777777" w:rsidR="00B57D2B" w:rsidRPr="00B57D2B" w:rsidRDefault="00B57D2B" w:rsidP="0003608C">
            <w:pPr>
              <w:numPr>
                <w:ilvl w:val="1"/>
                <w:numId w:val="81"/>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0866A060" w14:textId="77777777" w:rsidR="00B57D2B" w:rsidRPr="00B57D2B" w:rsidRDefault="00B57D2B" w:rsidP="0003608C">
            <w:pPr>
              <w:widowControl w:val="0"/>
              <w:numPr>
                <w:ilvl w:val="2"/>
                <w:numId w:val="81"/>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6423476F" w14:textId="77777777" w:rsidR="00B57D2B" w:rsidRPr="00B57D2B" w:rsidRDefault="00B57D2B" w:rsidP="0003608C">
            <w:pPr>
              <w:widowControl w:val="0"/>
              <w:numPr>
                <w:ilvl w:val="1"/>
                <w:numId w:val="81"/>
              </w:numPr>
              <w:ind w:left="889" w:hanging="567"/>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38784EE2" w14:textId="77777777" w:rsidR="00B57D2B" w:rsidRPr="00B57D2B" w:rsidRDefault="00B57D2B" w:rsidP="0003608C">
            <w:pPr>
              <w:numPr>
                <w:ilvl w:val="2"/>
                <w:numId w:val="81"/>
              </w:numPr>
              <w:tabs>
                <w:tab w:val="left" w:pos="164"/>
                <w:tab w:val="left" w:pos="458"/>
              </w:tabs>
              <w:ind w:left="1598" w:hanging="709"/>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7A76FA9B" w14:textId="77777777" w:rsidR="00B57D2B" w:rsidRPr="00B57D2B" w:rsidRDefault="00B57D2B" w:rsidP="0003608C">
            <w:pPr>
              <w:numPr>
                <w:ilvl w:val="2"/>
                <w:numId w:val="81"/>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41790997" w14:textId="77777777" w:rsidR="00B57D2B" w:rsidRPr="00B57D2B" w:rsidRDefault="00B57D2B" w:rsidP="0003608C">
            <w:pPr>
              <w:widowControl w:val="0"/>
              <w:numPr>
                <w:ilvl w:val="0"/>
                <w:numId w:val="81"/>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5B71B44E" w14:textId="77777777" w:rsidR="00B57D2B" w:rsidRPr="00B57D2B" w:rsidRDefault="00B57D2B" w:rsidP="0003608C">
            <w:pPr>
              <w:numPr>
                <w:ilvl w:val="1"/>
                <w:numId w:val="81"/>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341EF4FF" w14:textId="77777777" w:rsidR="00B57D2B" w:rsidRPr="00B57D2B" w:rsidRDefault="00B57D2B" w:rsidP="0003608C">
            <w:pPr>
              <w:widowControl w:val="0"/>
              <w:numPr>
                <w:ilvl w:val="0"/>
                <w:numId w:val="81"/>
              </w:numPr>
              <w:tabs>
                <w:tab w:val="left" w:pos="164"/>
                <w:tab w:val="left" w:pos="458"/>
                <w:tab w:val="left" w:pos="709"/>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 a la una copia física y una copia digital de todos los Manuales por equipo.</w:t>
            </w:r>
          </w:p>
        </w:tc>
        <w:tc>
          <w:tcPr>
            <w:tcW w:w="3260" w:type="dxa"/>
            <w:tcBorders>
              <w:top w:val="single" w:sz="4" w:space="0" w:color="auto"/>
              <w:left w:val="single" w:sz="4" w:space="0" w:color="auto"/>
              <w:bottom w:val="single" w:sz="4" w:space="0" w:color="auto"/>
              <w:right w:val="single" w:sz="4" w:space="0" w:color="auto"/>
            </w:tcBorders>
          </w:tcPr>
          <w:p w14:paraId="22A99A41"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0D74926"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C128CEF" w14:textId="77777777" w:rsidR="00B57D2B" w:rsidRPr="00B57D2B" w:rsidRDefault="00B57D2B" w:rsidP="0003608C">
            <w:pPr>
              <w:widowControl w:val="0"/>
              <w:numPr>
                <w:ilvl w:val="0"/>
                <w:numId w:val="73"/>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CONDICIONES DE RECEPCIÓN.</w:t>
            </w:r>
          </w:p>
        </w:tc>
        <w:tc>
          <w:tcPr>
            <w:tcW w:w="3260" w:type="dxa"/>
            <w:tcBorders>
              <w:top w:val="single" w:sz="4" w:space="0" w:color="auto"/>
              <w:left w:val="single" w:sz="4" w:space="0" w:color="auto"/>
              <w:bottom w:val="single" w:sz="4" w:space="0" w:color="auto"/>
              <w:right w:val="single" w:sz="4" w:space="0" w:color="auto"/>
            </w:tcBorders>
          </w:tcPr>
          <w:p w14:paraId="0EB56B0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07407E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3E1E28B2" w14:textId="77777777" w:rsidR="00B57D2B" w:rsidRPr="00B57D2B" w:rsidRDefault="00B57D2B" w:rsidP="0003608C">
            <w:pPr>
              <w:widowControl w:val="0"/>
              <w:numPr>
                <w:ilvl w:val="0"/>
                <w:numId w:val="81"/>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260C121A" w14:textId="77777777" w:rsidR="00B57D2B" w:rsidRPr="00B57D2B" w:rsidRDefault="00B57D2B" w:rsidP="0003608C">
            <w:pPr>
              <w:widowControl w:val="0"/>
              <w:numPr>
                <w:ilvl w:val="0"/>
                <w:numId w:val="81"/>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entregarse funcionando y en excelente estado a entera satisfacción del administrador de contrato.</w:t>
            </w:r>
          </w:p>
        </w:tc>
        <w:tc>
          <w:tcPr>
            <w:tcW w:w="3260" w:type="dxa"/>
            <w:tcBorders>
              <w:top w:val="single" w:sz="4" w:space="0" w:color="auto"/>
              <w:left w:val="single" w:sz="4" w:space="0" w:color="auto"/>
              <w:bottom w:val="single" w:sz="4" w:space="0" w:color="auto"/>
              <w:right w:val="single" w:sz="4" w:space="0" w:color="auto"/>
            </w:tcBorders>
          </w:tcPr>
          <w:p w14:paraId="381F365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106A9F1"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E6055DB" w14:textId="77777777" w:rsidR="00B57D2B" w:rsidRPr="00B57D2B" w:rsidRDefault="00B57D2B" w:rsidP="0003608C">
            <w:pPr>
              <w:widowControl w:val="0"/>
              <w:numPr>
                <w:ilvl w:val="0"/>
                <w:numId w:val="73"/>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TIEMPO DE ENTREGA.</w:t>
            </w:r>
          </w:p>
        </w:tc>
        <w:tc>
          <w:tcPr>
            <w:tcW w:w="3260" w:type="dxa"/>
            <w:tcBorders>
              <w:top w:val="single" w:sz="4" w:space="0" w:color="auto"/>
              <w:left w:val="single" w:sz="4" w:space="0" w:color="auto"/>
              <w:bottom w:val="single" w:sz="4" w:space="0" w:color="auto"/>
              <w:right w:val="single" w:sz="4" w:space="0" w:color="auto"/>
            </w:tcBorders>
          </w:tcPr>
          <w:p w14:paraId="70CA6EB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1FADA5A2"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7B24A69" w14:textId="77777777" w:rsidR="00B57D2B" w:rsidRPr="00B57D2B" w:rsidRDefault="00B57D2B" w:rsidP="0003608C">
            <w:pPr>
              <w:widowControl w:val="0"/>
              <w:numPr>
                <w:ilvl w:val="0"/>
                <w:numId w:val="81"/>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3260" w:type="dxa"/>
            <w:tcBorders>
              <w:top w:val="single" w:sz="4" w:space="0" w:color="auto"/>
              <w:left w:val="single" w:sz="4" w:space="0" w:color="auto"/>
              <w:bottom w:val="single" w:sz="4" w:space="0" w:color="auto"/>
              <w:right w:val="single" w:sz="4" w:space="0" w:color="auto"/>
            </w:tcBorders>
          </w:tcPr>
          <w:p w14:paraId="2DDD590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196E340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63B7F8E3" w14:textId="77777777" w:rsidR="00B57D2B" w:rsidRPr="00B57D2B" w:rsidRDefault="00B57D2B" w:rsidP="0003608C">
            <w:pPr>
              <w:widowControl w:val="0"/>
              <w:numPr>
                <w:ilvl w:val="0"/>
                <w:numId w:val="73"/>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GARANTÍA.</w:t>
            </w:r>
          </w:p>
        </w:tc>
        <w:tc>
          <w:tcPr>
            <w:tcW w:w="3260" w:type="dxa"/>
            <w:tcBorders>
              <w:top w:val="single" w:sz="4" w:space="0" w:color="auto"/>
              <w:left w:val="single" w:sz="4" w:space="0" w:color="auto"/>
              <w:bottom w:val="single" w:sz="4" w:space="0" w:color="auto"/>
              <w:right w:val="single" w:sz="4" w:space="0" w:color="auto"/>
            </w:tcBorders>
          </w:tcPr>
          <w:p w14:paraId="23D40FC8"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6D7CFD6"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33CF28F1" w14:textId="77777777" w:rsidR="00B57D2B" w:rsidRPr="00B57D2B" w:rsidRDefault="00B57D2B" w:rsidP="0003608C">
            <w:pPr>
              <w:widowControl w:val="0"/>
              <w:numPr>
                <w:ilvl w:val="0"/>
                <w:numId w:val="81"/>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 xml:space="preserve">Garantía de fábrica o del distribuidor de 1 año para todo el equipo </w:t>
            </w:r>
            <w:r w:rsidRPr="00B57D2B">
              <w:rPr>
                <w:rFonts w:ascii="Cambria" w:hAnsi="Cambria" w:cs="Arial"/>
                <w:sz w:val="20"/>
                <w:szCs w:val="22"/>
                <w:lang w:val="es-ES" w:eastAsia="es-SV"/>
              </w:rPr>
              <w:lastRenderedPageBreak/>
              <w:t>contra desperfectos de fabricación, incluyendo sus accesorios a partir de la fecha de puesta en funcionamiento del equipo.</w:t>
            </w:r>
          </w:p>
        </w:tc>
        <w:tc>
          <w:tcPr>
            <w:tcW w:w="3260" w:type="dxa"/>
            <w:tcBorders>
              <w:top w:val="single" w:sz="4" w:space="0" w:color="auto"/>
              <w:left w:val="single" w:sz="4" w:space="0" w:color="auto"/>
              <w:bottom w:val="single" w:sz="4" w:space="0" w:color="auto"/>
              <w:right w:val="single" w:sz="4" w:space="0" w:color="auto"/>
            </w:tcBorders>
          </w:tcPr>
          <w:p w14:paraId="2D628011"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153"/>
        <w:gridCol w:w="1275"/>
        <w:gridCol w:w="4517"/>
        <w:gridCol w:w="1417"/>
      </w:tblGrid>
      <w:tr w:rsidR="00B57D2B" w:rsidRPr="00B57D2B" w14:paraId="1AF91818" w14:textId="77777777" w:rsidTr="00B57D2B">
        <w:trPr>
          <w:trHeight w:val="340"/>
        </w:trPr>
        <w:tc>
          <w:tcPr>
            <w:tcW w:w="1135" w:type="dxa"/>
            <w:shd w:val="clear" w:color="auto" w:fill="F2F2F2" w:themeFill="background1" w:themeFillShade="F2"/>
            <w:tcMar>
              <w:left w:w="65" w:type="dxa"/>
            </w:tcMar>
            <w:vAlign w:val="center"/>
          </w:tcPr>
          <w:p w14:paraId="3CA9AEBE"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Arial"/>
                <w:sz w:val="20"/>
                <w:szCs w:val="22"/>
                <w:lang w:val="es-ES" w:eastAsia="en-US"/>
              </w:rPr>
              <w:lastRenderedPageBreak/>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54A17A66"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51E190EB"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5581567F"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5DE018C8"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517" w:type="dxa"/>
            <w:shd w:val="clear" w:color="auto" w:fill="F2F2F2" w:themeFill="background1" w:themeFillShade="F2"/>
            <w:tcMar>
              <w:left w:w="65" w:type="dxa"/>
            </w:tcMar>
            <w:vAlign w:val="center"/>
          </w:tcPr>
          <w:p w14:paraId="792397E7"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417" w:type="dxa"/>
            <w:shd w:val="clear" w:color="auto" w:fill="F2F2F2" w:themeFill="background1" w:themeFillShade="F2"/>
            <w:tcMar>
              <w:left w:w="65" w:type="dxa"/>
            </w:tcMar>
            <w:vAlign w:val="center"/>
          </w:tcPr>
          <w:p w14:paraId="658784A8"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25707443" w14:textId="77777777" w:rsidTr="00B57D2B">
        <w:trPr>
          <w:trHeight w:val="340"/>
        </w:trPr>
        <w:tc>
          <w:tcPr>
            <w:tcW w:w="1135" w:type="dxa"/>
            <w:shd w:val="clear" w:color="auto" w:fill="FFFFFF"/>
            <w:tcMar>
              <w:left w:w="65" w:type="dxa"/>
            </w:tcMar>
            <w:vAlign w:val="center"/>
          </w:tcPr>
          <w:p w14:paraId="611E1C3F"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color w:val="00000A"/>
                <w:sz w:val="20"/>
                <w:szCs w:val="22"/>
                <w:lang w:val="es-ES" w:eastAsia="zh-CN" w:bidi="hi-IN"/>
              </w:rPr>
              <w:t>6</w:t>
            </w:r>
          </w:p>
        </w:tc>
        <w:tc>
          <w:tcPr>
            <w:tcW w:w="1153" w:type="dxa"/>
            <w:shd w:val="clear" w:color="auto" w:fill="FFFFFF"/>
            <w:tcMar>
              <w:left w:w="65" w:type="dxa"/>
            </w:tcMar>
            <w:vAlign w:val="center"/>
          </w:tcPr>
          <w:p w14:paraId="5B2E7A52"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60302875</w:t>
            </w:r>
          </w:p>
        </w:tc>
        <w:tc>
          <w:tcPr>
            <w:tcW w:w="1275" w:type="dxa"/>
            <w:shd w:val="clear" w:color="auto" w:fill="FFFFFF"/>
            <w:tcMar>
              <w:left w:w="65" w:type="dxa"/>
            </w:tcMar>
            <w:vAlign w:val="center"/>
          </w:tcPr>
          <w:p w14:paraId="21178909"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42181601</w:t>
            </w:r>
          </w:p>
        </w:tc>
        <w:tc>
          <w:tcPr>
            <w:tcW w:w="4517" w:type="dxa"/>
            <w:shd w:val="clear" w:color="auto" w:fill="FFFFFF"/>
            <w:tcMar>
              <w:left w:w="65" w:type="dxa"/>
            </w:tcMar>
            <w:vAlign w:val="center"/>
          </w:tcPr>
          <w:p w14:paraId="1EF0F1AB"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TENSIÓMETRO ANEROIDE PEDIÁTRICO DE TRES BRAZALETES</w:t>
            </w:r>
          </w:p>
        </w:tc>
        <w:tc>
          <w:tcPr>
            <w:tcW w:w="1417" w:type="dxa"/>
            <w:shd w:val="clear" w:color="auto" w:fill="FFFFFF"/>
            <w:tcMar>
              <w:left w:w="65" w:type="dxa"/>
            </w:tcMar>
            <w:vAlign w:val="center"/>
          </w:tcPr>
          <w:p w14:paraId="1C73E6F8"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14</w:t>
            </w:r>
          </w:p>
        </w:tc>
      </w:tr>
    </w:tbl>
    <w:tbl>
      <w:tblPr>
        <w:tblStyle w:val="Tablaconcuadrcula24"/>
        <w:tblW w:w="9497" w:type="dxa"/>
        <w:tblInd w:w="-5" w:type="dxa"/>
        <w:tblLook w:val="04A0" w:firstRow="1" w:lastRow="0" w:firstColumn="1" w:lastColumn="0" w:noHBand="0" w:noVBand="1"/>
      </w:tblPr>
      <w:tblGrid>
        <w:gridCol w:w="6237"/>
        <w:gridCol w:w="3260"/>
      </w:tblGrid>
      <w:tr w:rsidR="00B57D2B" w:rsidRPr="00B57D2B" w14:paraId="6553BCF8"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662902B5" w14:textId="77777777" w:rsidR="00B57D2B" w:rsidRPr="00B57D2B" w:rsidRDefault="00B57D2B" w:rsidP="0003608C">
            <w:pPr>
              <w:widowControl w:val="0"/>
              <w:numPr>
                <w:ilvl w:val="0"/>
                <w:numId w:val="74"/>
              </w:numPr>
              <w:tabs>
                <w:tab w:val="left" w:pos="709"/>
              </w:tabs>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3260" w:type="dxa"/>
            <w:tcBorders>
              <w:top w:val="single" w:sz="4" w:space="0" w:color="auto"/>
              <w:left w:val="single" w:sz="4" w:space="0" w:color="auto"/>
              <w:bottom w:val="single" w:sz="4" w:space="0" w:color="auto"/>
              <w:right w:val="single" w:sz="4" w:space="0" w:color="auto"/>
            </w:tcBorders>
          </w:tcPr>
          <w:p w14:paraId="4E59C7D3" w14:textId="77777777" w:rsidR="00B57D2B" w:rsidRPr="00B57D2B" w:rsidRDefault="00B57D2B" w:rsidP="00B57D2B">
            <w:pPr>
              <w:widowControl w:val="0"/>
              <w:tabs>
                <w:tab w:val="left" w:pos="603"/>
                <w:tab w:val="left" w:pos="709"/>
              </w:tabs>
              <w:suppressAutoHyphens/>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478A3421"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B05885B" w14:textId="77777777" w:rsidR="00304418" w:rsidRPr="00304418" w:rsidRDefault="00304418" w:rsidP="00304418">
            <w:pPr>
              <w:pStyle w:val="Prrafodelista"/>
              <w:widowControl w:val="0"/>
              <w:numPr>
                <w:ilvl w:val="0"/>
                <w:numId w:val="82"/>
              </w:numPr>
              <w:suppressAutoHyphens/>
              <w:jc w:val="both"/>
              <w:rPr>
                <w:rFonts w:ascii="Cambria" w:hAnsi="Cambria"/>
                <w:sz w:val="20"/>
                <w:szCs w:val="20"/>
                <w:lang w:val="es-ES"/>
              </w:rPr>
            </w:pPr>
            <w:r w:rsidRPr="00304418">
              <w:rPr>
                <w:rFonts w:ascii="Cambria" w:hAnsi="Cambria"/>
                <w:sz w:val="20"/>
                <w:szCs w:val="20"/>
                <w:lang w:val="es-ES"/>
              </w:rPr>
              <w:t>Tensiómetro aneroide con escala de manómetro entre 0-300 mm Hg ± 3 mm Hg.</w:t>
            </w:r>
          </w:p>
          <w:p w14:paraId="3E4CBD43" w14:textId="77777777" w:rsidR="00304418" w:rsidRPr="00304418" w:rsidRDefault="00304418" w:rsidP="00304418">
            <w:pPr>
              <w:pStyle w:val="Prrafodelista"/>
              <w:widowControl w:val="0"/>
              <w:numPr>
                <w:ilvl w:val="0"/>
                <w:numId w:val="82"/>
              </w:numPr>
              <w:suppressAutoHyphens/>
              <w:jc w:val="both"/>
              <w:rPr>
                <w:rFonts w:ascii="Cambria" w:hAnsi="Cambria"/>
                <w:sz w:val="20"/>
                <w:szCs w:val="20"/>
                <w:lang w:val="es-ES"/>
              </w:rPr>
            </w:pPr>
            <w:r w:rsidRPr="00304418">
              <w:rPr>
                <w:rFonts w:ascii="Cambria" w:hAnsi="Cambria"/>
                <w:sz w:val="20"/>
                <w:szCs w:val="20"/>
                <w:lang w:val="es-ES"/>
              </w:rPr>
              <w:t>Para uso en brazo de niño, lactante y neonato.</w:t>
            </w:r>
          </w:p>
          <w:p w14:paraId="210581A4" w14:textId="77777777" w:rsidR="00304418" w:rsidRPr="00304418" w:rsidRDefault="00304418" w:rsidP="00304418">
            <w:pPr>
              <w:pStyle w:val="Prrafodelista"/>
              <w:widowControl w:val="0"/>
              <w:numPr>
                <w:ilvl w:val="0"/>
                <w:numId w:val="82"/>
              </w:numPr>
              <w:suppressAutoHyphens/>
              <w:jc w:val="both"/>
              <w:rPr>
                <w:rFonts w:ascii="Cambria" w:hAnsi="Cambria"/>
                <w:sz w:val="20"/>
                <w:szCs w:val="20"/>
                <w:lang w:val="es-ES"/>
              </w:rPr>
            </w:pPr>
            <w:r w:rsidRPr="00304418">
              <w:rPr>
                <w:rFonts w:ascii="Cambria" w:hAnsi="Cambria"/>
                <w:sz w:val="20"/>
                <w:szCs w:val="20"/>
                <w:lang w:val="es-ES"/>
              </w:rPr>
              <w:t xml:space="preserve">Manómetro con protector antigolpes y sin engranajes. </w:t>
            </w:r>
          </w:p>
          <w:p w14:paraId="6B4B434C" w14:textId="77777777" w:rsidR="00304418" w:rsidRPr="00304418" w:rsidRDefault="00304418" w:rsidP="00304418">
            <w:pPr>
              <w:pStyle w:val="Prrafodelista"/>
              <w:widowControl w:val="0"/>
              <w:numPr>
                <w:ilvl w:val="0"/>
                <w:numId w:val="82"/>
              </w:numPr>
              <w:suppressAutoHyphens/>
              <w:jc w:val="both"/>
              <w:rPr>
                <w:rFonts w:ascii="Cambria" w:hAnsi="Cambria"/>
                <w:sz w:val="20"/>
                <w:szCs w:val="20"/>
                <w:lang w:val="es-ES"/>
              </w:rPr>
            </w:pPr>
            <w:r w:rsidRPr="00304418">
              <w:rPr>
                <w:rFonts w:ascii="Cambria" w:hAnsi="Cambria"/>
                <w:sz w:val="20"/>
                <w:szCs w:val="20"/>
                <w:lang w:val="es-ES"/>
              </w:rPr>
              <w:t>Capacidad de soportar caídas de al menos 70 cm.</w:t>
            </w:r>
          </w:p>
          <w:p w14:paraId="4161A8D4" w14:textId="77777777" w:rsidR="00304418" w:rsidRPr="00304418" w:rsidRDefault="00304418" w:rsidP="00304418">
            <w:pPr>
              <w:pStyle w:val="Prrafodelista"/>
              <w:widowControl w:val="0"/>
              <w:numPr>
                <w:ilvl w:val="0"/>
                <w:numId w:val="82"/>
              </w:numPr>
              <w:suppressAutoHyphens/>
              <w:jc w:val="both"/>
              <w:rPr>
                <w:rFonts w:ascii="Cambria" w:hAnsi="Cambria"/>
                <w:sz w:val="20"/>
                <w:szCs w:val="20"/>
                <w:lang w:val="es-ES"/>
              </w:rPr>
            </w:pPr>
            <w:r w:rsidRPr="00304418">
              <w:rPr>
                <w:rFonts w:ascii="Cambria" w:hAnsi="Cambria"/>
                <w:sz w:val="20"/>
                <w:szCs w:val="20"/>
                <w:lang w:val="es-ES"/>
              </w:rPr>
              <w:t xml:space="preserve">Control de presión con válvula de mariposa, que permita la salida de aire de manera suave y uniforme. </w:t>
            </w:r>
          </w:p>
          <w:p w14:paraId="5A96AE59" w14:textId="77777777" w:rsidR="00304418" w:rsidRPr="00304418" w:rsidRDefault="00304418" w:rsidP="00304418">
            <w:pPr>
              <w:pStyle w:val="Prrafodelista"/>
              <w:widowControl w:val="0"/>
              <w:numPr>
                <w:ilvl w:val="0"/>
                <w:numId w:val="82"/>
              </w:numPr>
              <w:suppressAutoHyphens/>
              <w:jc w:val="both"/>
              <w:rPr>
                <w:rFonts w:ascii="Cambria" w:hAnsi="Cambria"/>
                <w:sz w:val="20"/>
                <w:szCs w:val="20"/>
                <w:lang w:val="es-ES"/>
              </w:rPr>
            </w:pPr>
            <w:r w:rsidRPr="00304418">
              <w:rPr>
                <w:rFonts w:ascii="Cambria" w:hAnsi="Cambria"/>
                <w:sz w:val="20"/>
                <w:szCs w:val="20"/>
                <w:lang w:val="es-ES"/>
              </w:rPr>
              <w:t xml:space="preserve">Pera de insuflación y tubo libres de látex. </w:t>
            </w:r>
          </w:p>
          <w:p w14:paraId="4440321D" w14:textId="61AB644C" w:rsidR="00B57D2B" w:rsidRPr="00B57D2B" w:rsidRDefault="00304418" w:rsidP="00304418">
            <w:pPr>
              <w:widowControl w:val="0"/>
              <w:numPr>
                <w:ilvl w:val="0"/>
                <w:numId w:val="82"/>
              </w:numPr>
              <w:tabs>
                <w:tab w:val="left" w:pos="1020"/>
              </w:tabs>
              <w:suppressAutoHyphens/>
              <w:contextualSpacing/>
              <w:jc w:val="both"/>
              <w:rPr>
                <w:rFonts w:ascii="Cambria" w:hAnsi="Cambria"/>
                <w:sz w:val="20"/>
                <w:szCs w:val="22"/>
                <w:lang w:val="es-ES" w:eastAsia="es-SV"/>
              </w:rPr>
            </w:pPr>
            <w:r w:rsidRPr="00304418">
              <w:rPr>
                <w:rFonts w:ascii="Cambria" w:hAnsi="Cambria"/>
                <w:sz w:val="20"/>
                <w:lang w:val="es-ES"/>
              </w:rPr>
              <w:t>Mangas de nylon o material superior con cierre por banda velcro</w:t>
            </w:r>
            <w:r>
              <w:rPr>
                <w:rFonts w:ascii="Cambria" w:hAnsi="Cambria"/>
                <w:lang w:val="es-ES"/>
              </w:rPr>
              <w:t>.</w:t>
            </w:r>
          </w:p>
        </w:tc>
        <w:tc>
          <w:tcPr>
            <w:tcW w:w="3260" w:type="dxa"/>
            <w:tcBorders>
              <w:top w:val="single" w:sz="4" w:space="0" w:color="auto"/>
              <w:left w:val="single" w:sz="4" w:space="0" w:color="auto"/>
              <w:bottom w:val="single" w:sz="4" w:space="0" w:color="auto"/>
              <w:right w:val="single" w:sz="4" w:space="0" w:color="auto"/>
            </w:tcBorders>
          </w:tcPr>
          <w:p w14:paraId="6DCF5494"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t>MARCA:</w:t>
            </w:r>
          </w:p>
          <w:p w14:paraId="45ECADFF"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23DBEFC6"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6AD4AC4B"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BFEAE7B" w14:textId="77777777" w:rsidR="00B57D2B" w:rsidRPr="00B57D2B" w:rsidRDefault="00B57D2B" w:rsidP="0003608C">
            <w:pPr>
              <w:numPr>
                <w:ilvl w:val="0"/>
                <w:numId w:val="74"/>
              </w:numPr>
              <w:contextualSpacing/>
              <w:jc w:val="both"/>
              <w:rPr>
                <w:rFonts w:ascii="Cambria" w:hAnsi="Cambria"/>
                <w:b/>
                <w:sz w:val="20"/>
                <w:szCs w:val="22"/>
                <w:lang w:val="es-ES" w:eastAsia="es-SV"/>
              </w:rPr>
            </w:pPr>
            <w:r w:rsidRPr="00B57D2B">
              <w:rPr>
                <w:rFonts w:ascii="Cambria" w:hAnsi="Cambria"/>
                <w:b/>
                <w:sz w:val="20"/>
                <w:szCs w:val="22"/>
                <w:lang w:val="es-ES" w:eastAsia="es-SV"/>
              </w:rPr>
              <w:t>ACCESORIOS INCLUIDOS POR EQUIPO.</w:t>
            </w:r>
          </w:p>
        </w:tc>
        <w:tc>
          <w:tcPr>
            <w:tcW w:w="3260" w:type="dxa"/>
            <w:tcBorders>
              <w:top w:val="single" w:sz="4" w:space="0" w:color="auto"/>
              <w:left w:val="single" w:sz="4" w:space="0" w:color="auto"/>
              <w:bottom w:val="single" w:sz="4" w:space="0" w:color="auto"/>
              <w:right w:val="single" w:sz="4" w:space="0" w:color="auto"/>
            </w:tcBorders>
          </w:tcPr>
          <w:p w14:paraId="14786C0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9DBE77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412269FD" w14:textId="77777777" w:rsidR="00304418" w:rsidRPr="00304418" w:rsidRDefault="00304418" w:rsidP="00304418">
            <w:pPr>
              <w:pStyle w:val="Prrafodelista"/>
              <w:widowControl w:val="0"/>
              <w:numPr>
                <w:ilvl w:val="0"/>
                <w:numId w:val="82"/>
              </w:numPr>
              <w:tabs>
                <w:tab w:val="left" w:pos="164"/>
              </w:tabs>
              <w:suppressAutoHyphens/>
              <w:jc w:val="both"/>
              <w:rPr>
                <w:rFonts w:ascii="Cambria" w:hAnsi="Cambria" w:cs="Arial"/>
                <w:sz w:val="20"/>
                <w:szCs w:val="20"/>
                <w:lang w:val="es-ES"/>
              </w:rPr>
            </w:pPr>
            <w:r w:rsidRPr="00304418">
              <w:rPr>
                <w:rFonts w:ascii="Cambria" w:hAnsi="Cambria" w:cs="Arial"/>
                <w:sz w:val="20"/>
                <w:szCs w:val="20"/>
                <w:lang w:val="es-ES"/>
              </w:rPr>
              <w:t>Dos (2) mangas libres de látex tamaño Neonatal (niños de 0-28 días).</w:t>
            </w:r>
          </w:p>
          <w:p w14:paraId="6048E513" w14:textId="77777777" w:rsidR="00304418" w:rsidRPr="00304418" w:rsidRDefault="00304418" w:rsidP="00304418">
            <w:pPr>
              <w:pStyle w:val="Prrafodelista"/>
              <w:widowControl w:val="0"/>
              <w:numPr>
                <w:ilvl w:val="0"/>
                <w:numId w:val="82"/>
              </w:numPr>
              <w:tabs>
                <w:tab w:val="left" w:pos="164"/>
              </w:tabs>
              <w:suppressAutoHyphens/>
              <w:jc w:val="both"/>
              <w:rPr>
                <w:rFonts w:ascii="Cambria" w:hAnsi="Cambria" w:cs="Arial"/>
                <w:sz w:val="20"/>
                <w:szCs w:val="20"/>
                <w:lang w:val="es-ES"/>
              </w:rPr>
            </w:pPr>
            <w:r w:rsidRPr="00304418">
              <w:rPr>
                <w:rFonts w:ascii="Cambria" w:hAnsi="Cambria" w:cs="Arial"/>
                <w:sz w:val="20"/>
                <w:szCs w:val="20"/>
                <w:lang w:val="es-ES"/>
              </w:rPr>
              <w:t>Dos (2) mangas de hule libre de látex pediátrica para paciente en edad pre-escolar y escolar (niños de 2-7 años) reusable y bolsa de tela resistente con cierre de velcro.</w:t>
            </w:r>
          </w:p>
          <w:p w14:paraId="678905C2" w14:textId="77777777" w:rsidR="00304418" w:rsidRPr="00304418" w:rsidRDefault="00304418" w:rsidP="00304418">
            <w:pPr>
              <w:pStyle w:val="Prrafodelista"/>
              <w:widowControl w:val="0"/>
              <w:numPr>
                <w:ilvl w:val="0"/>
                <w:numId w:val="82"/>
              </w:numPr>
              <w:tabs>
                <w:tab w:val="left" w:pos="164"/>
              </w:tabs>
              <w:suppressAutoHyphens/>
              <w:jc w:val="both"/>
              <w:rPr>
                <w:rFonts w:ascii="Cambria" w:hAnsi="Cambria" w:cs="Arial"/>
                <w:sz w:val="20"/>
                <w:szCs w:val="20"/>
                <w:lang w:val="es-ES"/>
              </w:rPr>
            </w:pPr>
            <w:r w:rsidRPr="00304418">
              <w:rPr>
                <w:rFonts w:ascii="Cambria" w:hAnsi="Cambria" w:cs="Arial"/>
                <w:sz w:val="20"/>
                <w:szCs w:val="20"/>
                <w:lang w:val="es-ES"/>
              </w:rPr>
              <w:t>Dos (2) mangas de hule libre de látex para lactantes (1 -24 meses) reusable y bolsa de tela resistente con cierre de velcro.</w:t>
            </w:r>
          </w:p>
          <w:p w14:paraId="0EAEC6FC" w14:textId="77777777" w:rsidR="00304418" w:rsidRPr="00304418" w:rsidRDefault="00304418" w:rsidP="00304418">
            <w:pPr>
              <w:pStyle w:val="Prrafodelista"/>
              <w:widowControl w:val="0"/>
              <w:tabs>
                <w:tab w:val="left" w:pos="164"/>
              </w:tabs>
              <w:ind w:left="360"/>
              <w:jc w:val="both"/>
              <w:rPr>
                <w:rFonts w:ascii="Cambria" w:hAnsi="Cambria" w:cs="Arial"/>
                <w:sz w:val="20"/>
                <w:szCs w:val="20"/>
                <w:lang w:val="es-ES"/>
              </w:rPr>
            </w:pPr>
            <w:r w:rsidRPr="00304418">
              <w:rPr>
                <w:rFonts w:ascii="Cambria" w:hAnsi="Cambria" w:cs="Arial"/>
                <w:sz w:val="20"/>
                <w:szCs w:val="20"/>
                <w:lang w:val="es-ES"/>
              </w:rPr>
              <w:t>Total, seis mangas (6) por equipo.</w:t>
            </w:r>
          </w:p>
          <w:p w14:paraId="103177C6" w14:textId="62146D6A" w:rsidR="00B57D2B" w:rsidRPr="00B57D2B" w:rsidRDefault="00304418" w:rsidP="00304418">
            <w:pPr>
              <w:widowControl w:val="0"/>
              <w:numPr>
                <w:ilvl w:val="0"/>
                <w:numId w:val="82"/>
              </w:numPr>
              <w:tabs>
                <w:tab w:val="left" w:pos="164"/>
                <w:tab w:val="left" w:pos="458"/>
                <w:tab w:val="left" w:pos="709"/>
              </w:tabs>
              <w:suppressAutoHyphens/>
              <w:contextualSpacing/>
              <w:jc w:val="both"/>
              <w:rPr>
                <w:rFonts w:ascii="Cambria" w:hAnsi="Cambria" w:cs="Arial"/>
                <w:sz w:val="20"/>
                <w:szCs w:val="22"/>
                <w:lang w:val="es-ES" w:eastAsia="es-SV"/>
              </w:rPr>
            </w:pPr>
            <w:r w:rsidRPr="00304418">
              <w:rPr>
                <w:rFonts w:ascii="Cambria" w:hAnsi="Cambria" w:cs="Arial"/>
                <w:sz w:val="20"/>
                <w:lang w:val="es-ES"/>
              </w:rPr>
              <w:t>Un (1) estuche para almacenamiento del Tensiómetro.</w:t>
            </w:r>
          </w:p>
        </w:tc>
        <w:tc>
          <w:tcPr>
            <w:tcW w:w="3260" w:type="dxa"/>
            <w:tcBorders>
              <w:top w:val="single" w:sz="4" w:space="0" w:color="auto"/>
              <w:left w:val="single" w:sz="4" w:space="0" w:color="auto"/>
              <w:bottom w:val="single" w:sz="4" w:space="0" w:color="auto"/>
              <w:right w:val="single" w:sz="4" w:space="0" w:color="auto"/>
            </w:tcBorders>
          </w:tcPr>
          <w:p w14:paraId="54CCA4D2" w14:textId="77777777" w:rsidR="00B57D2B" w:rsidRPr="00B57D2B" w:rsidRDefault="00B57D2B" w:rsidP="006665BE">
            <w:pPr>
              <w:widowControl w:val="0"/>
              <w:tabs>
                <w:tab w:val="left" w:pos="603"/>
                <w:tab w:val="left" w:pos="709"/>
                <w:tab w:val="left" w:pos="739"/>
              </w:tabs>
              <w:suppressAutoHyphens/>
              <w:contextualSpacing/>
              <w:jc w:val="both"/>
              <w:rPr>
                <w:rFonts w:ascii="Cambria" w:hAnsi="Cambria" w:cs="Arial"/>
                <w:color w:val="000000"/>
                <w:sz w:val="20"/>
                <w:szCs w:val="22"/>
                <w:lang w:val="es-ES" w:eastAsia="es-SV"/>
              </w:rPr>
            </w:pPr>
          </w:p>
        </w:tc>
      </w:tr>
      <w:tr w:rsidR="00B57D2B" w:rsidRPr="00B57D2B" w14:paraId="07D325E6"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144C0F56" w14:textId="77777777" w:rsidR="00B57D2B" w:rsidRPr="00B57D2B" w:rsidRDefault="00B57D2B" w:rsidP="0003608C">
            <w:pPr>
              <w:widowControl w:val="0"/>
              <w:numPr>
                <w:ilvl w:val="0"/>
                <w:numId w:val="74"/>
              </w:numPr>
              <w:tabs>
                <w:tab w:val="left" w:pos="709"/>
                <w:tab w:val="left" w:pos="739"/>
              </w:tabs>
              <w:suppressAutoHyphens/>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DOCUMENTOS A PRESENTAR.</w:t>
            </w:r>
          </w:p>
        </w:tc>
        <w:tc>
          <w:tcPr>
            <w:tcW w:w="3260" w:type="dxa"/>
            <w:tcBorders>
              <w:top w:val="single" w:sz="4" w:space="0" w:color="auto"/>
              <w:left w:val="single" w:sz="4" w:space="0" w:color="auto"/>
              <w:bottom w:val="single" w:sz="4" w:space="0" w:color="auto"/>
              <w:right w:val="single" w:sz="4" w:space="0" w:color="auto"/>
            </w:tcBorders>
          </w:tcPr>
          <w:p w14:paraId="44F50BD1"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6D9E98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4A619B48" w14:textId="77777777" w:rsidR="00B57D2B" w:rsidRPr="00B57D2B" w:rsidRDefault="00B57D2B" w:rsidP="0003608C">
            <w:pPr>
              <w:widowControl w:val="0"/>
              <w:numPr>
                <w:ilvl w:val="0"/>
                <w:numId w:val="82"/>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1D8EF1E0" w14:textId="77777777" w:rsidR="00B57D2B" w:rsidRPr="00B57D2B" w:rsidRDefault="00B57D2B" w:rsidP="0003608C">
            <w:pPr>
              <w:numPr>
                <w:ilvl w:val="1"/>
                <w:numId w:val="82"/>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0FE1D440" w14:textId="77777777" w:rsidR="00B57D2B" w:rsidRPr="00B57D2B" w:rsidRDefault="00B57D2B" w:rsidP="0003608C">
            <w:pPr>
              <w:numPr>
                <w:ilvl w:val="2"/>
                <w:numId w:val="82"/>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659865BA" w14:textId="77777777" w:rsidR="00B57D2B" w:rsidRPr="00B57D2B" w:rsidRDefault="00B57D2B" w:rsidP="0003608C">
            <w:pPr>
              <w:numPr>
                <w:ilvl w:val="2"/>
                <w:numId w:val="82"/>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22837F8B" w14:textId="77777777" w:rsidR="00B57D2B" w:rsidRPr="00B57D2B" w:rsidRDefault="00B57D2B" w:rsidP="0003608C">
            <w:pPr>
              <w:numPr>
                <w:ilvl w:val="2"/>
                <w:numId w:val="82"/>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29C0AB59" w14:textId="77777777" w:rsidR="00B57D2B" w:rsidRPr="00B57D2B" w:rsidRDefault="00B57D2B" w:rsidP="0003608C">
            <w:pPr>
              <w:numPr>
                <w:ilvl w:val="1"/>
                <w:numId w:val="82"/>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5F7A437B" w14:textId="77777777" w:rsidR="00B57D2B" w:rsidRPr="00B57D2B" w:rsidRDefault="00B57D2B" w:rsidP="0003608C">
            <w:pPr>
              <w:widowControl w:val="0"/>
              <w:numPr>
                <w:ilvl w:val="2"/>
                <w:numId w:val="82"/>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707BB0D4" w14:textId="77777777" w:rsidR="00B57D2B" w:rsidRPr="00B57D2B" w:rsidRDefault="00B57D2B" w:rsidP="0003608C">
            <w:pPr>
              <w:widowControl w:val="0"/>
              <w:numPr>
                <w:ilvl w:val="1"/>
                <w:numId w:val="82"/>
              </w:numPr>
              <w:tabs>
                <w:tab w:val="left" w:pos="164"/>
                <w:tab w:val="left" w:pos="458"/>
              </w:tabs>
              <w:ind w:left="889" w:hanging="529"/>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543BAB7A" w14:textId="77777777" w:rsidR="00B57D2B" w:rsidRPr="00B57D2B" w:rsidRDefault="00B57D2B" w:rsidP="0003608C">
            <w:pPr>
              <w:numPr>
                <w:ilvl w:val="2"/>
                <w:numId w:val="82"/>
              </w:numPr>
              <w:tabs>
                <w:tab w:val="left" w:pos="164"/>
                <w:tab w:val="left" w:pos="458"/>
              </w:tabs>
              <w:ind w:left="1598" w:hanging="709"/>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102E47E8" w14:textId="77777777" w:rsidR="00B57D2B" w:rsidRPr="00B57D2B" w:rsidRDefault="00B57D2B" w:rsidP="0003608C">
            <w:pPr>
              <w:numPr>
                <w:ilvl w:val="2"/>
                <w:numId w:val="82"/>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5A8947ED" w14:textId="77777777" w:rsidR="00B57D2B" w:rsidRPr="00B57D2B" w:rsidRDefault="00B57D2B" w:rsidP="0003608C">
            <w:pPr>
              <w:widowControl w:val="0"/>
              <w:numPr>
                <w:ilvl w:val="0"/>
                <w:numId w:val="82"/>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5F993539" w14:textId="77777777" w:rsidR="00B57D2B" w:rsidRPr="00B57D2B" w:rsidRDefault="00B57D2B" w:rsidP="0003608C">
            <w:pPr>
              <w:numPr>
                <w:ilvl w:val="1"/>
                <w:numId w:val="82"/>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139BBBA7" w14:textId="77777777" w:rsidR="00B57D2B" w:rsidRPr="00B57D2B" w:rsidRDefault="00B57D2B" w:rsidP="0003608C">
            <w:pPr>
              <w:widowControl w:val="0"/>
              <w:numPr>
                <w:ilvl w:val="0"/>
                <w:numId w:val="82"/>
              </w:numPr>
              <w:tabs>
                <w:tab w:val="left" w:pos="164"/>
                <w:tab w:val="left" w:pos="458"/>
                <w:tab w:val="left" w:pos="709"/>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 a la una copia física y una copia digital de todos los Manuales por equipo.</w:t>
            </w:r>
          </w:p>
        </w:tc>
        <w:tc>
          <w:tcPr>
            <w:tcW w:w="3260" w:type="dxa"/>
            <w:tcBorders>
              <w:top w:val="single" w:sz="4" w:space="0" w:color="auto"/>
              <w:left w:val="single" w:sz="4" w:space="0" w:color="auto"/>
              <w:bottom w:val="single" w:sz="4" w:space="0" w:color="auto"/>
              <w:right w:val="single" w:sz="4" w:space="0" w:color="auto"/>
            </w:tcBorders>
          </w:tcPr>
          <w:p w14:paraId="587AB761"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10900E2"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20E14327" w14:textId="77777777" w:rsidR="00B57D2B" w:rsidRPr="00B57D2B" w:rsidRDefault="00B57D2B" w:rsidP="0003608C">
            <w:pPr>
              <w:widowControl w:val="0"/>
              <w:numPr>
                <w:ilvl w:val="0"/>
                <w:numId w:val="74"/>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CONDICIONES DE RECEPCIÓN.</w:t>
            </w:r>
          </w:p>
        </w:tc>
        <w:tc>
          <w:tcPr>
            <w:tcW w:w="3260" w:type="dxa"/>
            <w:tcBorders>
              <w:top w:val="single" w:sz="4" w:space="0" w:color="auto"/>
              <w:left w:val="single" w:sz="4" w:space="0" w:color="auto"/>
              <w:bottom w:val="single" w:sz="4" w:space="0" w:color="auto"/>
              <w:right w:val="single" w:sz="4" w:space="0" w:color="auto"/>
            </w:tcBorders>
          </w:tcPr>
          <w:p w14:paraId="7CD9F7EC"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EB4CD98" w14:textId="77777777" w:rsidTr="00304418">
        <w:trPr>
          <w:trHeight w:val="1311"/>
        </w:trPr>
        <w:tc>
          <w:tcPr>
            <w:tcW w:w="6237" w:type="dxa"/>
            <w:tcBorders>
              <w:top w:val="single" w:sz="4" w:space="0" w:color="auto"/>
              <w:left w:val="single" w:sz="4" w:space="0" w:color="auto"/>
              <w:bottom w:val="single" w:sz="4" w:space="0" w:color="auto"/>
              <w:right w:val="single" w:sz="4" w:space="0" w:color="auto"/>
            </w:tcBorders>
            <w:vAlign w:val="center"/>
          </w:tcPr>
          <w:p w14:paraId="6173CA85" w14:textId="77777777" w:rsidR="00B57D2B" w:rsidRPr="00B57D2B" w:rsidRDefault="00B57D2B" w:rsidP="0003608C">
            <w:pPr>
              <w:widowControl w:val="0"/>
              <w:numPr>
                <w:ilvl w:val="0"/>
                <w:numId w:val="82"/>
              </w:numPr>
              <w:contextualSpacing/>
              <w:jc w:val="both"/>
              <w:rPr>
                <w:rFonts w:ascii="Cambria" w:hAnsi="Cambria"/>
                <w:sz w:val="20"/>
                <w:szCs w:val="22"/>
                <w:lang w:val="es-ES" w:eastAsia="es-SV"/>
              </w:rPr>
            </w:pPr>
            <w:r w:rsidRPr="00B57D2B">
              <w:rPr>
                <w:rFonts w:ascii="Cambria" w:hAnsi="Cambria"/>
                <w:sz w:val="20"/>
                <w:szCs w:val="22"/>
                <w:lang w:val="es-ES" w:eastAsia="es-SV"/>
              </w:rPr>
              <w:t>Los equipos serán probados en presencia del administrador de contrato, realizando las comprobaciones de funcionamiento. Se deberá hacer Acta indicando Aceptación o Rechazo del bien.</w:t>
            </w:r>
          </w:p>
          <w:p w14:paraId="322D4A27" w14:textId="77777777" w:rsidR="00B57D2B" w:rsidRPr="00B57D2B" w:rsidRDefault="00B57D2B" w:rsidP="0003608C">
            <w:pPr>
              <w:widowControl w:val="0"/>
              <w:numPr>
                <w:ilvl w:val="0"/>
                <w:numId w:val="82"/>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entregarse funcionando y en excelente estado a entera satisfacción del administrador de contrato.</w:t>
            </w:r>
          </w:p>
        </w:tc>
        <w:tc>
          <w:tcPr>
            <w:tcW w:w="3260" w:type="dxa"/>
            <w:tcBorders>
              <w:top w:val="single" w:sz="4" w:space="0" w:color="auto"/>
              <w:left w:val="single" w:sz="4" w:space="0" w:color="auto"/>
              <w:bottom w:val="single" w:sz="4" w:space="0" w:color="auto"/>
              <w:right w:val="single" w:sz="4" w:space="0" w:color="auto"/>
            </w:tcBorders>
          </w:tcPr>
          <w:p w14:paraId="0E827AFC"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DE2F517"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394014F7" w14:textId="77777777" w:rsidR="00B57D2B" w:rsidRPr="00B57D2B" w:rsidRDefault="00B57D2B" w:rsidP="0003608C">
            <w:pPr>
              <w:widowControl w:val="0"/>
              <w:numPr>
                <w:ilvl w:val="0"/>
                <w:numId w:val="74"/>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TIEMPO DE ENTREGA.</w:t>
            </w:r>
          </w:p>
        </w:tc>
        <w:tc>
          <w:tcPr>
            <w:tcW w:w="3260" w:type="dxa"/>
            <w:tcBorders>
              <w:top w:val="single" w:sz="4" w:space="0" w:color="auto"/>
              <w:left w:val="single" w:sz="4" w:space="0" w:color="auto"/>
              <w:bottom w:val="single" w:sz="4" w:space="0" w:color="auto"/>
              <w:right w:val="single" w:sz="4" w:space="0" w:color="auto"/>
            </w:tcBorders>
          </w:tcPr>
          <w:p w14:paraId="6A710BE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ADF5341"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56E1281B" w14:textId="77777777" w:rsidR="00B57D2B" w:rsidRPr="00B57D2B" w:rsidRDefault="00B57D2B" w:rsidP="0003608C">
            <w:pPr>
              <w:widowControl w:val="0"/>
              <w:numPr>
                <w:ilvl w:val="0"/>
                <w:numId w:val="82"/>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3260" w:type="dxa"/>
            <w:tcBorders>
              <w:top w:val="single" w:sz="4" w:space="0" w:color="auto"/>
              <w:left w:val="single" w:sz="4" w:space="0" w:color="auto"/>
              <w:bottom w:val="single" w:sz="4" w:space="0" w:color="auto"/>
              <w:right w:val="single" w:sz="4" w:space="0" w:color="auto"/>
            </w:tcBorders>
          </w:tcPr>
          <w:p w14:paraId="16CC68DB"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CE1C59A"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2489B936" w14:textId="77777777" w:rsidR="00B57D2B" w:rsidRPr="00B57D2B" w:rsidRDefault="00B57D2B" w:rsidP="0003608C">
            <w:pPr>
              <w:widowControl w:val="0"/>
              <w:numPr>
                <w:ilvl w:val="0"/>
                <w:numId w:val="74"/>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GARANTÍA.</w:t>
            </w:r>
          </w:p>
        </w:tc>
        <w:tc>
          <w:tcPr>
            <w:tcW w:w="3260" w:type="dxa"/>
            <w:tcBorders>
              <w:top w:val="single" w:sz="4" w:space="0" w:color="auto"/>
              <w:left w:val="single" w:sz="4" w:space="0" w:color="auto"/>
              <w:bottom w:val="single" w:sz="4" w:space="0" w:color="auto"/>
              <w:right w:val="single" w:sz="4" w:space="0" w:color="auto"/>
            </w:tcBorders>
          </w:tcPr>
          <w:p w14:paraId="529302DD"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3A5EAAF" w14:textId="77777777" w:rsidTr="00B57D2B">
        <w:tc>
          <w:tcPr>
            <w:tcW w:w="6237" w:type="dxa"/>
            <w:tcBorders>
              <w:top w:val="single" w:sz="4" w:space="0" w:color="auto"/>
              <w:left w:val="single" w:sz="4" w:space="0" w:color="auto"/>
              <w:bottom w:val="single" w:sz="4" w:space="0" w:color="auto"/>
              <w:right w:val="single" w:sz="4" w:space="0" w:color="auto"/>
            </w:tcBorders>
            <w:vAlign w:val="center"/>
          </w:tcPr>
          <w:p w14:paraId="2C66A5AC" w14:textId="77777777" w:rsidR="00B57D2B" w:rsidRPr="00B57D2B" w:rsidRDefault="00B57D2B" w:rsidP="0003608C">
            <w:pPr>
              <w:widowControl w:val="0"/>
              <w:numPr>
                <w:ilvl w:val="0"/>
                <w:numId w:val="82"/>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Garantía de fábrica o del distribuidor de 1 año para todo el equipo contra desperfectos de fabricación, incluyendo sus accesorios a partir de la fecha de puesta en funcionamiento del equipo.</w:t>
            </w:r>
          </w:p>
        </w:tc>
        <w:tc>
          <w:tcPr>
            <w:tcW w:w="3260" w:type="dxa"/>
            <w:tcBorders>
              <w:top w:val="single" w:sz="4" w:space="0" w:color="auto"/>
              <w:left w:val="single" w:sz="4" w:space="0" w:color="auto"/>
              <w:bottom w:val="single" w:sz="4" w:space="0" w:color="auto"/>
              <w:right w:val="single" w:sz="4" w:space="0" w:color="auto"/>
            </w:tcBorders>
          </w:tcPr>
          <w:p w14:paraId="78EE93B8"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3F292AB1" w14:textId="77777777" w:rsidR="00B57D2B" w:rsidRPr="00B57D2B" w:rsidRDefault="00B57D2B" w:rsidP="00B57D2B">
      <w:pPr>
        <w:shd w:val="clear" w:color="auto" w:fill="FFFFFF"/>
        <w:rPr>
          <w:rFonts w:ascii="Cambria" w:eastAsia="Calibri" w:hAnsi="Cambria" w:cs="Mangal"/>
          <w:sz w:val="20"/>
          <w:szCs w:val="22"/>
          <w:lang w:val="es-ES" w:eastAsia="en-US"/>
        </w:rPr>
      </w:pPr>
    </w:p>
    <w:p w14:paraId="2957B087"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4"/>
        <w:gridCol w:w="1134"/>
        <w:gridCol w:w="1135"/>
        <w:gridCol w:w="4819"/>
        <w:gridCol w:w="1247"/>
      </w:tblGrid>
      <w:tr w:rsidR="00B57D2B" w:rsidRPr="00B57D2B" w14:paraId="61933B9B" w14:textId="77777777" w:rsidTr="00172CA8">
        <w:trPr>
          <w:trHeight w:val="397"/>
        </w:trPr>
        <w:tc>
          <w:tcPr>
            <w:tcW w:w="1134" w:type="dxa"/>
            <w:shd w:val="clear" w:color="auto" w:fill="F2F2F2" w:themeFill="background1" w:themeFillShade="F2"/>
            <w:tcMar>
              <w:left w:w="65" w:type="dxa"/>
            </w:tcMar>
            <w:vAlign w:val="center"/>
          </w:tcPr>
          <w:p w14:paraId="6002DA25"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134" w:type="dxa"/>
            <w:shd w:val="clear" w:color="auto" w:fill="F2F2F2" w:themeFill="background1" w:themeFillShade="F2"/>
            <w:tcMar>
              <w:left w:w="65" w:type="dxa"/>
            </w:tcMar>
            <w:vAlign w:val="center"/>
          </w:tcPr>
          <w:p w14:paraId="6877AD3B"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523DB0EF"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135" w:type="dxa"/>
            <w:shd w:val="clear" w:color="auto" w:fill="F2F2F2" w:themeFill="background1" w:themeFillShade="F2"/>
            <w:tcMar>
              <w:left w:w="65" w:type="dxa"/>
            </w:tcMar>
            <w:vAlign w:val="center"/>
          </w:tcPr>
          <w:p w14:paraId="23B9AE5F"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25633B6B"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819" w:type="dxa"/>
            <w:shd w:val="clear" w:color="auto" w:fill="F2F2F2" w:themeFill="background1" w:themeFillShade="F2"/>
            <w:tcMar>
              <w:left w:w="65" w:type="dxa"/>
            </w:tcMar>
            <w:vAlign w:val="center"/>
          </w:tcPr>
          <w:p w14:paraId="6AEB4798"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247" w:type="dxa"/>
            <w:shd w:val="clear" w:color="auto" w:fill="F2F2F2" w:themeFill="background1" w:themeFillShade="F2"/>
            <w:tcMar>
              <w:left w:w="65" w:type="dxa"/>
            </w:tcMar>
            <w:vAlign w:val="center"/>
          </w:tcPr>
          <w:p w14:paraId="5F26763F"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4D584955" w14:textId="77777777" w:rsidTr="00172CA8">
        <w:trPr>
          <w:trHeight w:val="418"/>
        </w:trPr>
        <w:tc>
          <w:tcPr>
            <w:tcW w:w="1134" w:type="dxa"/>
            <w:shd w:val="clear" w:color="auto" w:fill="FFFFFF"/>
            <w:tcMar>
              <w:left w:w="65" w:type="dxa"/>
            </w:tcMar>
            <w:vAlign w:val="center"/>
          </w:tcPr>
          <w:p w14:paraId="686298A6"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color w:val="00000A"/>
                <w:sz w:val="20"/>
                <w:szCs w:val="22"/>
                <w:lang w:val="es-ES" w:eastAsia="zh-CN" w:bidi="hi-IN"/>
              </w:rPr>
              <w:t>7</w:t>
            </w:r>
          </w:p>
        </w:tc>
        <w:tc>
          <w:tcPr>
            <w:tcW w:w="1134" w:type="dxa"/>
            <w:shd w:val="clear" w:color="auto" w:fill="FFFFFF"/>
            <w:tcMar>
              <w:left w:w="65" w:type="dxa"/>
            </w:tcMar>
            <w:vAlign w:val="center"/>
          </w:tcPr>
          <w:p w14:paraId="2987155D"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60302928</w:t>
            </w:r>
          </w:p>
        </w:tc>
        <w:tc>
          <w:tcPr>
            <w:tcW w:w="1135" w:type="dxa"/>
            <w:shd w:val="clear" w:color="auto" w:fill="FFFFFF"/>
            <w:tcMar>
              <w:left w:w="65" w:type="dxa"/>
            </w:tcMar>
            <w:vAlign w:val="center"/>
          </w:tcPr>
          <w:p w14:paraId="3E4B4A55"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41112210</w:t>
            </w:r>
          </w:p>
        </w:tc>
        <w:tc>
          <w:tcPr>
            <w:tcW w:w="4819" w:type="dxa"/>
            <w:shd w:val="clear" w:color="auto" w:fill="FFFFFF"/>
            <w:tcMar>
              <w:left w:w="65" w:type="dxa"/>
            </w:tcMar>
            <w:vAlign w:val="center"/>
          </w:tcPr>
          <w:p w14:paraId="696F6589"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TERMÓMETRO INFRARROJO SIN TACTO, PARA TEMPERATURA CORPORAL</w:t>
            </w:r>
          </w:p>
        </w:tc>
        <w:tc>
          <w:tcPr>
            <w:tcW w:w="1247" w:type="dxa"/>
            <w:shd w:val="clear" w:color="auto" w:fill="FFFFFF"/>
            <w:tcMar>
              <w:left w:w="65" w:type="dxa"/>
            </w:tcMar>
            <w:vAlign w:val="center"/>
          </w:tcPr>
          <w:p w14:paraId="71971D9F"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40</w:t>
            </w:r>
          </w:p>
        </w:tc>
      </w:tr>
    </w:tbl>
    <w:tbl>
      <w:tblPr>
        <w:tblStyle w:val="Tablaconcuadrcula24"/>
        <w:tblW w:w="9492" w:type="dxa"/>
        <w:tblInd w:w="-5" w:type="dxa"/>
        <w:tblLook w:val="04A0" w:firstRow="1" w:lastRow="0" w:firstColumn="1" w:lastColumn="0" w:noHBand="0" w:noVBand="1"/>
      </w:tblPr>
      <w:tblGrid>
        <w:gridCol w:w="6237"/>
        <w:gridCol w:w="3255"/>
      </w:tblGrid>
      <w:tr w:rsidR="00B57D2B" w:rsidRPr="00B57D2B" w14:paraId="23495931"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4F02235C" w14:textId="77777777" w:rsidR="00B57D2B" w:rsidRPr="00B57D2B" w:rsidRDefault="00B57D2B" w:rsidP="0003608C">
            <w:pPr>
              <w:widowControl w:val="0"/>
              <w:numPr>
                <w:ilvl w:val="0"/>
                <w:numId w:val="75"/>
              </w:numPr>
              <w:tabs>
                <w:tab w:val="left" w:pos="709"/>
              </w:tabs>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3255" w:type="dxa"/>
            <w:tcBorders>
              <w:top w:val="single" w:sz="4" w:space="0" w:color="auto"/>
              <w:left w:val="single" w:sz="4" w:space="0" w:color="auto"/>
              <w:bottom w:val="single" w:sz="4" w:space="0" w:color="auto"/>
              <w:right w:val="single" w:sz="4" w:space="0" w:color="auto"/>
            </w:tcBorders>
          </w:tcPr>
          <w:p w14:paraId="20136654" w14:textId="77777777" w:rsidR="00B57D2B" w:rsidRPr="00B57D2B" w:rsidRDefault="00B57D2B" w:rsidP="00B57D2B">
            <w:pPr>
              <w:widowControl w:val="0"/>
              <w:tabs>
                <w:tab w:val="left" w:pos="603"/>
                <w:tab w:val="left" w:pos="709"/>
              </w:tabs>
              <w:suppressAutoHyphens/>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2CC1F4AC"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66611CAE"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Equipo para medición de temperatura corporal.</w:t>
            </w:r>
          </w:p>
          <w:p w14:paraId="3696257D"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Tecnología de medición infrarroja sin contacto.</w:t>
            </w:r>
          </w:p>
          <w:p w14:paraId="392903ED"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 xml:space="preserve">Rango útil de medida mínimo: 35° Celsius a 42° Celsius. </w:t>
            </w:r>
          </w:p>
          <w:p w14:paraId="75887AEE"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Exactitud de la medición de al menos:  ± 0.3° Celsius.</w:t>
            </w:r>
          </w:p>
          <w:p w14:paraId="0FE0E284"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 xml:space="preserve">Con memoria de al menos las 10 últimas mediciones. </w:t>
            </w:r>
          </w:p>
          <w:p w14:paraId="415EA4B7"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Pantalla LCD o similar.</w:t>
            </w:r>
          </w:p>
          <w:p w14:paraId="66E1D440"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Apagado automático.</w:t>
            </w:r>
          </w:p>
          <w:p w14:paraId="009877F1"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Lectura en menos de 10 segundos.</w:t>
            </w:r>
          </w:p>
          <w:p w14:paraId="743E001C" w14:textId="77777777" w:rsidR="00304418" w:rsidRPr="00304418" w:rsidRDefault="00304418" w:rsidP="00304418">
            <w:pPr>
              <w:widowControl w:val="0"/>
              <w:numPr>
                <w:ilvl w:val="0"/>
                <w:numId w:val="83"/>
              </w:numPr>
              <w:suppressAutoHyphens/>
              <w:contextualSpacing/>
              <w:jc w:val="both"/>
              <w:rPr>
                <w:rFonts w:ascii="Cambria" w:hAnsi="Cambria"/>
                <w:sz w:val="20"/>
                <w:lang w:val="es-ES" w:eastAsia="zh-CN"/>
              </w:rPr>
            </w:pPr>
            <w:r w:rsidRPr="00304418">
              <w:rPr>
                <w:rFonts w:ascii="Cambria" w:hAnsi="Cambria"/>
                <w:sz w:val="20"/>
                <w:lang w:val="es-ES" w:eastAsia="zh-CN"/>
              </w:rPr>
              <w:t>Mediciones en grados Celsius y Fahrenheit.</w:t>
            </w:r>
          </w:p>
          <w:p w14:paraId="09972EC8" w14:textId="77777777" w:rsidR="00304418" w:rsidRPr="00304418" w:rsidRDefault="00304418" w:rsidP="00304418">
            <w:pPr>
              <w:widowControl w:val="0"/>
              <w:numPr>
                <w:ilvl w:val="0"/>
                <w:numId w:val="83"/>
              </w:numPr>
              <w:suppressAutoHyphens/>
              <w:contextualSpacing/>
              <w:jc w:val="both"/>
              <w:rPr>
                <w:rFonts w:ascii="Cambria" w:hAnsi="Cambria"/>
                <w:sz w:val="20"/>
                <w:szCs w:val="22"/>
                <w:lang w:val="es-ES" w:eastAsia="es-SV"/>
              </w:rPr>
            </w:pPr>
            <w:r w:rsidRPr="00304418">
              <w:rPr>
                <w:rFonts w:ascii="Cambria" w:hAnsi="Cambria"/>
                <w:sz w:val="20"/>
                <w:lang w:val="es-ES" w:eastAsia="zh-CN"/>
              </w:rPr>
              <w:t>Con alarma de fiebre.</w:t>
            </w:r>
          </w:p>
          <w:p w14:paraId="28E2C32B" w14:textId="07EA705F" w:rsidR="00B57D2B" w:rsidRPr="00B57D2B" w:rsidRDefault="00304418" w:rsidP="00304418">
            <w:pPr>
              <w:widowControl w:val="0"/>
              <w:numPr>
                <w:ilvl w:val="0"/>
                <w:numId w:val="83"/>
              </w:numPr>
              <w:tabs>
                <w:tab w:val="left" w:pos="1020"/>
              </w:tabs>
              <w:suppressAutoHyphens/>
              <w:contextualSpacing/>
              <w:jc w:val="both"/>
              <w:rPr>
                <w:rFonts w:ascii="Cambria" w:hAnsi="Cambria"/>
                <w:sz w:val="20"/>
                <w:szCs w:val="22"/>
                <w:lang w:val="es-ES" w:eastAsia="es-SV"/>
              </w:rPr>
            </w:pPr>
            <w:r w:rsidRPr="00304418">
              <w:rPr>
                <w:rFonts w:ascii="Cambria" w:hAnsi="Cambria"/>
                <w:sz w:val="20"/>
                <w:lang w:val="es-ES" w:eastAsia="zh-CN"/>
              </w:rPr>
              <w:t>Opera por medio de baterías (recargable, si aplica).</w:t>
            </w:r>
          </w:p>
        </w:tc>
        <w:tc>
          <w:tcPr>
            <w:tcW w:w="3255" w:type="dxa"/>
            <w:tcBorders>
              <w:top w:val="single" w:sz="4" w:space="0" w:color="auto"/>
              <w:left w:val="single" w:sz="4" w:space="0" w:color="auto"/>
              <w:bottom w:val="single" w:sz="4" w:space="0" w:color="auto"/>
              <w:right w:val="single" w:sz="4" w:space="0" w:color="auto"/>
            </w:tcBorders>
          </w:tcPr>
          <w:p w14:paraId="1E661862"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t>MARCA:</w:t>
            </w:r>
          </w:p>
          <w:p w14:paraId="4DC23BEF"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2F82173B"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26597919"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27D433D7" w14:textId="77777777" w:rsidR="00B57D2B" w:rsidRPr="00B57D2B" w:rsidRDefault="00B57D2B" w:rsidP="0003608C">
            <w:pPr>
              <w:numPr>
                <w:ilvl w:val="0"/>
                <w:numId w:val="75"/>
              </w:numPr>
              <w:contextualSpacing/>
              <w:jc w:val="both"/>
              <w:rPr>
                <w:rFonts w:ascii="Cambria" w:hAnsi="Cambria"/>
                <w:b/>
                <w:sz w:val="20"/>
                <w:szCs w:val="22"/>
                <w:lang w:val="es-ES" w:eastAsia="es-SV"/>
              </w:rPr>
            </w:pPr>
            <w:r w:rsidRPr="00B57D2B">
              <w:rPr>
                <w:rFonts w:ascii="Cambria" w:hAnsi="Cambria"/>
                <w:b/>
                <w:sz w:val="20"/>
                <w:szCs w:val="22"/>
                <w:lang w:val="es-ES" w:eastAsia="es-SV"/>
              </w:rPr>
              <w:t>ACCESORIOS INCLUIDOS POR EQUIPO.</w:t>
            </w:r>
          </w:p>
        </w:tc>
        <w:tc>
          <w:tcPr>
            <w:tcW w:w="3255" w:type="dxa"/>
            <w:tcBorders>
              <w:top w:val="single" w:sz="4" w:space="0" w:color="auto"/>
              <w:left w:val="single" w:sz="4" w:space="0" w:color="auto"/>
              <w:bottom w:val="single" w:sz="4" w:space="0" w:color="auto"/>
              <w:right w:val="single" w:sz="4" w:space="0" w:color="auto"/>
            </w:tcBorders>
          </w:tcPr>
          <w:p w14:paraId="12D59247"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45B025E"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55C46648" w14:textId="475C891A" w:rsidR="00B57D2B" w:rsidRPr="00304418" w:rsidRDefault="00B57D2B" w:rsidP="00304418">
            <w:pPr>
              <w:widowControl w:val="0"/>
              <w:numPr>
                <w:ilvl w:val="0"/>
                <w:numId w:val="83"/>
              </w:numPr>
              <w:tabs>
                <w:tab w:val="left" w:pos="164"/>
              </w:tabs>
              <w:contextualSpacing/>
              <w:jc w:val="both"/>
              <w:rPr>
                <w:rFonts w:ascii="Cambria" w:hAnsi="Cambria" w:cs="Arial"/>
                <w:sz w:val="20"/>
                <w:szCs w:val="22"/>
                <w:lang w:val="es-ES" w:eastAsia="es-SV"/>
              </w:rPr>
            </w:pPr>
            <w:r w:rsidRPr="00B57D2B">
              <w:rPr>
                <w:rFonts w:ascii="Cambria" w:hAnsi="Cambria" w:cs="Arial"/>
                <w:sz w:val="20"/>
                <w:szCs w:val="22"/>
                <w:lang w:val="es-ES" w:eastAsia="es-SV"/>
              </w:rPr>
              <w:t>Estuche con cierre.</w:t>
            </w:r>
          </w:p>
        </w:tc>
        <w:tc>
          <w:tcPr>
            <w:tcW w:w="3255" w:type="dxa"/>
            <w:tcBorders>
              <w:top w:val="single" w:sz="4" w:space="0" w:color="auto"/>
              <w:left w:val="single" w:sz="4" w:space="0" w:color="auto"/>
              <w:bottom w:val="single" w:sz="4" w:space="0" w:color="auto"/>
              <w:right w:val="single" w:sz="4" w:space="0" w:color="auto"/>
            </w:tcBorders>
          </w:tcPr>
          <w:p w14:paraId="6A94AA6D"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142409E"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1276CA23" w14:textId="77777777" w:rsidR="00B57D2B" w:rsidRPr="00B57D2B" w:rsidRDefault="00B57D2B" w:rsidP="0003608C">
            <w:pPr>
              <w:widowControl w:val="0"/>
              <w:numPr>
                <w:ilvl w:val="0"/>
                <w:numId w:val="75"/>
              </w:numPr>
              <w:tabs>
                <w:tab w:val="left" w:pos="709"/>
                <w:tab w:val="left" w:pos="739"/>
              </w:tabs>
              <w:suppressAutoHyphens/>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DOCUMENTOS A PRESENTAR.</w:t>
            </w:r>
          </w:p>
        </w:tc>
        <w:tc>
          <w:tcPr>
            <w:tcW w:w="3255" w:type="dxa"/>
            <w:tcBorders>
              <w:top w:val="single" w:sz="4" w:space="0" w:color="auto"/>
              <w:left w:val="single" w:sz="4" w:space="0" w:color="auto"/>
              <w:bottom w:val="single" w:sz="4" w:space="0" w:color="auto"/>
              <w:right w:val="single" w:sz="4" w:space="0" w:color="auto"/>
            </w:tcBorders>
          </w:tcPr>
          <w:p w14:paraId="7235491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604A9F4"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65B59CAD" w14:textId="77777777" w:rsidR="00B57D2B" w:rsidRPr="00B57D2B" w:rsidRDefault="00B57D2B" w:rsidP="0003608C">
            <w:pPr>
              <w:widowControl w:val="0"/>
              <w:numPr>
                <w:ilvl w:val="0"/>
                <w:numId w:val="83"/>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03488A4B" w14:textId="77777777" w:rsidR="00B57D2B" w:rsidRPr="00B57D2B" w:rsidRDefault="00B57D2B" w:rsidP="0003608C">
            <w:pPr>
              <w:numPr>
                <w:ilvl w:val="1"/>
                <w:numId w:val="83"/>
              </w:numPr>
              <w:tabs>
                <w:tab w:val="left" w:pos="164"/>
                <w:tab w:val="left" w:pos="458"/>
                <w:tab w:val="left" w:pos="889"/>
              </w:tabs>
              <w:overflowPunct w:val="0"/>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10EE1E57" w14:textId="77777777" w:rsidR="00B57D2B" w:rsidRPr="00B57D2B" w:rsidRDefault="00B57D2B" w:rsidP="0003608C">
            <w:pPr>
              <w:numPr>
                <w:ilvl w:val="2"/>
                <w:numId w:val="83"/>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1A0EA0D7" w14:textId="77777777" w:rsidR="00B57D2B" w:rsidRPr="00B57D2B" w:rsidRDefault="00B57D2B" w:rsidP="0003608C">
            <w:pPr>
              <w:numPr>
                <w:ilvl w:val="2"/>
                <w:numId w:val="83"/>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3E3D092F" w14:textId="77777777" w:rsidR="00B57D2B" w:rsidRPr="00B57D2B" w:rsidRDefault="00B57D2B" w:rsidP="0003608C">
            <w:pPr>
              <w:numPr>
                <w:ilvl w:val="2"/>
                <w:numId w:val="83"/>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469628F0" w14:textId="77777777" w:rsidR="00B57D2B" w:rsidRPr="00B57D2B" w:rsidRDefault="00B57D2B" w:rsidP="0003608C">
            <w:pPr>
              <w:numPr>
                <w:ilvl w:val="1"/>
                <w:numId w:val="83"/>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09AD695D" w14:textId="77777777" w:rsidR="00B57D2B" w:rsidRPr="00B57D2B" w:rsidRDefault="00B57D2B" w:rsidP="0003608C">
            <w:pPr>
              <w:widowControl w:val="0"/>
              <w:numPr>
                <w:ilvl w:val="2"/>
                <w:numId w:val="83"/>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5CAFD705" w14:textId="77777777" w:rsidR="00B57D2B" w:rsidRPr="00B57D2B" w:rsidRDefault="00B57D2B" w:rsidP="0003608C">
            <w:pPr>
              <w:widowControl w:val="0"/>
              <w:numPr>
                <w:ilvl w:val="1"/>
                <w:numId w:val="83"/>
              </w:numPr>
              <w:tabs>
                <w:tab w:val="left" w:pos="164"/>
                <w:tab w:val="left" w:pos="458"/>
              </w:tabs>
              <w:ind w:left="889" w:hanging="567"/>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60D8CA88" w14:textId="77777777" w:rsidR="00B57D2B" w:rsidRPr="00B57D2B" w:rsidRDefault="00B57D2B" w:rsidP="0003608C">
            <w:pPr>
              <w:numPr>
                <w:ilvl w:val="2"/>
                <w:numId w:val="83"/>
              </w:numPr>
              <w:tabs>
                <w:tab w:val="left" w:pos="164"/>
                <w:tab w:val="left" w:pos="458"/>
              </w:tabs>
              <w:ind w:left="1598" w:hanging="709"/>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77DEBCF0" w14:textId="77777777" w:rsidR="00B57D2B" w:rsidRPr="00B57D2B" w:rsidRDefault="00B57D2B" w:rsidP="0003608C">
            <w:pPr>
              <w:numPr>
                <w:ilvl w:val="2"/>
                <w:numId w:val="83"/>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370334DB" w14:textId="77777777" w:rsidR="00B57D2B" w:rsidRPr="00B57D2B" w:rsidRDefault="00B57D2B" w:rsidP="0003608C">
            <w:pPr>
              <w:widowControl w:val="0"/>
              <w:numPr>
                <w:ilvl w:val="0"/>
                <w:numId w:val="83"/>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7337CE2D" w14:textId="77777777" w:rsidR="00304418" w:rsidRDefault="00B57D2B" w:rsidP="00304418">
            <w:pPr>
              <w:numPr>
                <w:ilvl w:val="1"/>
                <w:numId w:val="83"/>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1A67EB79" w14:textId="103598E9" w:rsidR="00B57D2B" w:rsidRPr="00304418" w:rsidRDefault="00B57D2B" w:rsidP="00304418">
            <w:pPr>
              <w:numPr>
                <w:ilvl w:val="1"/>
                <w:numId w:val="83"/>
              </w:numPr>
              <w:tabs>
                <w:tab w:val="left" w:pos="164"/>
                <w:tab w:val="left" w:pos="458"/>
              </w:tabs>
              <w:overflowPunct w:val="0"/>
              <w:ind w:left="889" w:hanging="567"/>
              <w:jc w:val="both"/>
              <w:textAlignment w:val="baseline"/>
              <w:rPr>
                <w:rFonts w:ascii="Cambria" w:hAnsi="Cambria"/>
                <w:sz w:val="20"/>
                <w:szCs w:val="22"/>
                <w:lang w:val="es-ES" w:eastAsia="es-SV"/>
              </w:rPr>
            </w:pPr>
            <w:r w:rsidRPr="00304418">
              <w:rPr>
                <w:rFonts w:ascii="Cambria" w:hAnsi="Cambria"/>
                <w:sz w:val="20"/>
                <w:szCs w:val="22"/>
                <w:lang w:val="es-ES" w:eastAsia="es-SV"/>
              </w:rPr>
              <w:t>Deberá entregar a la una copia física y una copia digital de todos los Manuales por equipo.</w:t>
            </w:r>
          </w:p>
        </w:tc>
        <w:tc>
          <w:tcPr>
            <w:tcW w:w="3255" w:type="dxa"/>
            <w:tcBorders>
              <w:top w:val="single" w:sz="4" w:space="0" w:color="auto"/>
              <w:left w:val="single" w:sz="4" w:space="0" w:color="auto"/>
              <w:bottom w:val="single" w:sz="4" w:space="0" w:color="auto"/>
              <w:right w:val="single" w:sz="4" w:space="0" w:color="auto"/>
            </w:tcBorders>
          </w:tcPr>
          <w:p w14:paraId="1FC14F1C"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E3445AF"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0BF8EC1B" w14:textId="77777777" w:rsidR="00B57D2B" w:rsidRPr="00B57D2B" w:rsidRDefault="00B57D2B" w:rsidP="0003608C">
            <w:pPr>
              <w:widowControl w:val="0"/>
              <w:numPr>
                <w:ilvl w:val="0"/>
                <w:numId w:val="75"/>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CONDICIONES DE RECEPCIÓN.</w:t>
            </w:r>
          </w:p>
        </w:tc>
        <w:tc>
          <w:tcPr>
            <w:tcW w:w="3255" w:type="dxa"/>
            <w:tcBorders>
              <w:top w:val="single" w:sz="4" w:space="0" w:color="auto"/>
              <w:left w:val="single" w:sz="4" w:space="0" w:color="auto"/>
              <w:bottom w:val="single" w:sz="4" w:space="0" w:color="auto"/>
              <w:right w:val="single" w:sz="4" w:space="0" w:color="auto"/>
            </w:tcBorders>
          </w:tcPr>
          <w:p w14:paraId="678681F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790F642" w14:textId="77777777" w:rsidTr="00304418">
        <w:trPr>
          <w:trHeight w:val="1297"/>
        </w:trPr>
        <w:tc>
          <w:tcPr>
            <w:tcW w:w="6237" w:type="dxa"/>
            <w:tcBorders>
              <w:top w:val="single" w:sz="4" w:space="0" w:color="auto"/>
              <w:left w:val="single" w:sz="4" w:space="0" w:color="auto"/>
              <w:bottom w:val="single" w:sz="4" w:space="0" w:color="auto"/>
              <w:right w:val="single" w:sz="4" w:space="0" w:color="auto"/>
            </w:tcBorders>
            <w:vAlign w:val="center"/>
          </w:tcPr>
          <w:p w14:paraId="26620E76" w14:textId="77777777" w:rsidR="00B57D2B" w:rsidRPr="00B57D2B" w:rsidRDefault="00B57D2B" w:rsidP="0003608C">
            <w:pPr>
              <w:widowControl w:val="0"/>
              <w:numPr>
                <w:ilvl w:val="0"/>
                <w:numId w:val="83"/>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1AD18E13" w14:textId="77777777" w:rsidR="00B57D2B" w:rsidRPr="00B57D2B" w:rsidRDefault="00B57D2B" w:rsidP="0003608C">
            <w:pPr>
              <w:widowControl w:val="0"/>
              <w:numPr>
                <w:ilvl w:val="0"/>
                <w:numId w:val="83"/>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entregarse funcionando y en excelente estado a entera satisfacción del administrador de contrato.</w:t>
            </w:r>
          </w:p>
        </w:tc>
        <w:tc>
          <w:tcPr>
            <w:tcW w:w="3255" w:type="dxa"/>
            <w:tcBorders>
              <w:top w:val="single" w:sz="4" w:space="0" w:color="auto"/>
              <w:left w:val="single" w:sz="4" w:space="0" w:color="auto"/>
              <w:bottom w:val="single" w:sz="4" w:space="0" w:color="auto"/>
              <w:right w:val="single" w:sz="4" w:space="0" w:color="auto"/>
            </w:tcBorders>
          </w:tcPr>
          <w:p w14:paraId="74443422"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1B9A131B"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0F443033" w14:textId="77777777" w:rsidR="00B57D2B" w:rsidRPr="00B57D2B" w:rsidRDefault="00B57D2B" w:rsidP="0003608C">
            <w:pPr>
              <w:widowControl w:val="0"/>
              <w:numPr>
                <w:ilvl w:val="0"/>
                <w:numId w:val="75"/>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TIEMPO DE ENTREGA.</w:t>
            </w:r>
          </w:p>
        </w:tc>
        <w:tc>
          <w:tcPr>
            <w:tcW w:w="3255" w:type="dxa"/>
            <w:tcBorders>
              <w:top w:val="single" w:sz="4" w:space="0" w:color="auto"/>
              <w:left w:val="single" w:sz="4" w:space="0" w:color="auto"/>
              <w:bottom w:val="single" w:sz="4" w:space="0" w:color="auto"/>
              <w:right w:val="single" w:sz="4" w:space="0" w:color="auto"/>
            </w:tcBorders>
          </w:tcPr>
          <w:p w14:paraId="45F9CF7F"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02D1F6A"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00DBAFBB" w14:textId="77777777" w:rsidR="00B57D2B" w:rsidRPr="00B57D2B" w:rsidRDefault="00B57D2B" w:rsidP="0003608C">
            <w:pPr>
              <w:widowControl w:val="0"/>
              <w:numPr>
                <w:ilvl w:val="0"/>
                <w:numId w:val="83"/>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3255" w:type="dxa"/>
            <w:tcBorders>
              <w:top w:val="single" w:sz="4" w:space="0" w:color="auto"/>
              <w:left w:val="single" w:sz="4" w:space="0" w:color="auto"/>
              <w:bottom w:val="single" w:sz="4" w:space="0" w:color="auto"/>
              <w:right w:val="single" w:sz="4" w:space="0" w:color="auto"/>
            </w:tcBorders>
          </w:tcPr>
          <w:p w14:paraId="06F13FE6"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6FF5EF3"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0E1B0814" w14:textId="77777777" w:rsidR="00B57D2B" w:rsidRPr="00B57D2B" w:rsidRDefault="00B57D2B" w:rsidP="0003608C">
            <w:pPr>
              <w:widowControl w:val="0"/>
              <w:numPr>
                <w:ilvl w:val="0"/>
                <w:numId w:val="75"/>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GARANTÍA.</w:t>
            </w:r>
          </w:p>
        </w:tc>
        <w:tc>
          <w:tcPr>
            <w:tcW w:w="3255" w:type="dxa"/>
            <w:tcBorders>
              <w:top w:val="single" w:sz="4" w:space="0" w:color="auto"/>
              <w:left w:val="single" w:sz="4" w:space="0" w:color="auto"/>
              <w:bottom w:val="single" w:sz="4" w:space="0" w:color="auto"/>
              <w:right w:val="single" w:sz="4" w:space="0" w:color="auto"/>
            </w:tcBorders>
          </w:tcPr>
          <w:p w14:paraId="3E11ABF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D3794AF" w14:textId="77777777" w:rsidTr="00172CA8">
        <w:tc>
          <w:tcPr>
            <w:tcW w:w="6237" w:type="dxa"/>
            <w:tcBorders>
              <w:top w:val="single" w:sz="4" w:space="0" w:color="auto"/>
              <w:left w:val="single" w:sz="4" w:space="0" w:color="auto"/>
              <w:bottom w:val="single" w:sz="4" w:space="0" w:color="auto"/>
              <w:right w:val="single" w:sz="4" w:space="0" w:color="auto"/>
            </w:tcBorders>
            <w:vAlign w:val="center"/>
          </w:tcPr>
          <w:p w14:paraId="4DEA74E8" w14:textId="77777777" w:rsidR="00B57D2B" w:rsidRPr="00B57D2B" w:rsidRDefault="00B57D2B" w:rsidP="0003608C">
            <w:pPr>
              <w:widowControl w:val="0"/>
              <w:numPr>
                <w:ilvl w:val="0"/>
                <w:numId w:val="83"/>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Garantía de fábrica o del distribuidor de 1 año para todo el equipo contra desperfectos de fabricación, incluyendo sus accesorios y periféricos a partir de la fecha de puesta en funcionamiento del equipo.</w:t>
            </w:r>
          </w:p>
        </w:tc>
        <w:tc>
          <w:tcPr>
            <w:tcW w:w="3255" w:type="dxa"/>
            <w:tcBorders>
              <w:top w:val="single" w:sz="4" w:space="0" w:color="auto"/>
              <w:left w:val="single" w:sz="4" w:space="0" w:color="auto"/>
              <w:bottom w:val="single" w:sz="4" w:space="0" w:color="auto"/>
              <w:right w:val="single" w:sz="4" w:space="0" w:color="auto"/>
            </w:tcBorders>
          </w:tcPr>
          <w:p w14:paraId="3693BFF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384FDB63" w14:textId="77777777" w:rsidR="00B57D2B" w:rsidRPr="00B57D2B" w:rsidRDefault="00B57D2B" w:rsidP="00B57D2B">
      <w:pPr>
        <w:shd w:val="clear" w:color="auto" w:fill="FFFFFF"/>
        <w:rPr>
          <w:rFonts w:ascii="Cambria" w:eastAsia="Calibri" w:hAnsi="Cambria" w:cs="Mangal"/>
          <w:sz w:val="20"/>
          <w:szCs w:val="22"/>
          <w:lang w:val="es-ES" w:eastAsia="en-US"/>
        </w:rPr>
      </w:pPr>
    </w:p>
    <w:p w14:paraId="6AA02853"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021"/>
        <w:gridCol w:w="1021"/>
        <w:gridCol w:w="5187"/>
        <w:gridCol w:w="1134"/>
      </w:tblGrid>
      <w:tr w:rsidR="00B57D2B" w:rsidRPr="00B57D2B" w14:paraId="7F9C471F" w14:textId="77777777" w:rsidTr="00172CA8">
        <w:trPr>
          <w:trHeight w:val="340"/>
        </w:trPr>
        <w:tc>
          <w:tcPr>
            <w:tcW w:w="1135" w:type="dxa"/>
            <w:shd w:val="clear" w:color="auto" w:fill="F2F2F2" w:themeFill="background1" w:themeFillShade="F2"/>
            <w:tcMar>
              <w:left w:w="65" w:type="dxa"/>
            </w:tcMar>
            <w:vAlign w:val="center"/>
          </w:tcPr>
          <w:p w14:paraId="0331DB6C"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021" w:type="dxa"/>
            <w:shd w:val="clear" w:color="auto" w:fill="F2F2F2" w:themeFill="background1" w:themeFillShade="F2"/>
            <w:tcMar>
              <w:left w:w="65" w:type="dxa"/>
            </w:tcMar>
            <w:vAlign w:val="center"/>
          </w:tcPr>
          <w:p w14:paraId="2ABB68CC"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72B0142E"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021" w:type="dxa"/>
            <w:shd w:val="clear" w:color="auto" w:fill="F2F2F2" w:themeFill="background1" w:themeFillShade="F2"/>
            <w:tcMar>
              <w:left w:w="65" w:type="dxa"/>
            </w:tcMar>
            <w:vAlign w:val="center"/>
          </w:tcPr>
          <w:p w14:paraId="680310C9"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58A7D465"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5187" w:type="dxa"/>
            <w:shd w:val="clear" w:color="auto" w:fill="F2F2F2" w:themeFill="background1" w:themeFillShade="F2"/>
            <w:tcMar>
              <w:left w:w="65" w:type="dxa"/>
            </w:tcMar>
            <w:vAlign w:val="center"/>
          </w:tcPr>
          <w:p w14:paraId="398C1DAE"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134" w:type="dxa"/>
            <w:shd w:val="clear" w:color="auto" w:fill="F2F2F2" w:themeFill="background1" w:themeFillShade="F2"/>
            <w:tcMar>
              <w:left w:w="65" w:type="dxa"/>
            </w:tcMar>
            <w:vAlign w:val="center"/>
          </w:tcPr>
          <w:p w14:paraId="4F5B60C5"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729BE0AD" w14:textId="77777777" w:rsidTr="00172CA8">
        <w:trPr>
          <w:trHeight w:val="340"/>
        </w:trPr>
        <w:tc>
          <w:tcPr>
            <w:tcW w:w="1135" w:type="dxa"/>
            <w:shd w:val="clear" w:color="auto" w:fill="FFFFFF"/>
            <w:tcMar>
              <w:left w:w="65" w:type="dxa"/>
            </w:tcMar>
            <w:vAlign w:val="center"/>
          </w:tcPr>
          <w:p w14:paraId="29615D22"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color w:val="00000A"/>
                <w:sz w:val="20"/>
                <w:szCs w:val="22"/>
                <w:lang w:val="es-ES" w:eastAsia="zh-CN" w:bidi="hi-IN"/>
              </w:rPr>
              <w:t>8</w:t>
            </w:r>
          </w:p>
        </w:tc>
        <w:tc>
          <w:tcPr>
            <w:tcW w:w="1021" w:type="dxa"/>
            <w:shd w:val="clear" w:color="auto" w:fill="FFFFFF"/>
            <w:tcMar>
              <w:left w:w="65" w:type="dxa"/>
            </w:tcMar>
            <w:vAlign w:val="center"/>
          </w:tcPr>
          <w:p w14:paraId="173EB859"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60303022</w:t>
            </w:r>
          </w:p>
        </w:tc>
        <w:tc>
          <w:tcPr>
            <w:tcW w:w="1021" w:type="dxa"/>
            <w:shd w:val="clear" w:color="auto" w:fill="FFFFFF"/>
            <w:tcMar>
              <w:left w:w="65" w:type="dxa"/>
            </w:tcMar>
            <w:vAlign w:val="center"/>
          </w:tcPr>
          <w:p w14:paraId="5C32DD63"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42171611</w:t>
            </w:r>
          </w:p>
        </w:tc>
        <w:tc>
          <w:tcPr>
            <w:tcW w:w="5187" w:type="dxa"/>
            <w:shd w:val="clear" w:color="auto" w:fill="FFFFFF"/>
            <w:tcMar>
              <w:left w:w="65" w:type="dxa"/>
            </w:tcMar>
            <w:vAlign w:val="center"/>
          </w:tcPr>
          <w:p w14:paraId="2663FB81"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CAMILLA PARA ATENCIÓN DE PACIENTES EN EMERGENCIA</w:t>
            </w:r>
          </w:p>
        </w:tc>
        <w:tc>
          <w:tcPr>
            <w:tcW w:w="1134" w:type="dxa"/>
            <w:shd w:val="clear" w:color="auto" w:fill="FFFFFF"/>
            <w:tcMar>
              <w:left w:w="65" w:type="dxa"/>
            </w:tcMar>
            <w:vAlign w:val="center"/>
          </w:tcPr>
          <w:p w14:paraId="64B443DA"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b/>
                <w:kern w:val="2"/>
                <w:sz w:val="20"/>
                <w:szCs w:val="22"/>
                <w:lang w:val="es-ES" w:eastAsia="en-US"/>
              </w:rPr>
              <w:t>15</w:t>
            </w:r>
          </w:p>
        </w:tc>
      </w:tr>
    </w:tbl>
    <w:tbl>
      <w:tblPr>
        <w:tblStyle w:val="Tablaconcuadrcula24"/>
        <w:tblW w:w="9498" w:type="dxa"/>
        <w:tblInd w:w="-5" w:type="dxa"/>
        <w:tblLayout w:type="fixed"/>
        <w:tblLook w:val="04A0" w:firstRow="1" w:lastRow="0" w:firstColumn="1" w:lastColumn="0" w:noHBand="0" w:noVBand="1"/>
      </w:tblPr>
      <w:tblGrid>
        <w:gridCol w:w="6379"/>
        <w:gridCol w:w="3119"/>
      </w:tblGrid>
      <w:tr w:rsidR="00B57D2B" w:rsidRPr="00B57D2B" w14:paraId="6B05FC58"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61074EEC" w14:textId="77777777" w:rsidR="00B57D2B" w:rsidRPr="00B57D2B" w:rsidRDefault="00B57D2B" w:rsidP="0003608C">
            <w:pPr>
              <w:widowControl w:val="0"/>
              <w:numPr>
                <w:ilvl w:val="0"/>
                <w:numId w:val="76"/>
              </w:numPr>
              <w:tabs>
                <w:tab w:val="left" w:pos="709"/>
              </w:tabs>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3119" w:type="dxa"/>
            <w:tcBorders>
              <w:top w:val="single" w:sz="4" w:space="0" w:color="auto"/>
              <w:left w:val="single" w:sz="4" w:space="0" w:color="auto"/>
              <w:bottom w:val="single" w:sz="4" w:space="0" w:color="auto"/>
              <w:right w:val="single" w:sz="4" w:space="0" w:color="auto"/>
            </w:tcBorders>
            <w:vAlign w:val="center"/>
          </w:tcPr>
          <w:p w14:paraId="706B9A29" w14:textId="77777777" w:rsidR="00B57D2B" w:rsidRPr="00B57D2B" w:rsidRDefault="00B57D2B" w:rsidP="00B57D2B">
            <w:pPr>
              <w:widowControl w:val="0"/>
              <w:tabs>
                <w:tab w:val="left" w:pos="603"/>
                <w:tab w:val="left" w:pos="709"/>
              </w:tabs>
              <w:suppressAutoHyphens/>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148CA6B8"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567B081F"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Camilla hidráulica para atención de pacientes en máxima urgencia y transporte intrahospitalario, fiable y resistente con altas prestaciones que ayuda a mejorar el flujo de pacientes de cualquier hospital.</w:t>
            </w:r>
          </w:p>
          <w:p w14:paraId="48F38239"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Plataforma al menos dos planos y dos barandales de seguridad laterales colapsables y retractables para el área del tronco, pierna y pies del paciente.</w:t>
            </w:r>
          </w:p>
          <w:p w14:paraId="40D7B34D"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Superficie de descanso translucida a los Rayos X con soporte para cassette de equipo de Rayos X.</w:t>
            </w:r>
          </w:p>
          <w:p w14:paraId="2E066EB6"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Fácil desmontaje del colchón para realizar la asepsia</w:t>
            </w:r>
          </w:p>
          <w:p w14:paraId="47D1F882"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Bumpers laterales para evitar los golpes en el mecanismo de los barandales.</w:t>
            </w:r>
          </w:p>
          <w:p w14:paraId="5D377C80"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Sistema de columnas telescópicas, que permiten una fácil limpieza por parte del usuario.</w:t>
            </w:r>
          </w:p>
          <w:p w14:paraId="34B01C35"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Palanca de inicio inmediato de CPR.</w:t>
            </w:r>
          </w:p>
          <w:p w14:paraId="6336F1B2"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Ajuste de altura variable por medio de controles de pedal a ambos lados de la camilla, con movimientos:</w:t>
            </w:r>
          </w:p>
          <w:p w14:paraId="4DE32EB4" w14:textId="77777777" w:rsidR="00304418" w:rsidRPr="00304418" w:rsidRDefault="00304418" w:rsidP="00304418">
            <w:pPr>
              <w:widowControl w:val="0"/>
              <w:numPr>
                <w:ilvl w:val="1"/>
                <w:numId w:val="84"/>
              </w:numPr>
              <w:suppressAutoHyphens/>
              <w:contextualSpacing/>
              <w:jc w:val="both"/>
              <w:rPr>
                <w:rFonts w:ascii="Cambria" w:hAnsi="Cambria"/>
                <w:sz w:val="20"/>
                <w:lang w:val="es-ES" w:eastAsia="zh-CN"/>
              </w:rPr>
            </w:pPr>
            <w:r w:rsidRPr="00304418">
              <w:rPr>
                <w:rFonts w:ascii="Cambria" w:hAnsi="Cambria"/>
                <w:sz w:val="20"/>
                <w:lang w:val="es-ES" w:eastAsia="zh-CN"/>
              </w:rPr>
              <w:t xml:space="preserve">Trendelenburg y Anti trendelenburg de -16°/16° como mínimo. </w:t>
            </w:r>
          </w:p>
          <w:p w14:paraId="1F837E98" w14:textId="77777777" w:rsidR="00304418" w:rsidRPr="00304418" w:rsidRDefault="00304418" w:rsidP="00304418">
            <w:pPr>
              <w:widowControl w:val="0"/>
              <w:numPr>
                <w:ilvl w:val="1"/>
                <w:numId w:val="84"/>
              </w:numPr>
              <w:suppressAutoHyphens/>
              <w:contextualSpacing/>
              <w:jc w:val="both"/>
              <w:rPr>
                <w:rFonts w:ascii="Cambria" w:hAnsi="Cambria"/>
                <w:sz w:val="20"/>
                <w:lang w:val="es-ES" w:eastAsia="zh-CN"/>
              </w:rPr>
            </w:pPr>
            <w:r w:rsidRPr="00304418">
              <w:rPr>
                <w:rFonts w:ascii="Cambria" w:hAnsi="Cambria"/>
                <w:sz w:val="20"/>
                <w:lang w:val="es-ES" w:eastAsia="zh-CN"/>
              </w:rPr>
              <w:t>Inclinación de respaldo de 80° o mayor.</w:t>
            </w:r>
          </w:p>
          <w:p w14:paraId="129C4079"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Capacidad máxima de levantamiento de paciente: 220 Kg o mayor.</w:t>
            </w:r>
          </w:p>
          <w:p w14:paraId="0F621EBA"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Espacio de almacenaje para un tanque de oxígeno tipo E.</w:t>
            </w:r>
          </w:p>
          <w:p w14:paraId="424184F6"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Sistema de 5 ruedas de caucho conductivo o de poliuretano de al menos 20 cm de diámetro en 4 de ellas, con sistema de freno individual en al menos 4 ruedas o centralizado.</w:t>
            </w:r>
          </w:p>
          <w:p w14:paraId="66969E77"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Asideras en la parte de la cabecera para fácil transporte y empuje.</w:t>
            </w:r>
          </w:p>
          <w:p w14:paraId="3B4A37E9" w14:textId="77777777" w:rsidR="00304418" w:rsidRPr="00304418" w:rsidRDefault="00304418" w:rsidP="00304418">
            <w:pPr>
              <w:widowControl w:val="0"/>
              <w:numPr>
                <w:ilvl w:val="0"/>
                <w:numId w:val="84"/>
              </w:numPr>
              <w:suppressAutoHyphens/>
              <w:contextualSpacing/>
              <w:jc w:val="both"/>
              <w:rPr>
                <w:rFonts w:ascii="Cambria" w:hAnsi="Cambria"/>
                <w:sz w:val="20"/>
                <w:lang w:val="es-ES" w:eastAsia="zh-CN"/>
              </w:rPr>
            </w:pPr>
            <w:r w:rsidRPr="00304418">
              <w:rPr>
                <w:rFonts w:ascii="Cambria" w:hAnsi="Cambria"/>
                <w:sz w:val="20"/>
                <w:lang w:val="es-ES" w:eastAsia="zh-CN"/>
              </w:rPr>
              <w:t>Dimensiones:</w:t>
            </w:r>
          </w:p>
          <w:p w14:paraId="294FC913" w14:textId="77777777" w:rsidR="00304418" w:rsidRPr="00304418" w:rsidRDefault="00304418" w:rsidP="00304418">
            <w:pPr>
              <w:widowControl w:val="0"/>
              <w:numPr>
                <w:ilvl w:val="1"/>
                <w:numId w:val="84"/>
              </w:numPr>
              <w:tabs>
                <w:tab w:val="left" w:pos="884"/>
              </w:tabs>
              <w:suppressAutoHyphens/>
              <w:contextualSpacing/>
              <w:jc w:val="both"/>
              <w:rPr>
                <w:rFonts w:ascii="Cambria" w:hAnsi="Cambria"/>
                <w:sz w:val="20"/>
                <w:lang w:val="es-ES" w:eastAsia="zh-CN"/>
              </w:rPr>
            </w:pPr>
            <w:r w:rsidRPr="00304418">
              <w:rPr>
                <w:rFonts w:ascii="Cambria" w:hAnsi="Cambria"/>
                <w:sz w:val="20"/>
                <w:lang w:val="es-ES" w:eastAsia="zh-CN"/>
              </w:rPr>
              <w:t>Altura ajustable sin colchón entre 57 cm a 87 cm o rango más amplio.</w:t>
            </w:r>
          </w:p>
          <w:p w14:paraId="74E1B929" w14:textId="77777777" w:rsidR="00304418" w:rsidRPr="00304418" w:rsidRDefault="00304418" w:rsidP="00304418">
            <w:pPr>
              <w:widowControl w:val="0"/>
              <w:numPr>
                <w:ilvl w:val="1"/>
                <w:numId w:val="84"/>
              </w:numPr>
              <w:tabs>
                <w:tab w:val="left" w:pos="884"/>
              </w:tabs>
              <w:suppressAutoHyphens/>
              <w:contextualSpacing/>
              <w:jc w:val="both"/>
              <w:rPr>
                <w:rFonts w:ascii="Cambria" w:hAnsi="Cambria"/>
                <w:sz w:val="20"/>
                <w:lang w:val="es-ES" w:eastAsia="zh-CN"/>
              </w:rPr>
            </w:pPr>
            <w:r w:rsidRPr="00304418">
              <w:rPr>
                <w:rFonts w:ascii="Cambria" w:hAnsi="Cambria"/>
                <w:sz w:val="20"/>
                <w:lang w:val="es-ES" w:eastAsia="zh-CN"/>
              </w:rPr>
              <w:t>Largo y ancho del colchón (190 x 75) cm o mayor.</w:t>
            </w:r>
          </w:p>
          <w:p w14:paraId="65B20853" w14:textId="77777777" w:rsidR="006665BE" w:rsidRDefault="00304418" w:rsidP="006665BE">
            <w:pPr>
              <w:widowControl w:val="0"/>
              <w:numPr>
                <w:ilvl w:val="1"/>
                <w:numId w:val="84"/>
              </w:numPr>
              <w:tabs>
                <w:tab w:val="left" w:pos="884"/>
              </w:tabs>
              <w:suppressAutoHyphens/>
              <w:contextualSpacing/>
              <w:jc w:val="both"/>
              <w:rPr>
                <w:rFonts w:ascii="Cambria" w:hAnsi="Cambria"/>
                <w:sz w:val="20"/>
                <w:lang w:val="es-ES" w:eastAsia="zh-CN"/>
              </w:rPr>
            </w:pPr>
            <w:r w:rsidRPr="00304418">
              <w:rPr>
                <w:rFonts w:ascii="Cambria" w:hAnsi="Cambria"/>
                <w:sz w:val="20"/>
                <w:lang w:val="es-ES" w:eastAsia="zh-CN"/>
              </w:rPr>
              <w:t>Largo y ancho externo de (210 x 85) cm o mayor.</w:t>
            </w:r>
          </w:p>
          <w:p w14:paraId="38A52288" w14:textId="1D411AE8" w:rsidR="00B57D2B" w:rsidRPr="006665BE" w:rsidRDefault="00304418" w:rsidP="006665BE">
            <w:pPr>
              <w:widowControl w:val="0"/>
              <w:numPr>
                <w:ilvl w:val="1"/>
                <w:numId w:val="84"/>
              </w:numPr>
              <w:tabs>
                <w:tab w:val="left" w:pos="884"/>
              </w:tabs>
              <w:suppressAutoHyphens/>
              <w:contextualSpacing/>
              <w:jc w:val="both"/>
              <w:rPr>
                <w:rFonts w:ascii="Cambria" w:hAnsi="Cambria"/>
                <w:sz w:val="20"/>
                <w:lang w:val="es-ES" w:eastAsia="zh-CN"/>
              </w:rPr>
            </w:pPr>
            <w:r w:rsidRPr="006665BE">
              <w:rPr>
                <w:rFonts w:ascii="Cambria" w:hAnsi="Cambria"/>
                <w:sz w:val="20"/>
                <w:lang w:val="es-ES" w:eastAsia="zh-CN"/>
              </w:rPr>
              <w:t>Altura de los barandales de 35 cm o mayor.</w:t>
            </w:r>
          </w:p>
        </w:tc>
        <w:tc>
          <w:tcPr>
            <w:tcW w:w="3119" w:type="dxa"/>
            <w:tcBorders>
              <w:top w:val="single" w:sz="4" w:space="0" w:color="auto"/>
              <w:left w:val="single" w:sz="4" w:space="0" w:color="auto"/>
              <w:bottom w:val="single" w:sz="4" w:space="0" w:color="auto"/>
              <w:right w:val="single" w:sz="4" w:space="0" w:color="auto"/>
            </w:tcBorders>
          </w:tcPr>
          <w:p w14:paraId="322A8CB4"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t>MARCA:</w:t>
            </w:r>
          </w:p>
          <w:p w14:paraId="2564B24E"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231916CE"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19BC39CB"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72E49810" w14:textId="77777777" w:rsidR="00B57D2B" w:rsidRPr="00B57D2B" w:rsidRDefault="00B57D2B" w:rsidP="0003608C">
            <w:pPr>
              <w:numPr>
                <w:ilvl w:val="0"/>
                <w:numId w:val="76"/>
              </w:numPr>
              <w:contextualSpacing/>
              <w:jc w:val="both"/>
              <w:rPr>
                <w:rFonts w:ascii="Cambria" w:hAnsi="Cambria"/>
                <w:b/>
                <w:sz w:val="20"/>
                <w:szCs w:val="22"/>
                <w:lang w:val="es-ES" w:eastAsia="es-SV"/>
              </w:rPr>
            </w:pPr>
            <w:r w:rsidRPr="00B57D2B">
              <w:rPr>
                <w:rFonts w:ascii="Cambria" w:hAnsi="Cambria"/>
                <w:b/>
                <w:sz w:val="20"/>
                <w:szCs w:val="22"/>
                <w:lang w:val="es-ES" w:eastAsia="es-SV"/>
              </w:rPr>
              <w:t>ACCESORIOS INCLUIDOS POR EQUIPO.</w:t>
            </w:r>
          </w:p>
        </w:tc>
        <w:tc>
          <w:tcPr>
            <w:tcW w:w="3119" w:type="dxa"/>
            <w:tcBorders>
              <w:top w:val="single" w:sz="4" w:space="0" w:color="auto"/>
              <w:left w:val="single" w:sz="4" w:space="0" w:color="auto"/>
              <w:bottom w:val="single" w:sz="4" w:space="0" w:color="auto"/>
              <w:right w:val="single" w:sz="4" w:space="0" w:color="auto"/>
            </w:tcBorders>
          </w:tcPr>
          <w:p w14:paraId="46AA98FF"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4856C4A"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2099AD59" w14:textId="77777777" w:rsidR="006665BE" w:rsidRPr="006665BE" w:rsidRDefault="006665BE" w:rsidP="006665BE">
            <w:pPr>
              <w:widowControl w:val="0"/>
              <w:numPr>
                <w:ilvl w:val="0"/>
                <w:numId w:val="84"/>
              </w:numPr>
              <w:tabs>
                <w:tab w:val="left" w:pos="164"/>
              </w:tabs>
              <w:contextualSpacing/>
              <w:jc w:val="both"/>
              <w:rPr>
                <w:rFonts w:ascii="Cambria" w:hAnsi="Cambria" w:cs="Arial"/>
                <w:sz w:val="20"/>
                <w:szCs w:val="22"/>
                <w:lang w:val="es-ES" w:eastAsia="es-SV"/>
              </w:rPr>
            </w:pPr>
            <w:r w:rsidRPr="006665BE">
              <w:rPr>
                <w:rFonts w:ascii="Cambria" w:hAnsi="Cambria" w:cs="Arial"/>
                <w:sz w:val="20"/>
                <w:szCs w:val="22"/>
                <w:lang w:val="es-ES" w:eastAsia="es-SV"/>
              </w:rPr>
              <w:t>Una colchoneta desmontable de espuma viscoelástica o poliuretano de alta densidad, de al menos 7 cm. de espesor.</w:t>
            </w:r>
          </w:p>
          <w:p w14:paraId="429C0427" w14:textId="77777777" w:rsidR="006665BE" w:rsidRPr="006665BE" w:rsidRDefault="006665BE" w:rsidP="006665BE">
            <w:pPr>
              <w:widowControl w:val="0"/>
              <w:numPr>
                <w:ilvl w:val="0"/>
                <w:numId w:val="84"/>
              </w:numPr>
              <w:tabs>
                <w:tab w:val="left" w:pos="164"/>
              </w:tabs>
              <w:contextualSpacing/>
              <w:jc w:val="both"/>
              <w:rPr>
                <w:rFonts w:ascii="Cambria" w:hAnsi="Cambria" w:cs="Arial"/>
                <w:sz w:val="20"/>
                <w:szCs w:val="22"/>
                <w:lang w:val="es-ES" w:eastAsia="es-SV"/>
              </w:rPr>
            </w:pPr>
            <w:r w:rsidRPr="006665BE">
              <w:rPr>
                <w:rFonts w:ascii="Cambria" w:hAnsi="Cambria" w:cs="Arial"/>
                <w:sz w:val="20"/>
                <w:szCs w:val="22"/>
                <w:lang w:val="es-ES" w:eastAsia="es-SV"/>
              </w:rPr>
              <w:t xml:space="preserve">Dos (2) manerales de direccionamiento (asideras) </w:t>
            </w:r>
          </w:p>
          <w:p w14:paraId="5D9A8E3D" w14:textId="76581751" w:rsidR="00B57D2B" w:rsidRPr="006665BE" w:rsidRDefault="006665BE" w:rsidP="006665BE">
            <w:pPr>
              <w:widowControl w:val="0"/>
              <w:numPr>
                <w:ilvl w:val="0"/>
                <w:numId w:val="84"/>
              </w:numPr>
              <w:tabs>
                <w:tab w:val="left" w:pos="164"/>
                <w:tab w:val="left" w:pos="458"/>
                <w:tab w:val="left" w:pos="709"/>
              </w:tabs>
              <w:suppressAutoHyphens/>
              <w:contextualSpacing/>
              <w:jc w:val="both"/>
              <w:rPr>
                <w:rFonts w:ascii="Cambria" w:hAnsi="Cambria" w:cs="Arial"/>
                <w:sz w:val="20"/>
                <w:szCs w:val="22"/>
                <w:lang w:val="es-ES" w:eastAsia="es-SV"/>
              </w:rPr>
            </w:pPr>
            <w:r w:rsidRPr="006665BE">
              <w:rPr>
                <w:rFonts w:ascii="Cambria" w:hAnsi="Cambria" w:cs="Arial"/>
                <w:sz w:val="20"/>
                <w:szCs w:val="22"/>
                <w:lang w:val="es-ES" w:eastAsia="es-SV"/>
              </w:rPr>
              <w:t>Un (1) atril porta sueros de acero inoxidable o material de mejor calidad de cuatro ganchos, para colocar soluciones a ambos lados de la cabecera.</w:t>
            </w:r>
          </w:p>
        </w:tc>
        <w:tc>
          <w:tcPr>
            <w:tcW w:w="3119" w:type="dxa"/>
            <w:tcBorders>
              <w:top w:val="single" w:sz="4" w:space="0" w:color="auto"/>
              <w:left w:val="single" w:sz="4" w:space="0" w:color="auto"/>
              <w:bottom w:val="single" w:sz="4" w:space="0" w:color="auto"/>
              <w:right w:val="single" w:sz="4" w:space="0" w:color="auto"/>
            </w:tcBorders>
          </w:tcPr>
          <w:p w14:paraId="0D4FABFB"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BE558C7"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4D981DE3" w14:textId="77777777" w:rsidR="00B57D2B" w:rsidRPr="00B57D2B" w:rsidRDefault="00B57D2B" w:rsidP="0003608C">
            <w:pPr>
              <w:widowControl w:val="0"/>
              <w:numPr>
                <w:ilvl w:val="0"/>
                <w:numId w:val="76"/>
              </w:numPr>
              <w:tabs>
                <w:tab w:val="left" w:pos="709"/>
                <w:tab w:val="left" w:pos="739"/>
              </w:tabs>
              <w:suppressAutoHyphens/>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DOCUMENTOS A PRESENTAR.</w:t>
            </w:r>
          </w:p>
        </w:tc>
        <w:tc>
          <w:tcPr>
            <w:tcW w:w="3119" w:type="dxa"/>
            <w:tcBorders>
              <w:top w:val="single" w:sz="4" w:space="0" w:color="auto"/>
              <w:left w:val="single" w:sz="4" w:space="0" w:color="auto"/>
              <w:bottom w:val="single" w:sz="4" w:space="0" w:color="auto"/>
              <w:right w:val="single" w:sz="4" w:space="0" w:color="auto"/>
            </w:tcBorders>
          </w:tcPr>
          <w:p w14:paraId="5FBF607C"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655CA448"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388B9B11" w14:textId="77777777" w:rsidR="00B57D2B" w:rsidRPr="00B57D2B" w:rsidRDefault="00B57D2B" w:rsidP="0003608C">
            <w:pPr>
              <w:widowControl w:val="0"/>
              <w:numPr>
                <w:ilvl w:val="0"/>
                <w:numId w:val="84"/>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5EC8ADAC" w14:textId="77777777" w:rsidR="00B57D2B" w:rsidRPr="00B57D2B" w:rsidRDefault="00B57D2B" w:rsidP="0003608C">
            <w:pPr>
              <w:numPr>
                <w:ilvl w:val="1"/>
                <w:numId w:val="84"/>
              </w:numPr>
              <w:tabs>
                <w:tab w:val="left" w:pos="164"/>
                <w:tab w:val="left" w:pos="458"/>
                <w:tab w:val="left" w:pos="889"/>
              </w:tabs>
              <w:overflowPunct w:val="0"/>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53BB78CC" w14:textId="77777777" w:rsidR="00B57D2B" w:rsidRPr="00B57D2B" w:rsidRDefault="00B57D2B" w:rsidP="0003608C">
            <w:pPr>
              <w:numPr>
                <w:ilvl w:val="2"/>
                <w:numId w:val="84"/>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Presentar documentación técnica, brochures, catálogos, manuales de usuario, manuales de servicio </w:t>
            </w:r>
            <w:r w:rsidRPr="00B57D2B">
              <w:rPr>
                <w:rFonts w:ascii="Cambria" w:hAnsi="Cambria"/>
                <w:sz w:val="20"/>
                <w:szCs w:val="22"/>
                <w:lang w:val="es-ES" w:eastAsia="es-SV"/>
              </w:rPr>
              <w:lastRenderedPageBreak/>
              <w:t>en la que se puedan verificar las especificaciones solicitadas.</w:t>
            </w:r>
          </w:p>
          <w:p w14:paraId="5A1617BA" w14:textId="77777777" w:rsidR="00B57D2B" w:rsidRPr="00B57D2B" w:rsidRDefault="00B57D2B" w:rsidP="0003608C">
            <w:pPr>
              <w:numPr>
                <w:ilvl w:val="2"/>
                <w:numId w:val="84"/>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1C9930CF" w14:textId="77777777" w:rsidR="00B57D2B" w:rsidRPr="00B57D2B" w:rsidRDefault="00B57D2B" w:rsidP="0003608C">
            <w:pPr>
              <w:numPr>
                <w:ilvl w:val="2"/>
                <w:numId w:val="84"/>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3BF240CD" w14:textId="77777777" w:rsidR="00B57D2B" w:rsidRPr="00B57D2B" w:rsidRDefault="00B57D2B" w:rsidP="0003608C">
            <w:pPr>
              <w:numPr>
                <w:ilvl w:val="1"/>
                <w:numId w:val="84"/>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57ACDCE0" w14:textId="77777777" w:rsidR="00B57D2B" w:rsidRPr="00B57D2B" w:rsidRDefault="00B57D2B" w:rsidP="0003608C">
            <w:pPr>
              <w:widowControl w:val="0"/>
              <w:numPr>
                <w:ilvl w:val="2"/>
                <w:numId w:val="84"/>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1DA26680" w14:textId="77777777" w:rsidR="00B57D2B" w:rsidRPr="00B57D2B" w:rsidRDefault="00B57D2B" w:rsidP="0003608C">
            <w:pPr>
              <w:widowControl w:val="0"/>
              <w:numPr>
                <w:ilvl w:val="2"/>
                <w:numId w:val="84"/>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7A431044" w14:textId="77777777" w:rsidR="00B57D2B" w:rsidRPr="00B57D2B" w:rsidRDefault="00B57D2B" w:rsidP="0003608C">
            <w:pPr>
              <w:widowControl w:val="0"/>
              <w:numPr>
                <w:ilvl w:val="1"/>
                <w:numId w:val="84"/>
              </w:numPr>
              <w:tabs>
                <w:tab w:val="left" w:pos="164"/>
                <w:tab w:val="left" w:pos="458"/>
              </w:tabs>
              <w:ind w:left="889" w:hanging="529"/>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79D403C0" w14:textId="77777777" w:rsidR="00B57D2B" w:rsidRPr="00B57D2B" w:rsidRDefault="00B57D2B" w:rsidP="0003608C">
            <w:pPr>
              <w:numPr>
                <w:ilvl w:val="2"/>
                <w:numId w:val="84"/>
              </w:numPr>
              <w:tabs>
                <w:tab w:val="left" w:pos="164"/>
                <w:tab w:val="left" w:pos="458"/>
              </w:tabs>
              <w:ind w:left="1598" w:hanging="709"/>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55A0D11D" w14:textId="77777777" w:rsidR="00B57D2B" w:rsidRPr="00B57D2B" w:rsidRDefault="00B57D2B" w:rsidP="0003608C">
            <w:pPr>
              <w:numPr>
                <w:ilvl w:val="2"/>
                <w:numId w:val="84"/>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158322D3" w14:textId="77777777" w:rsidR="00B57D2B" w:rsidRPr="00B57D2B" w:rsidRDefault="00B57D2B" w:rsidP="0003608C">
            <w:pPr>
              <w:numPr>
                <w:ilvl w:val="2"/>
                <w:numId w:val="84"/>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 xml:space="preserve">Los equipos a suministrar deberán ser totalmente nuevos con un tiempo de fabricación no mayor a 12 meses y de tecnología reciente, no reconstruidos o modificados, entregado en el Hospital correspondiente, armados e instalados, para uso inmediato previas pruebas de aceptación por parte de la Institución. </w:t>
            </w:r>
          </w:p>
          <w:p w14:paraId="2DAE50AC" w14:textId="77777777" w:rsidR="007E75D1" w:rsidRPr="007E75D1" w:rsidRDefault="007E75D1" w:rsidP="007E75D1">
            <w:pPr>
              <w:numPr>
                <w:ilvl w:val="2"/>
                <w:numId w:val="84"/>
              </w:numPr>
              <w:tabs>
                <w:tab w:val="left" w:pos="164"/>
                <w:tab w:val="left" w:pos="458"/>
              </w:tabs>
              <w:ind w:left="1593" w:hanging="709"/>
              <w:jc w:val="both"/>
              <w:rPr>
                <w:rFonts w:ascii="Cambria" w:hAnsi="Cambria"/>
                <w:sz w:val="20"/>
                <w:szCs w:val="22"/>
                <w:lang w:val="es-ES" w:eastAsia="es-SV"/>
              </w:rPr>
            </w:pPr>
            <w:r w:rsidRPr="007E75D1">
              <w:rPr>
                <w:rFonts w:ascii="Cambria" w:hAnsi="Cambria"/>
                <w:sz w:val="20"/>
                <w:szCs w:val="22"/>
                <w:lang w:val="es-ES" w:eastAsia="es-SV"/>
              </w:rPr>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76147F08" w14:textId="77777777" w:rsidR="007E75D1" w:rsidRPr="007E75D1" w:rsidRDefault="007E75D1" w:rsidP="007E75D1">
            <w:pPr>
              <w:numPr>
                <w:ilvl w:val="2"/>
                <w:numId w:val="84"/>
              </w:numPr>
              <w:tabs>
                <w:tab w:val="left" w:pos="164"/>
                <w:tab w:val="left" w:pos="458"/>
              </w:tabs>
              <w:ind w:left="1598" w:hanging="709"/>
              <w:jc w:val="both"/>
              <w:rPr>
                <w:rFonts w:ascii="Cambria" w:hAnsi="Cambria"/>
                <w:sz w:val="18"/>
                <w:szCs w:val="22"/>
                <w:lang w:val="es-ES" w:eastAsia="es-SV"/>
              </w:rPr>
            </w:pPr>
            <w:r w:rsidRPr="007E75D1">
              <w:rPr>
                <w:rFonts w:ascii="Cambria" w:hAnsi="Cambria"/>
                <w:sz w:val="20"/>
                <w:szCs w:val="22"/>
                <w:lang w:val="es-ES" w:eastAsia="es-SV"/>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18" w:history="1">
              <w:r w:rsidRPr="007E75D1">
                <w:rPr>
                  <w:rStyle w:val="Hipervnculo"/>
                  <w:rFonts w:ascii="Cambria" w:hAnsi="Cambria"/>
                  <w:sz w:val="20"/>
                  <w:szCs w:val="22"/>
                  <w:lang w:val="es-ES" w:eastAsia="es-SV"/>
                </w:rPr>
                <w:t>https://www.srs.gob.sv/?wpdmpro=guia-para-tramites-de-permisos-especiales-de-importacion</w:t>
              </w:r>
            </w:hyperlink>
          </w:p>
          <w:p w14:paraId="3EE73F0C" w14:textId="2BCD17BD" w:rsidR="00B57D2B" w:rsidRPr="00B57D2B" w:rsidRDefault="00B57D2B" w:rsidP="007E75D1">
            <w:pPr>
              <w:numPr>
                <w:ilvl w:val="2"/>
                <w:numId w:val="84"/>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486A8693" w14:textId="77777777" w:rsidR="00B57D2B" w:rsidRPr="00B57D2B" w:rsidRDefault="00B57D2B" w:rsidP="0003608C">
            <w:pPr>
              <w:numPr>
                <w:ilvl w:val="2"/>
                <w:numId w:val="84"/>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39B99FBA" w14:textId="77777777" w:rsidR="00B57D2B" w:rsidRPr="00B57D2B" w:rsidRDefault="00B57D2B" w:rsidP="0003608C">
            <w:pPr>
              <w:widowControl w:val="0"/>
              <w:numPr>
                <w:ilvl w:val="0"/>
                <w:numId w:val="84"/>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51273352" w14:textId="77777777" w:rsidR="007E75D1" w:rsidRDefault="00B57D2B" w:rsidP="007E75D1">
            <w:pPr>
              <w:numPr>
                <w:ilvl w:val="1"/>
                <w:numId w:val="84"/>
              </w:numPr>
              <w:tabs>
                <w:tab w:val="left" w:pos="164"/>
                <w:tab w:val="left" w:pos="458"/>
                <w:tab w:val="left" w:pos="889"/>
              </w:tabs>
              <w:overflowPunct w:val="0"/>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0C5770BA" w14:textId="44B43A23" w:rsidR="007E75D1" w:rsidRPr="007E75D1" w:rsidRDefault="00B57D2B" w:rsidP="007E75D1">
            <w:pPr>
              <w:numPr>
                <w:ilvl w:val="1"/>
                <w:numId w:val="84"/>
              </w:numPr>
              <w:tabs>
                <w:tab w:val="left" w:pos="164"/>
                <w:tab w:val="left" w:pos="458"/>
                <w:tab w:val="left" w:pos="889"/>
              </w:tabs>
              <w:overflowPunct w:val="0"/>
              <w:jc w:val="both"/>
              <w:textAlignment w:val="baseline"/>
              <w:rPr>
                <w:rFonts w:ascii="Cambria" w:hAnsi="Cambria"/>
                <w:sz w:val="20"/>
                <w:szCs w:val="22"/>
                <w:lang w:val="es-ES" w:eastAsia="es-SV"/>
              </w:rPr>
            </w:pPr>
            <w:r w:rsidRPr="007E75D1">
              <w:rPr>
                <w:rFonts w:ascii="Cambria" w:hAnsi="Cambria"/>
                <w:sz w:val="20"/>
                <w:szCs w:val="22"/>
                <w:lang w:val="es-ES" w:eastAsia="es-SV"/>
              </w:rPr>
              <w:lastRenderedPageBreak/>
              <w:t>Manual de servicio y partes, preferiblemente en castellano o en inglés.</w:t>
            </w:r>
          </w:p>
          <w:p w14:paraId="3C64646C" w14:textId="2D64BA9A" w:rsidR="00B57D2B" w:rsidRPr="007E75D1" w:rsidRDefault="00B57D2B" w:rsidP="007E75D1">
            <w:pPr>
              <w:numPr>
                <w:ilvl w:val="1"/>
                <w:numId w:val="84"/>
              </w:numPr>
              <w:overflowPunct w:val="0"/>
              <w:ind w:left="889" w:hanging="567"/>
              <w:jc w:val="both"/>
              <w:textAlignment w:val="baseline"/>
              <w:rPr>
                <w:rFonts w:ascii="Cambria" w:hAnsi="Cambria"/>
                <w:sz w:val="20"/>
                <w:szCs w:val="22"/>
                <w:lang w:val="es-ES" w:eastAsia="es-SV"/>
              </w:rPr>
            </w:pPr>
            <w:r w:rsidRPr="007E75D1">
              <w:rPr>
                <w:rFonts w:ascii="Cambria" w:hAnsi="Cambria"/>
                <w:sz w:val="20"/>
                <w:szCs w:val="22"/>
                <w:lang w:val="es-ES" w:eastAsia="es-SV"/>
              </w:rPr>
              <w:t>Deberá entregar a la una copia física y una copia digital de todos los Manuales por equipo.</w:t>
            </w:r>
          </w:p>
        </w:tc>
        <w:tc>
          <w:tcPr>
            <w:tcW w:w="3119" w:type="dxa"/>
            <w:tcBorders>
              <w:top w:val="single" w:sz="4" w:space="0" w:color="auto"/>
              <w:left w:val="single" w:sz="4" w:space="0" w:color="auto"/>
              <w:bottom w:val="single" w:sz="4" w:space="0" w:color="auto"/>
              <w:right w:val="single" w:sz="4" w:space="0" w:color="auto"/>
            </w:tcBorders>
          </w:tcPr>
          <w:p w14:paraId="726D477E"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1DFFEDA"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2E175392" w14:textId="77777777" w:rsidR="00B57D2B" w:rsidRPr="00B57D2B" w:rsidRDefault="00B57D2B" w:rsidP="0003608C">
            <w:pPr>
              <w:widowControl w:val="0"/>
              <w:numPr>
                <w:ilvl w:val="0"/>
                <w:numId w:val="76"/>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CONDICIONES DE RECEPCIÓN.</w:t>
            </w:r>
          </w:p>
        </w:tc>
        <w:tc>
          <w:tcPr>
            <w:tcW w:w="3119" w:type="dxa"/>
            <w:tcBorders>
              <w:top w:val="single" w:sz="4" w:space="0" w:color="auto"/>
              <w:left w:val="single" w:sz="4" w:space="0" w:color="auto"/>
              <w:bottom w:val="single" w:sz="4" w:space="0" w:color="auto"/>
              <w:right w:val="single" w:sz="4" w:space="0" w:color="auto"/>
            </w:tcBorders>
          </w:tcPr>
          <w:p w14:paraId="4FEDD3B7"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2E5E8FD"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3940D633" w14:textId="77777777" w:rsidR="00B57D2B" w:rsidRPr="00B57D2B" w:rsidRDefault="00B57D2B" w:rsidP="0003608C">
            <w:pPr>
              <w:widowControl w:val="0"/>
              <w:numPr>
                <w:ilvl w:val="0"/>
                <w:numId w:val="84"/>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Los equipos serán probados en presencia del administrador de contrato, realizando las comprobaciones de funcionamiento. Se deberá hacer Acta indicando Aceptación o Rechazo del bien. </w:t>
            </w:r>
          </w:p>
          <w:p w14:paraId="076636AD" w14:textId="77777777" w:rsidR="00B57D2B" w:rsidRPr="00B57D2B" w:rsidRDefault="00B57D2B" w:rsidP="0003608C">
            <w:pPr>
              <w:widowControl w:val="0"/>
              <w:numPr>
                <w:ilvl w:val="0"/>
                <w:numId w:val="84"/>
              </w:numPr>
              <w:tabs>
                <w:tab w:val="left" w:pos="1020"/>
              </w:tabs>
              <w:suppressAutoHyphens/>
              <w:contextualSpacing/>
              <w:jc w:val="both"/>
              <w:rPr>
                <w:rFonts w:ascii="Cambria" w:hAnsi="Cambria"/>
                <w:sz w:val="20"/>
                <w:szCs w:val="22"/>
                <w:lang w:val="es-ES" w:eastAsia="es-SV"/>
              </w:rPr>
            </w:pPr>
            <w:r w:rsidRPr="00B57D2B">
              <w:rPr>
                <w:rFonts w:ascii="Cambria" w:hAnsi="Cambria"/>
                <w:sz w:val="20"/>
                <w:szCs w:val="22"/>
                <w:lang w:val="es-ES" w:eastAsia="es-SV"/>
              </w:rPr>
              <w:t>Deberá entregarse instalado, funcionando y en excelente estado a entera satisfacción del administrador de contrato.</w:t>
            </w:r>
          </w:p>
        </w:tc>
        <w:tc>
          <w:tcPr>
            <w:tcW w:w="3119" w:type="dxa"/>
            <w:tcBorders>
              <w:top w:val="single" w:sz="4" w:space="0" w:color="auto"/>
              <w:left w:val="single" w:sz="4" w:space="0" w:color="auto"/>
              <w:bottom w:val="single" w:sz="4" w:space="0" w:color="auto"/>
              <w:right w:val="single" w:sz="4" w:space="0" w:color="auto"/>
            </w:tcBorders>
          </w:tcPr>
          <w:p w14:paraId="774C3DA5"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1256D08"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09280A1B" w14:textId="77777777" w:rsidR="00B57D2B" w:rsidRPr="00B57D2B" w:rsidRDefault="00B57D2B" w:rsidP="0003608C">
            <w:pPr>
              <w:widowControl w:val="0"/>
              <w:numPr>
                <w:ilvl w:val="0"/>
                <w:numId w:val="76"/>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TIEMPO DE ENTREGA.</w:t>
            </w:r>
          </w:p>
        </w:tc>
        <w:tc>
          <w:tcPr>
            <w:tcW w:w="3119" w:type="dxa"/>
            <w:tcBorders>
              <w:top w:val="single" w:sz="4" w:space="0" w:color="auto"/>
              <w:left w:val="single" w:sz="4" w:space="0" w:color="auto"/>
              <w:bottom w:val="single" w:sz="4" w:space="0" w:color="auto"/>
              <w:right w:val="single" w:sz="4" w:space="0" w:color="auto"/>
            </w:tcBorders>
          </w:tcPr>
          <w:p w14:paraId="6018594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3C615D0"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33D491E4" w14:textId="77777777" w:rsidR="00B57D2B" w:rsidRPr="00B57D2B" w:rsidRDefault="00B57D2B" w:rsidP="0003608C">
            <w:pPr>
              <w:widowControl w:val="0"/>
              <w:numPr>
                <w:ilvl w:val="0"/>
                <w:numId w:val="84"/>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Tiempo de entrega de 120 días calendario posterior a la distribución de contrato.</w:t>
            </w:r>
          </w:p>
        </w:tc>
        <w:tc>
          <w:tcPr>
            <w:tcW w:w="3119" w:type="dxa"/>
            <w:tcBorders>
              <w:top w:val="single" w:sz="4" w:space="0" w:color="auto"/>
              <w:left w:val="single" w:sz="4" w:space="0" w:color="auto"/>
              <w:bottom w:val="single" w:sz="4" w:space="0" w:color="auto"/>
              <w:right w:val="single" w:sz="4" w:space="0" w:color="auto"/>
            </w:tcBorders>
          </w:tcPr>
          <w:p w14:paraId="7CEDA45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7E8689F"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213FAA9A" w14:textId="77777777" w:rsidR="00B57D2B" w:rsidRPr="00B57D2B" w:rsidRDefault="00B57D2B" w:rsidP="0003608C">
            <w:pPr>
              <w:widowControl w:val="0"/>
              <w:numPr>
                <w:ilvl w:val="0"/>
                <w:numId w:val="76"/>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GARANTÍA.</w:t>
            </w:r>
          </w:p>
        </w:tc>
        <w:tc>
          <w:tcPr>
            <w:tcW w:w="3119" w:type="dxa"/>
            <w:tcBorders>
              <w:top w:val="single" w:sz="4" w:space="0" w:color="auto"/>
              <w:left w:val="single" w:sz="4" w:space="0" w:color="auto"/>
              <w:bottom w:val="single" w:sz="4" w:space="0" w:color="auto"/>
              <w:right w:val="single" w:sz="4" w:space="0" w:color="auto"/>
            </w:tcBorders>
          </w:tcPr>
          <w:p w14:paraId="228087DA"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676305D"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7ADD491E" w14:textId="07D5C3C4" w:rsidR="00B57D2B" w:rsidRPr="007E75D1" w:rsidRDefault="00B57D2B" w:rsidP="007E75D1">
            <w:pPr>
              <w:widowControl w:val="0"/>
              <w:numPr>
                <w:ilvl w:val="0"/>
                <w:numId w:val="84"/>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Garantía de fábrica o del distribuidor de 3 años para todo el equipo contra desperfectos de fabricación, incluyendo sus accesorios a partir de la fecha de puesta en funcionamiento del equipo.</w:t>
            </w:r>
          </w:p>
        </w:tc>
        <w:tc>
          <w:tcPr>
            <w:tcW w:w="3119" w:type="dxa"/>
            <w:tcBorders>
              <w:top w:val="single" w:sz="4" w:space="0" w:color="auto"/>
              <w:left w:val="single" w:sz="4" w:space="0" w:color="auto"/>
              <w:bottom w:val="single" w:sz="4" w:space="0" w:color="auto"/>
              <w:right w:val="single" w:sz="4" w:space="0" w:color="auto"/>
            </w:tcBorders>
          </w:tcPr>
          <w:p w14:paraId="164B011B"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CA3C75D"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0F2A4B89" w14:textId="77777777" w:rsidR="00B57D2B" w:rsidRPr="00B57D2B" w:rsidRDefault="00B57D2B" w:rsidP="0003608C">
            <w:pPr>
              <w:widowControl w:val="0"/>
              <w:numPr>
                <w:ilvl w:val="0"/>
                <w:numId w:val="76"/>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t>CAPACITACIÓN.</w:t>
            </w:r>
          </w:p>
        </w:tc>
        <w:tc>
          <w:tcPr>
            <w:tcW w:w="3119" w:type="dxa"/>
            <w:tcBorders>
              <w:top w:val="single" w:sz="4" w:space="0" w:color="auto"/>
              <w:left w:val="single" w:sz="4" w:space="0" w:color="auto"/>
              <w:bottom w:val="single" w:sz="4" w:space="0" w:color="auto"/>
              <w:right w:val="single" w:sz="4" w:space="0" w:color="auto"/>
            </w:tcBorders>
          </w:tcPr>
          <w:p w14:paraId="64A081E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1E8E079E"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32243C30" w14:textId="77777777" w:rsidR="00B57D2B" w:rsidRPr="00B57D2B" w:rsidRDefault="00B57D2B" w:rsidP="0003608C">
            <w:pPr>
              <w:widowControl w:val="0"/>
              <w:numPr>
                <w:ilvl w:val="0"/>
                <w:numId w:val="84"/>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t xml:space="preserve">Para personal Usuario: </w:t>
            </w:r>
          </w:p>
          <w:p w14:paraId="3325CB97" w14:textId="098A7E99" w:rsidR="00B57D2B" w:rsidRPr="00B57D2B" w:rsidRDefault="00B57D2B" w:rsidP="0003608C">
            <w:pPr>
              <w:widowControl w:val="0"/>
              <w:numPr>
                <w:ilvl w:val="1"/>
                <w:numId w:val="84"/>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 xml:space="preserve">Se proporcionarán capacitaciones en las instalaciones del hospital en </w:t>
            </w:r>
            <w:r w:rsidR="007E75D1">
              <w:rPr>
                <w:rFonts w:ascii="Cambria" w:hAnsi="Cambria" w:cs="Arial"/>
                <w:sz w:val="20"/>
                <w:szCs w:val="22"/>
                <w:lang w:val="es-ES" w:eastAsia="es-SV"/>
              </w:rPr>
              <w:t>2</w:t>
            </w:r>
            <w:r w:rsidRPr="00B57D2B">
              <w:rPr>
                <w:rFonts w:ascii="Cambria" w:hAnsi="Cambria" w:cs="Arial"/>
                <w:sz w:val="20"/>
                <w:szCs w:val="22"/>
                <w:lang w:val="es-ES" w:eastAsia="es-SV"/>
              </w:rPr>
              <w:t xml:space="preserve"> jornadas de </w:t>
            </w:r>
            <w:r w:rsidR="007E75D1">
              <w:rPr>
                <w:rFonts w:ascii="Cambria" w:hAnsi="Cambria" w:cs="Arial"/>
                <w:sz w:val="20"/>
                <w:szCs w:val="22"/>
                <w:lang w:val="es-ES" w:eastAsia="es-SV"/>
              </w:rPr>
              <w:t>4</w:t>
            </w:r>
            <w:r w:rsidRPr="00B57D2B">
              <w:rPr>
                <w:rFonts w:ascii="Cambria" w:hAnsi="Cambria" w:cs="Arial"/>
                <w:sz w:val="20"/>
                <w:szCs w:val="22"/>
                <w:lang w:val="es-ES" w:eastAsia="es-SV"/>
              </w:rPr>
              <w:t xml:space="preserve"> horas, las cuales deben de contener en su temario como mínimo: aplicaciones clínicas y de uso en general, manejo del equipo bajo condiciones normales y de error, fallas comunes y limpieza, dichas capacitaciones serán a entera satisfacción de la Jefatura del Servicio.</w:t>
            </w:r>
          </w:p>
          <w:p w14:paraId="4C0024A4" w14:textId="77777777" w:rsidR="00B57D2B" w:rsidRPr="00B57D2B" w:rsidRDefault="00B57D2B" w:rsidP="0003608C">
            <w:pPr>
              <w:widowControl w:val="0"/>
              <w:numPr>
                <w:ilvl w:val="1"/>
                <w:numId w:val="84"/>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El programa de capacitación debe estar autorizado por la Jefatura del servicio y el Administrador de Contrato.</w:t>
            </w:r>
          </w:p>
          <w:p w14:paraId="3C8A77AD" w14:textId="77777777" w:rsidR="00B57D2B" w:rsidRPr="00B57D2B" w:rsidRDefault="00B57D2B" w:rsidP="0003608C">
            <w:pPr>
              <w:widowControl w:val="0"/>
              <w:numPr>
                <w:ilvl w:val="0"/>
                <w:numId w:val="84"/>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t xml:space="preserve">Para personal de Mantenimiento: </w:t>
            </w:r>
          </w:p>
          <w:p w14:paraId="271E085B" w14:textId="697A6F8F" w:rsidR="00B57D2B" w:rsidRPr="00B57D2B" w:rsidRDefault="00B57D2B" w:rsidP="0003608C">
            <w:pPr>
              <w:widowControl w:val="0"/>
              <w:numPr>
                <w:ilvl w:val="1"/>
                <w:numId w:val="84"/>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Se proporcionarán capacitaciones en las instalaciones del hospital</w:t>
            </w:r>
            <w:r w:rsidRPr="007E75D1">
              <w:rPr>
                <w:rFonts w:ascii="Cambria" w:hAnsi="Cambria" w:cs="Arial"/>
                <w:sz w:val="18"/>
                <w:szCs w:val="22"/>
                <w:lang w:val="es-ES" w:eastAsia="es-SV"/>
              </w:rPr>
              <w:t xml:space="preserve">, </w:t>
            </w:r>
            <w:r w:rsidR="007E75D1" w:rsidRPr="007E75D1">
              <w:rPr>
                <w:rFonts w:ascii="Cambria" w:hAnsi="Cambria" w:cs="Arial"/>
                <w:sz w:val="20"/>
                <w:szCs w:val="22"/>
                <w:lang w:val="es-ES" w:eastAsia="es-SV"/>
              </w:rPr>
              <w:t>en 1 jornada de 4 horas, la cual debe</w:t>
            </w:r>
            <w:r w:rsidRPr="007E75D1">
              <w:rPr>
                <w:rFonts w:ascii="Cambria" w:hAnsi="Cambria" w:cs="Arial"/>
                <w:sz w:val="18"/>
                <w:szCs w:val="22"/>
                <w:lang w:val="es-ES" w:eastAsia="es-SV"/>
              </w:rPr>
              <w:t xml:space="preserve"> </w:t>
            </w:r>
            <w:r w:rsidRPr="00B57D2B">
              <w:rPr>
                <w:rFonts w:ascii="Cambria" w:hAnsi="Cambria" w:cs="Arial"/>
                <w:sz w:val="20"/>
                <w:szCs w:val="22"/>
                <w:lang w:val="es-ES" w:eastAsia="es-SV"/>
              </w:rPr>
              <w:t>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46336319" w14:textId="77777777" w:rsidR="00B57D2B" w:rsidRPr="00B57D2B" w:rsidRDefault="00B57D2B" w:rsidP="0003608C">
            <w:pPr>
              <w:widowControl w:val="0"/>
              <w:numPr>
                <w:ilvl w:val="1"/>
                <w:numId w:val="84"/>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El programa de capacitación para personal de mantenimiento debe estar autorizado por el jefe de Mantenimiento y el Administrador de Contrato.</w:t>
            </w:r>
          </w:p>
          <w:p w14:paraId="3C6DA055" w14:textId="77777777" w:rsidR="00B57D2B" w:rsidRPr="00B57D2B" w:rsidRDefault="00B57D2B" w:rsidP="0003608C">
            <w:pPr>
              <w:widowControl w:val="0"/>
              <w:numPr>
                <w:ilvl w:val="0"/>
                <w:numId w:val="84"/>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t>El proveedor adjudicado se comprometerá a que las capacitaciones deberán ser impartidas por personal especializado en cada uno de los temas.</w:t>
            </w:r>
          </w:p>
          <w:p w14:paraId="54ACA615" w14:textId="77777777" w:rsidR="00B57D2B" w:rsidRPr="00B57D2B" w:rsidRDefault="00B57D2B" w:rsidP="0003608C">
            <w:pPr>
              <w:widowControl w:val="0"/>
              <w:numPr>
                <w:ilvl w:val="0"/>
                <w:numId w:val="84"/>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sz w:val="20"/>
                <w:szCs w:val="22"/>
                <w:lang w:val="es-ES" w:eastAsia="es-SV"/>
              </w:rPr>
              <w:t>Incluir todo el material de apoyo y equipo requerido para desarrollar las correspondientes capacitaciones solicitadas.</w:t>
            </w:r>
            <w:r w:rsidRPr="00B57D2B">
              <w:rPr>
                <w:rFonts w:ascii="Cambria" w:eastAsia="Arial Unicode MS" w:hAnsi="Cambria" w:cs="Arial"/>
                <w:color w:val="00000A"/>
                <w:sz w:val="20"/>
                <w:szCs w:val="22"/>
                <w:lang w:val="es-ES" w:bidi="hi-IN"/>
              </w:rPr>
              <w:t xml:space="preserve"> </w:t>
            </w:r>
          </w:p>
        </w:tc>
        <w:tc>
          <w:tcPr>
            <w:tcW w:w="3119" w:type="dxa"/>
            <w:tcBorders>
              <w:top w:val="single" w:sz="4" w:space="0" w:color="auto"/>
              <w:left w:val="single" w:sz="4" w:space="0" w:color="auto"/>
              <w:bottom w:val="single" w:sz="4" w:space="0" w:color="auto"/>
              <w:right w:val="single" w:sz="4" w:space="0" w:color="auto"/>
            </w:tcBorders>
          </w:tcPr>
          <w:p w14:paraId="7E6C5F3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E75D1" w:rsidRPr="00B57D2B" w14:paraId="59FF0429"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5F55F955" w14:textId="54F1BC76" w:rsidR="007E75D1" w:rsidRPr="00B57D2B" w:rsidRDefault="007E75D1" w:rsidP="00483AF9">
            <w:pPr>
              <w:widowControl w:val="0"/>
              <w:numPr>
                <w:ilvl w:val="0"/>
                <w:numId w:val="93"/>
              </w:numPr>
              <w:contextualSpacing/>
              <w:jc w:val="both"/>
              <w:rPr>
                <w:rFonts w:ascii="Cambria" w:hAnsi="Cambria" w:cs="Arial"/>
                <w:sz w:val="20"/>
                <w:szCs w:val="22"/>
                <w:lang w:val="es-ES" w:eastAsia="es-SV"/>
              </w:rPr>
            </w:pPr>
            <w:r>
              <w:rPr>
                <w:rFonts w:ascii="Cambria" w:hAnsi="Cambria"/>
                <w:b/>
                <w:sz w:val="20"/>
                <w:szCs w:val="22"/>
                <w:lang w:val="es-ES" w:eastAsia="es-SV"/>
              </w:rPr>
              <w:t>MANTENIMIENTO PREVENTIVO</w:t>
            </w:r>
            <w:r w:rsidRPr="00B57D2B">
              <w:rPr>
                <w:rFonts w:ascii="Cambria" w:hAnsi="Cambria"/>
                <w:b/>
                <w:sz w:val="20"/>
                <w:szCs w:val="22"/>
                <w:lang w:val="es-ES" w:eastAsia="es-SV"/>
              </w:rPr>
              <w:t>.</w:t>
            </w:r>
          </w:p>
        </w:tc>
        <w:tc>
          <w:tcPr>
            <w:tcW w:w="3119" w:type="dxa"/>
            <w:tcBorders>
              <w:top w:val="single" w:sz="4" w:space="0" w:color="auto"/>
              <w:left w:val="single" w:sz="4" w:space="0" w:color="auto"/>
              <w:bottom w:val="single" w:sz="4" w:space="0" w:color="auto"/>
              <w:right w:val="single" w:sz="4" w:space="0" w:color="auto"/>
            </w:tcBorders>
          </w:tcPr>
          <w:p w14:paraId="004B0B59" w14:textId="77777777" w:rsidR="007E75D1" w:rsidRPr="00B57D2B" w:rsidRDefault="007E75D1" w:rsidP="007E75D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E75D1" w:rsidRPr="00B57D2B" w14:paraId="7D8C98E4"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503CD7BA" w14:textId="77777777" w:rsidR="007E75D1" w:rsidRPr="007E75D1" w:rsidRDefault="007E75D1" w:rsidP="00483AF9">
            <w:pPr>
              <w:widowControl w:val="0"/>
              <w:numPr>
                <w:ilvl w:val="0"/>
                <w:numId w:val="94"/>
              </w:numPr>
              <w:suppressAutoHyphens/>
              <w:contextualSpacing/>
              <w:jc w:val="both"/>
              <w:rPr>
                <w:rFonts w:ascii="Cambria" w:hAnsi="Cambria" w:cs="Arial"/>
                <w:sz w:val="20"/>
                <w:lang w:val="es-ES" w:eastAsia="en-US"/>
              </w:rPr>
            </w:pPr>
            <w:r w:rsidRPr="007E75D1">
              <w:rPr>
                <w:rFonts w:ascii="Cambria" w:hAnsi="Cambria" w:cs="Arial"/>
                <w:sz w:val="20"/>
                <w:lang w:val="es-ES" w:eastAsia="en-US"/>
              </w:rPr>
              <w:t>Se requiere mantenimiento preventivo el cual deberá realizarse cada 12 meses, durante el tiempo de vigencia de la garantía, por lo que en total serán 3 visitas por equipo.</w:t>
            </w:r>
          </w:p>
          <w:p w14:paraId="492CED36" w14:textId="77777777" w:rsidR="007E75D1" w:rsidRPr="007E75D1" w:rsidRDefault="007E75D1" w:rsidP="00483AF9">
            <w:pPr>
              <w:widowControl w:val="0"/>
              <w:numPr>
                <w:ilvl w:val="0"/>
                <w:numId w:val="94"/>
              </w:numPr>
              <w:suppressAutoHyphens/>
              <w:contextualSpacing/>
              <w:jc w:val="both"/>
              <w:rPr>
                <w:rFonts w:ascii="Cambria" w:hAnsi="Cambria" w:cs="Arial"/>
                <w:sz w:val="20"/>
                <w:lang w:val="es-ES" w:eastAsia="en-US"/>
              </w:rPr>
            </w:pPr>
            <w:r w:rsidRPr="007E75D1">
              <w:rPr>
                <w:rFonts w:ascii="Cambria" w:hAnsi="Cambria" w:cs="Arial"/>
                <w:sz w:val="20"/>
                <w:lang w:val="es-ES" w:eastAsia="en-US"/>
              </w:rPr>
              <w:t>Con la entrega de los equipos se deberá presentar calendario de la realización de los mantenimientos preventivos que serán autorizadas por el administrador de contrato, con el visto bueno del Jefe de Mantenimiento del hospital y del Jefe del servicio.</w:t>
            </w:r>
          </w:p>
          <w:p w14:paraId="5B951E03" w14:textId="77777777" w:rsidR="007E75D1" w:rsidRPr="007E75D1" w:rsidRDefault="007E75D1" w:rsidP="00483AF9">
            <w:pPr>
              <w:widowControl w:val="0"/>
              <w:numPr>
                <w:ilvl w:val="0"/>
                <w:numId w:val="94"/>
              </w:numPr>
              <w:suppressAutoHyphens/>
              <w:contextualSpacing/>
              <w:jc w:val="both"/>
              <w:rPr>
                <w:rFonts w:ascii="Cambria" w:hAnsi="Cambria" w:cs="Arial"/>
                <w:sz w:val="20"/>
                <w:lang w:val="es-ES" w:eastAsia="en-US"/>
              </w:rPr>
            </w:pPr>
            <w:r w:rsidRPr="007E75D1">
              <w:rPr>
                <w:rFonts w:ascii="Cambria" w:hAnsi="Cambria" w:cs="Arial"/>
                <w:sz w:val="20"/>
                <w:lang w:val="es-ES" w:eastAsia="en-US"/>
              </w:rPr>
              <w:t>La rutina deberá ser la que el fabricante del o los equipos recomiende y deberá estar autorizada por el administrador de contrato con el visto bueno del Jefe de Mantenimiento y del Jefe del servicio.</w:t>
            </w:r>
          </w:p>
          <w:p w14:paraId="02AD3A6D" w14:textId="77777777" w:rsidR="007E75D1" w:rsidRPr="007E75D1" w:rsidRDefault="007E75D1" w:rsidP="00483AF9">
            <w:pPr>
              <w:widowControl w:val="0"/>
              <w:numPr>
                <w:ilvl w:val="0"/>
                <w:numId w:val="94"/>
              </w:numPr>
              <w:suppressAutoHyphens/>
              <w:contextualSpacing/>
              <w:jc w:val="both"/>
              <w:rPr>
                <w:rFonts w:ascii="Cambria" w:hAnsi="Cambria" w:cs="Arial"/>
                <w:sz w:val="20"/>
                <w:lang w:val="es-ES" w:eastAsia="en-US"/>
              </w:rPr>
            </w:pPr>
            <w:r w:rsidRPr="007E75D1">
              <w:rPr>
                <w:rFonts w:ascii="Cambria" w:hAnsi="Cambria" w:cs="Arial"/>
                <w:sz w:val="20"/>
                <w:lang w:val="es-ES" w:eastAsia="en-US"/>
              </w:rPr>
              <w:t>Como parte del mantenimiento preventivo se deberán incluir, sin causar gastos adicionales, todos los materiales y consumibles necesarios para cumplir con las rutinas correspondientes, por ejemplo: lubricantes, limpiadores, franela, etc.</w:t>
            </w:r>
          </w:p>
          <w:p w14:paraId="4AA71933" w14:textId="77777777" w:rsidR="007E75D1" w:rsidRPr="007E75D1" w:rsidRDefault="007E75D1" w:rsidP="00483AF9">
            <w:pPr>
              <w:widowControl w:val="0"/>
              <w:numPr>
                <w:ilvl w:val="0"/>
                <w:numId w:val="94"/>
              </w:numPr>
              <w:suppressAutoHyphens/>
              <w:contextualSpacing/>
              <w:jc w:val="both"/>
              <w:rPr>
                <w:rFonts w:ascii="Cambria" w:hAnsi="Cambria" w:cs="Arial"/>
                <w:sz w:val="20"/>
                <w:lang w:val="es-ES" w:eastAsia="en-US"/>
              </w:rPr>
            </w:pPr>
            <w:r w:rsidRPr="007E75D1">
              <w:rPr>
                <w:rFonts w:ascii="Cambria" w:hAnsi="Cambria" w:cs="Arial"/>
                <w:sz w:val="20"/>
                <w:lang w:val="es-ES" w:eastAsia="en-US"/>
              </w:rPr>
              <w:t xml:space="preserve">Toda acción preventiva o correctiva deberá estar respaldada por el </w:t>
            </w:r>
            <w:r w:rsidRPr="007E75D1">
              <w:rPr>
                <w:rFonts w:ascii="Cambria" w:hAnsi="Cambria" w:cs="Arial"/>
                <w:sz w:val="20"/>
                <w:lang w:val="es-ES" w:eastAsia="en-US"/>
              </w:rPr>
              <w:lastRenderedPageBreak/>
              <w:t>reporte de servicio del representante de la marca, elaborado por el cada licitante adjudicado, el cual deberá ser firmado y sellado por los responsables de supervisar el trabajo realizado: la Jefatura del servicio donde se encuentre asignado el equipo y el Jefe de Mantenimiento dejando copias a ambas jefaturas y llenando la respectiva bitácora.</w:t>
            </w:r>
          </w:p>
          <w:p w14:paraId="717EB640" w14:textId="77777777" w:rsidR="007E75D1" w:rsidRDefault="007E75D1" w:rsidP="00483AF9">
            <w:pPr>
              <w:widowControl w:val="0"/>
              <w:numPr>
                <w:ilvl w:val="0"/>
                <w:numId w:val="94"/>
              </w:numPr>
              <w:suppressAutoHyphens/>
              <w:contextualSpacing/>
              <w:jc w:val="both"/>
              <w:rPr>
                <w:rFonts w:ascii="Cambria" w:hAnsi="Cambria"/>
                <w:b/>
                <w:sz w:val="20"/>
                <w:szCs w:val="22"/>
                <w:lang w:val="es-ES" w:eastAsia="es-SV"/>
              </w:rPr>
            </w:pPr>
            <w:r w:rsidRPr="007E75D1">
              <w:rPr>
                <w:rFonts w:ascii="Cambria" w:hAnsi="Cambria" w:cs="Arial"/>
                <w:sz w:val="20"/>
                <w:lang w:val="es-ES" w:eastAsia="en-US"/>
              </w:rPr>
              <w:t>Al finalizar cada año durante el periodo de garantía, la empresa deberá presentar un reporte de seguridad eléctrica de cada uno de los componentes del equipo, con el fin de garantizar la seguridad del paciente y los usuarios, en caso de existir deficiencias se deberán corregir de forma oportuna.</w:t>
            </w:r>
          </w:p>
          <w:p w14:paraId="0331F7B2" w14:textId="5430DC42" w:rsidR="007E75D1" w:rsidRPr="007E75D1" w:rsidRDefault="007E75D1" w:rsidP="00483AF9">
            <w:pPr>
              <w:widowControl w:val="0"/>
              <w:numPr>
                <w:ilvl w:val="0"/>
                <w:numId w:val="94"/>
              </w:numPr>
              <w:suppressAutoHyphens/>
              <w:contextualSpacing/>
              <w:jc w:val="both"/>
              <w:rPr>
                <w:rFonts w:ascii="Cambria" w:hAnsi="Cambria"/>
                <w:b/>
                <w:sz w:val="20"/>
                <w:szCs w:val="22"/>
                <w:lang w:val="es-ES" w:eastAsia="es-SV"/>
              </w:rPr>
            </w:pPr>
            <w:r w:rsidRPr="007E75D1">
              <w:rPr>
                <w:rFonts w:ascii="Cambria" w:eastAsia="Calibri" w:hAnsi="Cambria" w:cs="Arial"/>
                <w:sz w:val="20"/>
                <w:lang w:val="es-ES" w:eastAsia="en-US"/>
              </w:rPr>
              <w:t>Para las visitas de mantenimiento preventivo, éstas deberán realizarse en horas hábiles, según programa de mantenimiento autorizado por el Jefe de Mantenimiento y del Jefe del servicio, salvo en situaciones especiales, las cuales deberán ser previamente acordadas entre las partes.</w:t>
            </w:r>
          </w:p>
        </w:tc>
        <w:tc>
          <w:tcPr>
            <w:tcW w:w="3119" w:type="dxa"/>
            <w:tcBorders>
              <w:top w:val="single" w:sz="4" w:space="0" w:color="auto"/>
              <w:left w:val="single" w:sz="4" w:space="0" w:color="auto"/>
              <w:bottom w:val="single" w:sz="4" w:space="0" w:color="auto"/>
              <w:right w:val="single" w:sz="4" w:space="0" w:color="auto"/>
            </w:tcBorders>
          </w:tcPr>
          <w:p w14:paraId="2EF8100D" w14:textId="77777777" w:rsidR="007E75D1" w:rsidRPr="00B57D2B" w:rsidRDefault="007E75D1" w:rsidP="007E75D1">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E75D1" w:rsidRPr="00B57D2B" w14:paraId="5F6D7FBE"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258F2243" w14:textId="46AED3F2" w:rsidR="007E75D1" w:rsidRDefault="007E75D1" w:rsidP="00483AF9">
            <w:pPr>
              <w:widowControl w:val="0"/>
              <w:numPr>
                <w:ilvl w:val="0"/>
                <w:numId w:val="93"/>
              </w:numPr>
              <w:contextualSpacing/>
              <w:jc w:val="both"/>
              <w:rPr>
                <w:rFonts w:ascii="Cambria" w:hAnsi="Cambria"/>
                <w:b/>
                <w:sz w:val="20"/>
                <w:szCs w:val="22"/>
                <w:lang w:val="es-ES" w:eastAsia="es-SV"/>
              </w:rPr>
            </w:pPr>
            <w:r>
              <w:rPr>
                <w:rFonts w:ascii="Cambria" w:hAnsi="Cambria"/>
                <w:b/>
                <w:sz w:val="20"/>
                <w:szCs w:val="22"/>
                <w:lang w:val="es-ES" w:eastAsia="es-SV"/>
              </w:rPr>
              <w:lastRenderedPageBreak/>
              <w:t>SOPORTE TÉCNICO.</w:t>
            </w:r>
          </w:p>
        </w:tc>
        <w:tc>
          <w:tcPr>
            <w:tcW w:w="3119" w:type="dxa"/>
            <w:tcBorders>
              <w:top w:val="single" w:sz="4" w:space="0" w:color="auto"/>
              <w:left w:val="single" w:sz="4" w:space="0" w:color="auto"/>
              <w:bottom w:val="single" w:sz="4" w:space="0" w:color="auto"/>
              <w:right w:val="single" w:sz="4" w:space="0" w:color="auto"/>
            </w:tcBorders>
          </w:tcPr>
          <w:p w14:paraId="7F223C3A" w14:textId="77777777" w:rsidR="007E75D1" w:rsidRPr="00B57D2B" w:rsidRDefault="007E75D1" w:rsidP="007E75D1">
            <w:pPr>
              <w:widowControl w:val="0"/>
              <w:tabs>
                <w:tab w:val="left" w:pos="603"/>
                <w:tab w:val="left" w:pos="709"/>
                <w:tab w:val="left" w:pos="739"/>
              </w:tabs>
              <w:suppressAutoHyphens/>
              <w:contextualSpacing/>
              <w:jc w:val="both"/>
              <w:rPr>
                <w:rFonts w:ascii="Cambria" w:hAnsi="Cambria" w:cs="Arial"/>
                <w:color w:val="000000"/>
                <w:sz w:val="20"/>
                <w:szCs w:val="22"/>
                <w:lang w:val="es-ES" w:eastAsia="es-SV"/>
              </w:rPr>
            </w:pPr>
          </w:p>
        </w:tc>
      </w:tr>
      <w:tr w:rsidR="007E75D1" w:rsidRPr="00B57D2B" w14:paraId="55BF76A6" w14:textId="77777777" w:rsidTr="00172CA8">
        <w:tc>
          <w:tcPr>
            <w:tcW w:w="6379" w:type="dxa"/>
            <w:tcBorders>
              <w:top w:val="single" w:sz="4" w:space="0" w:color="auto"/>
              <w:left w:val="single" w:sz="4" w:space="0" w:color="auto"/>
              <w:bottom w:val="single" w:sz="4" w:space="0" w:color="auto"/>
              <w:right w:val="single" w:sz="4" w:space="0" w:color="auto"/>
            </w:tcBorders>
            <w:vAlign w:val="center"/>
          </w:tcPr>
          <w:p w14:paraId="7A6D5CFD" w14:textId="77777777" w:rsidR="007E75D1" w:rsidRDefault="007E75D1" w:rsidP="00483AF9">
            <w:pPr>
              <w:pStyle w:val="Prrafodelista"/>
              <w:widowControl w:val="0"/>
              <w:numPr>
                <w:ilvl w:val="0"/>
                <w:numId w:val="94"/>
              </w:numPr>
              <w:tabs>
                <w:tab w:val="left" w:pos="1162"/>
              </w:tabs>
              <w:suppressAutoHyphens/>
              <w:jc w:val="both"/>
              <w:rPr>
                <w:rFonts w:ascii="Bembo Std" w:hAnsi="Bembo Std" w:cs="Arial"/>
                <w:sz w:val="20"/>
                <w:szCs w:val="22"/>
                <w:lang w:val="es-ES"/>
              </w:rPr>
            </w:pPr>
            <w:r w:rsidRPr="007E75D1">
              <w:rPr>
                <w:rFonts w:ascii="Bembo Std" w:hAnsi="Bembo Std" w:cs="Arial"/>
                <w:sz w:val="20"/>
                <w:szCs w:val="22"/>
                <w:lang w:val="es-ES"/>
              </w:rPr>
              <w:t>Deberá estar en capacidad de atender llamadas en un periodo no mayor de 24 horas calendario, a partir de la comunicación escrita realizada por el encargado del seguimiento y ejecución de contrato.</w:t>
            </w:r>
          </w:p>
          <w:p w14:paraId="5BB3FACC" w14:textId="6297F3B5" w:rsidR="007E75D1" w:rsidRPr="007E75D1" w:rsidRDefault="007E75D1" w:rsidP="00483AF9">
            <w:pPr>
              <w:pStyle w:val="Prrafodelista"/>
              <w:widowControl w:val="0"/>
              <w:numPr>
                <w:ilvl w:val="0"/>
                <w:numId w:val="94"/>
              </w:numPr>
              <w:tabs>
                <w:tab w:val="left" w:pos="1162"/>
              </w:tabs>
              <w:suppressAutoHyphens/>
              <w:jc w:val="both"/>
              <w:rPr>
                <w:rFonts w:ascii="Bembo Std" w:hAnsi="Bembo Std" w:cs="Arial"/>
                <w:sz w:val="20"/>
                <w:szCs w:val="22"/>
                <w:lang w:val="es-ES"/>
              </w:rPr>
            </w:pPr>
            <w:r w:rsidRPr="007E75D1">
              <w:rPr>
                <w:rFonts w:ascii="Bembo Std" w:hAnsi="Bembo Std" w:cs="Arial"/>
                <w:sz w:val="20"/>
                <w:szCs w:val="22"/>
                <w:lang w:val="es-ES"/>
              </w:rPr>
              <w:t xml:space="preserve">La empresa adjudicada deberá contar con departamento de servicio técnico en El Salvador, con personal entrenado para garantizar el soporte técnico </w:t>
            </w:r>
            <w:r w:rsidRPr="007E75D1">
              <w:rPr>
                <w:rFonts w:ascii="Bembo Std" w:eastAsia="Calibri" w:hAnsi="Bembo Std" w:cs="Arial"/>
                <w:sz w:val="20"/>
                <w:szCs w:val="22"/>
                <w:lang w:val="es-ES"/>
              </w:rPr>
              <w:t>calificado.</w:t>
            </w:r>
          </w:p>
        </w:tc>
        <w:tc>
          <w:tcPr>
            <w:tcW w:w="3119" w:type="dxa"/>
            <w:tcBorders>
              <w:top w:val="single" w:sz="4" w:space="0" w:color="auto"/>
              <w:left w:val="single" w:sz="4" w:space="0" w:color="auto"/>
              <w:bottom w:val="single" w:sz="4" w:space="0" w:color="auto"/>
              <w:right w:val="single" w:sz="4" w:space="0" w:color="auto"/>
            </w:tcBorders>
          </w:tcPr>
          <w:p w14:paraId="22A958C6" w14:textId="77777777" w:rsidR="007E75D1" w:rsidRPr="00B57D2B" w:rsidRDefault="007E75D1" w:rsidP="007E75D1">
            <w:pPr>
              <w:widowControl w:val="0"/>
              <w:tabs>
                <w:tab w:val="left" w:pos="603"/>
                <w:tab w:val="left" w:pos="709"/>
                <w:tab w:val="left" w:pos="739"/>
              </w:tabs>
              <w:suppressAutoHyphens/>
              <w:contextualSpacing/>
              <w:jc w:val="both"/>
              <w:rPr>
                <w:rFonts w:ascii="Cambria" w:hAnsi="Cambria" w:cs="Arial"/>
                <w:color w:val="000000"/>
                <w:sz w:val="20"/>
                <w:szCs w:val="22"/>
                <w:lang w:val="es-ES" w:eastAsia="es-SV"/>
              </w:rPr>
            </w:pPr>
          </w:p>
        </w:tc>
      </w:tr>
    </w:tbl>
    <w:p w14:paraId="49C70041" w14:textId="77777777" w:rsidR="00B57D2B" w:rsidRPr="00B57D2B" w:rsidRDefault="00B57D2B" w:rsidP="00B57D2B">
      <w:pPr>
        <w:shd w:val="clear" w:color="auto" w:fill="FFFFFF"/>
        <w:rPr>
          <w:rFonts w:ascii="Cambria" w:eastAsia="Calibri" w:hAnsi="Cambria" w:cs="Mangal"/>
          <w:sz w:val="20"/>
          <w:szCs w:val="22"/>
          <w:lang w:val="es-ES" w:eastAsia="en-US"/>
        </w:rPr>
      </w:pPr>
    </w:p>
    <w:p w14:paraId="72619EDE" w14:textId="77777777" w:rsidR="00B57D2B" w:rsidRPr="00B57D2B" w:rsidRDefault="00B57D2B" w:rsidP="00B57D2B">
      <w:pPr>
        <w:shd w:val="clear" w:color="auto" w:fill="FFFFFF"/>
        <w:rPr>
          <w:rFonts w:ascii="Cambria" w:eastAsia="Calibri" w:hAnsi="Cambria" w:cs="Mangal"/>
          <w:sz w:val="20"/>
          <w:szCs w:val="22"/>
          <w:lang w:val="es-ES" w:eastAsia="en-US"/>
        </w:rPr>
      </w:pPr>
    </w:p>
    <w:p w14:paraId="2618A203"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35"/>
        <w:gridCol w:w="1153"/>
        <w:gridCol w:w="1275"/>
        <w:gridCol w:w="4659"/>
        <w:gridCol w:w="1247"/>
      </w:tblGrid>
      <w:tr w:rsidR="00B57D2B" w:rsidRPr="00B57D2B" w14:paraId="0FBDE862" w14:textId="77777777" w:rsidTr="00172CA8">
        <w:trPr>
          <w:trHeight w:val="130"/>
        </w:trPr>
        <w:tc>
          <w:tcPr>
            <w:tcW w:w="1135" w:type="dxa"/>
            <w:shd w:val="clear" w:color="auto" w:fill="F2F2F2" w:themeFill="background1" w:themeFillShade="F2"/>
            <w:tcMar>
              <w:left w:w="65" w:type="dxa"/>
            </w:tcMar>
            <w:vAlign w:val="center"/>
          </w:tcPr>
          <w:p w14:paraId="1A0C0E35" w14:textId="77777777" w:rsidR="00B57D2B" w:rsidRPr="00B57D2B" w:rsidRDefault="00B57D2B" w:rsidP="00B57D2B">
            <w:pPr>
              <w:snapToGrid w:val="0"/>
              <w:contextualSpacing/>
              <w:jc w:val="center"/>
              <w:rPr>
                <w:rFonts w:ascii="Cambria" w:eastAsia="Arial Unicode MS" w:hAnsi="Cambria" w:cs="Arial"/>
                <w:b/>
                <w:bCs/>
                <w:color w:val="00000A"/>
                <w:sz w:val="20"/>
                <w:szCs w:val="22"/>
                <w:lang w:val="es-ES" w:eastAsia="zh-CN" w:bidi="hi-IN"/>
              </w:rPr>
            </w:pPr>
            <w:r w:rsidRPr="00B57D2B">
              <w:rPr>
                <w:rFonts w:ascii="Cambria" w:eastAsia="Calibri" w:hAnsi="Cambria" w:cs="Mang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sz w:val="20"/>
                <w:szCs w:val="22"/>
                <w:lang w:val="es-ES" w:eastAsia="en-US"/>
              </w:rPr>
              <w:br w:type="page"/>
            </w:r>
            <w:r w:rsidRPr="00B57D2B">
              <w:rPr>
                <w:rFonts w:ascii="Cambria" w:eastAsia="Calibri" w:hAnsi="Cambria" w:cs="Arial"/>
                <w:b/>
                <w:bCs/>
                <w:sz w:val="20"/>
                <w:szCs w:val="22"/>
                <w:lang w:val="es-ES" w:eastAsia="en-US"/>
              </w:rPr>
              <w:t>ARTÍCULO</w:t>
            </w:r>
          </w:p>
        </w:tc>
        <w:tc>
          <w:tcPr>
            <w:tcW w:w="1153" w:type="dxa"/>
            <w:shd w:val="clear" w:color="auto" w:fill="F2F2F2" w:themeFill="background1" w:themeFillShade="F2"/>
            <w:tcMar>
              <w:left w:w="65" w:type="dxa"/>
            </w:tcMar>
            <w:vAlign w:val="center"/>
          </w:tcPr>
          <w:p w14:paraId="5B89B4CF"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4CEA53D2"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MINSAL</w:t>
            </w:r>
          </w:p>
        </w:tc>
        <w:tc>
          <w:tcPr>
            <w:tcW w:w="1275" w:type="dxa"/>
            <w:shd w:val="clear" w:color="auto" w:fill="F2F2F2" w:themeFill="background1" w:themeFillShade="F2"/>
            <w:tcMar>
              <w:left w:w="65" w:type="dxa"/>
            </w:tcMar>
            <w:vAlign w:val="center"/>
          </w:tcPr>
          <w:p w14:paraId="549E8B56"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CÓDIGO</w:t>
            </w:r>
          </w:p>
          <w:p w14:paraId="6154393B"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ONU</w:t>
            </w:r>
          </w:p>
        </w:tc>
        <w:tc>
          <w:tcPr>
            <w:tcW w:w="4659" w:type="dxa"/>
            <w:shd w:val="clear" w:color="auto" w:fill="F2F2F2" w:themeFill="background1" w:themeFillShade="F2"/>
            <w:tcMar>
              <w:left w:w="65" w:type="dxa"/>
            </w:tcMar>
            <w:vAlign w:val="center"/>
          </w:tcPr>
          <w:p w14:paraId="77248836" w14:textId="77777777" w:rsidR="00B57D2B" w:rsidRPr="00B57D2B" w:rsidRDefault="00B57D2B" w:rsidP="00B57D2B">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NOMBRE</w:t>
            </w:r>
          </w:p>
        </w:tc>
        <w:tc>
          <w:tcPr>
            <w:tcW w:w="1247" w:type="dxa"/>
            <w:shd w:val="clear" w:color="auto" w:fill="F2F2F2" w:themeFill="background1" w:themeFillShade="F2"/>
            <w:tcMar>
              <w:left w:w="65" w:type="dxa"/>
            </w:tcMar>
            <w:vAlign w:val="center"/>
          </w:tcPr>
          <w:p w14:paraId="4F8A8284" w14:textId="77777777" w:rsidR="00B57D2B" w:rsidRPr="00B57D2B" w:rsidRDefault="00B57D2B" w:rsidP="00B57D2B">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20"/>
                <w:szCs w:val="22"/>
                <w:lang w:val="es-ES" w:eastAsia="zh-CN" w:bidi="hi-IN"/>
              </w:rPr>
            </w:pPr>
            <w:r w:rsidRPr="00B57D2B">
              <w:rPr>
                <w:rFonts w:ascii="Cambria" w:eastAsia="Arial Unicode MS" w:hAnsi="Cambria" w:cs="Arial"/>
                <w:b/>
                <w:color w:val="00000A"/>
                <w:sz w:val="20"/>
                <w:szCs w:val="22"/>
                <w:lang w:val="es-ES" w:eastAsia="zh-CN" w:bidi="hi-IN"/>
              </w:rPr>
              <w:t>CANTIDAD</w:t>
            </w:r>
          </w:p>
        </w:tc>
      </w:tr>
      <w:tr w:rsidR="00B57D2B" w:rsidRPr="00B57D2B" w14:paraId="32078905" w14:textId="77777777" w:rsidTr="00172CA8">
        <w:trPr>
          <w:trHeight w:val="418"/>
        </w:trPr>
        <w:tc>
          <w:tcPr>
            <w:tcW w:w="1135" w:type="dxa"/>
            <w:shd w:val="clear" w:color="auto" w:fill="FFFFFF"/>
            <w:tcMar>
              <w:left w:w="65" w:type="dxa"/>
            </w:tcMar>
            <w:vAlign w:val="center"/>
          </w:tcPr>
          <w:p w14:paraId="0388B6B2" w14:textId="77777777" w:rsidR="00B57D2B" w:rsidRPr="00B57D2B" w:rsidRDefault="00B57D2B" w:rsidP="00B57D2B">
            <w:pPr>
              <w:widowControl w:val="0"/>
              <w:tabs>
                <w:tab w:val="left" w:pos="709"/>
              </w:tabs>
              <w:suppressAutoHyphens/>
              <w:contextualSpacing/>
              <w:jc w:val="center"/>
              <w:rPr>
                <w:rFonts w:ascii="Cambria" w:eastAsia="Arial Unicode MS" w:hAnsi="Cambria" w:cs="Arial"/>
                <w:color w:val="00000A"/>
                <w:sz w:val="20"/>
                <w:szCs w:val="22"/>
                <w:lang w:val="es-ES" w:eastAsia="zh-CN" w:bidi="hi-IN"/>
              </w:rPr>
            </w:pPr>
            <w:r w:rsidRPr="00B57D2B">
              <w:rPr>
                <w:rFonts w:ascii="Cambria" w:eastAsia="Arial Unicode MS" w:hAnsi="Cambria" w:cs="Arial"/>
                <w:color w:val="00000A"/>
                <w:sz w:val="20"/>
                <w:szCs w:val="22"/>
                <w:lang w:val="es-ES" w:eastAsia="zh-CN" w:bidi="hi-IN"/>
              </w:rPr>
              <w:t>9</w:t>
            </w:r>
          </w:p>
        </w:tc>
        <w:tc>
          <w:tcPr>
            <w:tcW w:w="1153" w:type="dxa"/>
            <w:shd w:val="clear" w:color="auto" w:fill="FFFFFF"/>
            <w:tcMar>
              <w:left w:w="65" w:type="dxa"/>
            </w:tcMar>
            <w:vAlign w:val="center"/>
          </w:tcPr>
          <w:p w14:paraId="2ED57BE5"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60303023</w:t>
            </w:r>
          </w:p>
        </w:tc>
        <w:tc>
          <w:tcPr>
            <w:tcW w:w="1275" w:type="dxa"/>
            <w:shd w:val="clear" w:color="auto" w:fill="FFFFFF"/>
            <w:tcMar>
              <w:left w:w="65" w:type="dxa"/>
            </w:tcMar>
            <w:vAlign w:val="center"/>
          </w:tcPr>
          <w:p w14:paraId="4EFEC0A1"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42191702</w:t>
            </w:r>
          </w:p>
        </w:tc>
        <w:tc>
          <w:tcPr>
            <w:tcW w:w="4659" w:type="dxa"/>
            <w:shd w:val="clear" w:color="auto" w:fill="FFFFFF"/>
            <w:tcMar>
              <w:left w:w="65" w:type="dxa"/>
            </w:tcMar>
            <w:vAlign w:val="center"/>
          </w:tcPr>
          <w:p w14:paraId="1E30C26C" w14:textId="77777777" w:rsidR="00B57D2B" w:rsidRPr="00B57D2B" w:rsidRDefault="00B57D2B" w:rsidP="00B57D2B">
            <w:pPr>
              <w:widowControl w:val="0"/>
              <w:tabs>
                <w:tab w:val="left" w:pos="709"/>
              </w:tabs>
              <w:suppressAutoHyphens/>
              <w:contextualSpacing/>
              <w:jc w:val="center"/>
              <w:rPr>
                <w:rFonts w:ascii="Cambria" w:eastAsia="Arial Unicode MS" w:hAnsi="Cambria" w:cs="Arial"/>
                <w:b/>
                <w:color w:val="00000A"/>
                <w:sz w:val="20"/>
                <w:szCs w:val="22"/>
                <w:lang w:val="es-ES" w:eastAsia="zh-CN" w:bidi="hi-IN"/>
              </w:rPr>
            </w:pPr>
            <w:r w:rsidRPr="00B57D2B">
              <w:rPr>
                <w:rFonts w:ascii="Cambria" w:eastAsia="Calibri" w:hAnsi="Cambria" w:cs="Arial"/>
                <w:color w:val="000000"/>
                <w:sz w:val="20"/>
                <w:szCs w:val="22"/>
                <w:lang w:val="es-SV" w:eastAsia="en-US"/>
              </w:rPr>
              <w:t>COLUMNA CIELÍTICA DE DOS PUESTOS DE TRABAJO</w:t>
            </w:r>
          </w:p>
        </w:tc>
        <w:tc>
          <w:tcPr>
            <w:tcW w:w="1247" w:type="dxa"/>
            <w:shd w:val="clear" w:color="auto" w:fill="FFFFFF"/>
            <w:tcMar>
              <w:left w:w="65" w:type="dxa"/>
            </w:tcMar>
            <w:vAlign w:val="center"/>
          </w:tcPr>
          <w:p w14:paraId="4F9F6C38" w14:textId="77777777" w:rsidR="00B57D2B" w:rsidRPr="00B57D2B" w:rsidRDefault="00B57D2B" w:rsidP="00B57D2B">
            <w:pPr>
              <w:snapToGrid w:val="0"/>
              <w:jc w:val="center"/>
              <w:rPr>
                <w:rFonts w:ascii="Cambria" w:eastAsia="Calibri" w:hAnsi="Cambria" w:cs="Arial"/>
                <w:b/>
                <w:kern w:val="2"/>
                <w:sz w:val="20"/>
                <w:szCs w:val="22"/>
                <w:lang w:val="es-ES" w:eastAsia="en-US"/>
              </w:rPr>
            </w:pPr>
            <w:r w:rsidRPr="00B57D2B">
              <w:rPr>
                <w:rFonts w:ascii="Cambria" w:eastAsia="Calibri" w:hAnsi="Cambria" w:cs="Arial"/>
                <w:color w:val="000000"/>
                <w:sz w:val="20"/>
                <w:szCs w:val="22"/>
                <w:lang w:val="es-SV" w:eastAsia="en-US"/>
              </w:rPr>
              <w:t>4</w:t>
            </w:r>
          </w:p>
        </w:tc>
      </w:tr>
    </w:tbl>
    <w:tbl>
      <w:tblPr>
        <w:tblStyle w:val="Tablaconcuadrcula24"/>
        <w:tblW w:w="9498" w:type="dxa"/>
        <w:tblInd w:w="-5" w:type="dxa"/>
        <w:tblLayout w:type="fixed"/>
        <w:tblLook w:val="04A0" w:firstRow="1" w:lastRow="0" w:firstColumn="1" w:lastColumn="0" w:noHBand="0" w:noVBand="1"/>
      </w:tblPr>
      <w:tblGrid>
        <w:gridCol w:w="6521"/>
        <w:gridCol w:w="2977"/>
      </w:tblGrid>
      <w:tr w:rsidR="00B57D2B" w:rsidRPr="00B57D2B" w14:paraId="1D8A5EAB" w14:textId="77777777" w:rsidTr="00172CA8">
        <w:tc>
          <w:tcPr>
            <w:tcW w:w="6521" w:type="dxa"/>
            <w:tcBorders>
              <w:top w:val="single" w:sz="4" w:space="0" w:color="auto"/>
              <w:left w:val="single" w:sz="4" w:space="0" w:color="auto"/>
              <w:bottom w:val="single" w:sz="4" w:space="0" w:color="auto"/>
              <w:right w:val="single" w:sz="4" w:space="0" w:color="auto"/>
            </w:tcBorders>
            <w:vAlign w:val="center"/>
            <w:hideMark/>
          </w:tcPr>
          <w:p w14:paraId="66205523" w14:textId="77777777" w:rsidR="00B57D2B" w:rsidRPr="00B57D2B" w:rsidRDefault="00B57D2B" w:rsidP="0003608C">
            <w:pPr>
              <w:widowControl w:val="0"/>
              <w:numPr>
                <w:ilvl w:val="0"/>
                <w:numId w:val="68"/>
              </w:numPr>
              <w:suppressAutoHyphens/>
              <w:ind w:right="-192"/>
              <w:contextualSpacing/>
              <w:jc w:val="both"/>
              <w:rPr>
                <w:rFonts w:ascii="Cambria" w:hAnsi="Cambria" w:cs="Arial"/>
                <w:b/>
                <w:sz w:val="20"/>
                <w:szCs w:val="22"/>
                <w:lang w:val="es-ES" w:eastAsia="es-SV"/>
              </w:rPr>
            </w:pPr>
            <w:r w:rsidRPr="00B57D2B">
              <w:rPr>
                <w:rFonts w:ascii="Cambria" w:hAnsi="Cambria" w:cs="Arial"/>
                <w:b/>
                <w:sz w:val="20"/>
                <w:szCs w:val="22"/>
                <w:lang w:val="es-ES" w:eastAsia="es-SV"/>
              </w:rPr>
              <w:t>DESCRIPCIÓN Y CARACTERÍSTICAS TÉCNICAS.</w:t>
            </w:r>
          </w:p>
        </w:tc>
        <w:tc>
          <w:tcPr>
            <w:tcW w:w="2977" w:type="dxa"/>
            <w:tcBorders>
              <w:top w:val="single" w:sz="4" w:space="0" w:color="auto"/>
              <w:left w:val="single" w:sz="4" w:space="0" w:color="auto"/>
              <w:bottom w:val="single" w:sz="4" w:space="0" w:color="auto"/>
              <w:right w:val="single" w:sz="4" w:space="0" w:color="auto"/>
            </w:tcBorders>
          </w:tcPr>
          <w:p w14:paraId="016F1522" w14:textId="77777777" w:rsidR="00B57D2B" w:rsidRPr="00B57D2B" w:rsidRDefault="00B57D2B" w:rsidP="00B57D2B">
            <w:pPr>
              <w:widowControl w:val="0"/>
              <w:tabs>
                <w:tab w:val="left" w:pos="603"/>
                <w:tab w:val="left" w:pos="709"/>
              </w:tabs>
              <w:suppressAutoHyphens/>
              <w:jc w:val="center"/>
              <w:rPr>
                <w:rFonts w:ascii="Cambria" w:hAnsi="Cambria" w:cs="Arial"/>
                <w:b/>
                <w:sz w:val="20"/>
                <w:szCs w:val="22"/>
                <w:lang w:val="es-ES" w:eastAsia="es-SV"/>
              </w:rPr>
            </w:pPr>
            <w:r w:rsidRPr="00B57D2B">
              <w:rPr>
                <w:rFonts w:ascii="Cambria" w:hAnsi="Cambria" w:cs="Arial"/>
                <w:b/>
                <w:sz w:val="20"/>
                <w:szCs w:val="22"/>
                <w:lang w:val="es-ES" w:eastAsia="es-SV"/>
              </w:rPr>
              <w:t>ESPECIFICACIONES OFERTADAS Y REFERENCIA</w:t>
            </w:r>
          </w:p>
        </w:tc>
      </w:tr>
      <w:tr w:rsidR="00B57D2B" w:rsidRPr="00B57D2B" w14:paraId="3F79B694"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49E4C179" w14:textId="77777777" w:rsidR="006139B2" w:rsidRPr="006139B2" w:rsidRDefault="006139B2" w:rsidP="006139B2">
            <w:pPr>
              <w:widowControl w:val="0"/>
              <w:numPr>
                <w:ilvl w:val="0"/>
                <w:numId w:val="85"/>
              </w:numPr>
              <w:suppressAutoHyphens/>
              <w:contextualSpacing/>
              <w:jc w:val="both"/>
              <w:rPr>
                <w:rFonts w:ascii="Cambria" w:hAnsi="Cambria"/>
                <w:sz w:val="20"/>
                <w:lang w:val="es-ES" w:eastAsia="zh-CN"/>
              </w:rPr>
            </w:pPr>
            <w:r w:rsidRPr="006139B2">
              <w:rPr>
                <w:rFonts w:ascii="Cambria" w:hAnsi="Cambria"/>
                <w:sz w:val="20"/>
                <w:lang w:val="es-ES" w:eastAsia="zh-CN"/>
              </w:rPr>
              <w:t>Pendante tipo columna cielítica fija sin brazos, un solo punto de suspensión a techo. Para la atención de dos puestos de trabajo en Unidad de Cuidados Intensivos Neonatales.</w:t>
            </w:r>
          </w:p>
          <w:p w14:paraId="67DF2468" w14:textId="77777777" w:rsidR="006139B2" w:rsidRPr="006139B2" w:rsidRDefault="006139B2" w:rsidP="006139B2">
            <w:pPr>
              <w:widowControl w:val="0"/>
              <w:numPr>
                <w:ilvl w:val="0"/>
                <w:numId w:val="85"/>
              </w:numPr>
              <w:suppressAutoHyphens/>
              <w:contextualSpacing/>
              <w:jc w:val="both"/>
              <w:rPr>
                <w:rFonts w:ascii="Cambria" w:hAnsi="Cambria"/>
                <w:sz w:val="20"/>
                <w:lang w:val="es-ES" w:eastAsia="zh-CN"/>
              </w:rPr>
            </w:pPr>
            <w:r w:rsidRPr="006139B2">
              <w:rPr>
                <w:rFonts w:ascii="Cambria" w:hAnsi="Cambria"/>
                <w:sz w:val="20"/>
                <w:lang w:val="es-ES" w:eastAsia="zh-CN"/>
              </w:rPr>
              <w:t>Ambas estaciones deberán considerar:</w:t>
            </w:r>
          </w:p>
          <w:p w14:paraId="7684A7BC"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Cesto para almacenaje de insumos médicos, montaje sobre carril lateral de estante</w:t>
            </w:r>
          </w:p>
          <w:p w14:paraId="5A23BE19"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Atril para bombas de infusión y colocación de sueros, de doble brazo articulado.</w:t>
            </w:r>
          </w:p>
          <w:p w14:paraId="2840A704"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Gestor de cable para bomba de infusión y bombas de jeringa.</w:t>
            </w:r>
          </w:p>
          <w:p w14:paraId="53540770"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Gestor de cables para gases medicinales</w:t>
            </w:r>
          </w:p>
          <w:p w14:paraId="59AE3C5C"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Un riel frontal o lateral para colocación de accesorios.</w:t>
            </w:r>
          </w:p>
          <w:p w14:paraId="0C4E8C1D"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Una bandeja ajustable o brazo para colocación segura de monitor de signos vitales.</w:t>
            </w:r>
          </w:p>
          <w:p w14:paraId="3C61DD39"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 xml:space="preserve">Conectores eléctricos: </w:t>
            </w:r>
          </w:p>
          <w:p w14:paraId="11709F63" w14:textId="77777777" w:rsidR="006139B2" w:rsidRPr="006139B2" w:rsidRDefault="006139B2" w:rsidP="006139B2">
            <w:pPr>
              <w:widowControl w:val="0"/>
              <w:numPr>
                <w:ilvl w:val="2"/>
                <w:numId w:val="85"/>
              </w:numPr>
              <w:suppressAutoHyphens/>
              <w:ind w:hanging="360"/>
              <w:contextualSpacing/>
              <w:jc w:val="both"/>
              <w:rPr>
                <w:rFonts w:ascii="Cambria" w:hAnsi="Cambria"/>
                <w:sz w:val="20"/>
                <w:lang w:val="es-ES" w:eastAsia="zh-CN"/>
              </w:rPr>
            </w:pPr>
            <w:r w:rsidRPr="006139B2">
              <w:rPr>
                <w:rFonts w:ascii="Cambria" w:hAnsi="Cambria"/>
                <w:sz w:val="20"/>
                <w:lang w:val="es-ES" w:eastAsia="zh-CN"/>
              </w:rPr>
              <w:t>4 Pines equipotenciales</w:t>
            </w:r>
          </w:p>
          <w:p w14:paraId="289F5DFA" w14:textId="77777777" w:rsidR="006139B2" w:rsidRPr="006139B2" w:rsidRDefault="006139B2" w:rsidP="006139B2">
            <w:pPr>
              <w:widowControl w:val="0"/>
              <w:numPr>
                <w:ilvl w:val="2"/>
                <w:numId w:val="85"/>
              </w:numPr>
              <w:suppressAutoHyphens/>
              <w:ind w:hanging="360"/>
              <w:contextualSpacing/>
              <w:jc w:val="both"/>
              <w:rPr>
                <w:rFonts w:ascii="Cambria" w:hAnsi="Cambria"/>
                <w:sz w:val="20"/>
                <w:lang w:val="es-ES" w:eastAsia="zh-CN"/>
              </w:rPr>
            </w:pPr>
            <w:r w:rsidRPr="006139B2">
              <w:rPr>
                <w:rFonts w:ascii="Cambria" w:hAnsi="Cambria"/>
                <w:sz w:val="20"/>
                <w:lang w:val="es-ES" w:eastAsia="zh-CN"/>
              </w:rPr>
              <w:t>2 Conector RJ45 Cat 6a.</w:t>
            </w:r>
          </w:p>
          <w:p w14:paraId="04E4FE77" w14:textId="77777777" w:rsidR="006139B2" w:rsidRPr="006139B2" w:rsidRDefault="006139B2" w:rsidP="006139B2">
            <w:pPr>
              <w:widowControl w:val="0"/>
              <w:numPr>
                <w:ilvl w:val="2"/>
                <w:numId w:val="85"/>
              </w:numPr>
              <w:suppressAutoHyphens/>
              <w:ind w:left="1449" w:hanging="567"/>
              <w:contextualSpacing/>
              <w:jc w:val="both"/>
              <w:rPr>
                <w:rFonts w:ascii="Cambria" w:hAnsi="Cambria"/>
                <w:sz w:val="20"/>
                <w:lang w:val="es-ES" w:eastAsia="zh-CN"/>
              </w:rPr>
            </w:pPr>
            <w:r w:rsidRPr="006139B2">
              <w:rPr>
                <w:rFonts w:ascii="Cambria" w:hAnsi="Cambria"/>
                <w:sz w:val="20"/>
                <w:lang w:val="es-ES" w:eastAsia="zh-CN"/>
              </w:rPr>
              <w:t>4 Tomas eléctrico doble, grado hospitalario tipo NEMA 5-20R o 5-15R.</w:t>
            </w:r>
          </w:p>
          <w:p w14:paraId="6002C903" w14:textId="77777777" w:rsidR="006139B2" w:rsidRPr="006139B2" w:rsidRDefault="006139B2" w:rsidP="006139B2">
            <w:pPr>
              <w:widowControl w:val="0"/>
              <w:numPr>
                <w:ilvl w:val="1"/>
                <w:numId w:val="85"/>
              </w:numPr>
              <w:suppressAutoHyphens/>
              <w:contextualSpacing/>
              <w:jc w:val="both"/>
              <w:rPr>
                <w:rFonts w:ascii="Cambria" w:hAnsi="Cambria"/>
                <w:sz w:val="20"/>
                <w:lang w:val="es-ES" w:eastAsia="zh-CN"/>
              </w:rPr>
            </w:pPr>
            <w:r w:rsidRPr="006139B2">
              <w:rPr>
                <w:rFonts w:ascii="Cambria" w:hAnsi="Cambria"/>
                <w:sz w:val="20"/>
                <w:lang w:val="es-ES" w:eastAsia="zh-CN"/>
              </w:rPr>
              <w:t xml:space="preserve">Conexiones de gases medicinales, tipo DISS: </w:t>
            </w:r>
            <w:r w:rsidRPr="006139B2">
              <w:rPr>
                <w:rFonts w:ascii="Cambria" w:hAnsi="Cambria"/>
                <w:sz w:val="20"/>
                <w:lang w:val="es-ES" w:eastAsia="zh-CN"/>
              </w:rPr>
              <w:tab/>
            </w:r>
          </w:p>
          <w:p w14:paraId="65E65141" w14:textId="77777777" w:rsidR="006139B2" w:rsidRPr="006139B2" w:rsidRDefault="006139B2" w:rsidP="006139B2">
            <w:pPr>
              <w:widowControl w:val="0"/>
              <w:numPr>
                <w:ilvl w:val="2"/>
                <w:numId w:val="85"/>
              </w:numPr>
              <w:suppressAutoHyphens/>
              <w:ind w:hanging="360"/>
              <w:contextualSpacing/>
              <w:jc w:val="both"/>
              <w:rPr>
                <w:rFonts w:ascii="Cambria" w:hAnsi="Cambria"/>
                <w:sz w:val="20"/>
                <w:lang w:val="es-ES" w:eastAsia="zh-CN"/>
              </w:rPr>
            </w:pPr>
            <w:r w:rsidRPr="006139B2">
              <w:rPr>
                <w:rFonts w:ascii="Cambria" w:hAnsi="Cambria"/>
                <w:sz w:val="20"/>
                <w:lang w:val="es-ES" w:eastAsia="zh-CN"/>
              </w:rPr>
              <w:t>2 Tomas de gases de oxígeno médico</w:t>
            </w:r>
          </w:p>
          <w:p w14:paraId="4FC80A4C" w14:textId="77777777" w:rsidR="006139B2" w:rsidRPr="006139B2" w:rsidRDefault="006139B2" w:rsidP="006139B2">
            <w:pPr>
              <w:widowControl w:val="0"/>
              <w:numPr>
                <w:ilvl w:val="2"/>
                <w:numId w:val="85"/>
              </w:numPr>
              <w:suppressAutoHyphens/>
              <w:ind w:hanging="360"/>
              <w:contextualSpacing/>
              <w:jc w:val="both"/>
              <w:rPr>
                <w:rFonts w:ascii="Cambria" w:hAnsi="Cambria"/>
                <w:sz w:val="20"/>
                <w:lang w:val="es-ES" w:eastAsia="zh-CN"/>
              </w:rPr>
            </w:pPr>
            <w:r w:rsidRPr="006139B2">
              <w:rPr>
                <w:rFonts w:ascii="Cambria" w:hAnsi="Cambria"/>
                <w:sz w:val="20"/>
                <w:lang w:val="es-ES" w:eastAsia="zh-CN"/>
              </w:rPr>
              <w:t>2 Tomas de gases de aire médico.</w:t>
            </w:r>
          </w:p>
          <w:p w14:paraId="483FDDBA" w14:textId="77777777" w:rsidR="006139B2" w:rsidRPr="006139B2" w:rsidRDefault="006139B2" w:rsidP="006139B2">
            <w:pPr>
              <w:widowControl w:val="0"/>
              <w:numPr>
                <w:ilvl w:val="2"/>
                <w:numId w:val="85"/>
              </w:numPr>
              <w:suppressAutoHyphens/>
              <w:ind w:hanging="360"/>
              <w:contextualSpacing/>
              <w:jc w:val="both"/>
              <w:rPr>
                <w:rFonts w:ascii="Cambria" w:hAnsi="Cambria"/>
                <w:sz w:val="20"/>
                <w:lang w:val="es-ES" w:eastAsia="zh-CN"/>
              </w:rPr>
            </w:pPr>
            <w:r w:rsidRPr="006139B2">
              <w:rPr>
                <w:rFonts w:ascii="Cambria" w:hAnsi="Cambria"/>
                <w:sz w:val="20"/>
                <w:lang w:val="es-ES" w:eastAsia="zh-CN"/>
              </w:rPr>
              <w:t>2 Tomas de gases de vacío médico.</w:t>
            </w:r>
          </w:p>
          <w:p w14:paraId="5529F36C" w14:textId="77777777" w:rsidR="006139B2" w:rsidRPr="006139B2" w:rsidRDefault="006139B2" w:rsidP="006139B2">
            <w:pPr>
              <w:widowControl w:val="0"/>
              <w:numPr>
                <w:ilvl w:val="0"/>
                <w:numId w:val="85"/>
              </w:numPr>
              <w:tabs>
                <w:tab w:val="left" w:pos="317"/>
              </w:tabs>
              <w:suppressAutoHyphens/>
              <w:contextualSpacing/>
              <w:jc w:val="both"/>
              <w:rPr>
                <w:rFonts w:ascii="Cambria" w:hAnsi="Cambria"/>
                <w:sz w:val="20"/>
                <w:lang w:val="es-ES" w:eastAsia="zh-CN"/>
              </w:rPr>
            </w:pPr>
            <w:r w:rsidRPr="006139B2">
              <w:rPr>
                <w:rFonts w:ascii="Cambria" w:hAnsi="Cambria"/>
                <w:sz w:val="20"/>
                <w:lang w:val="es-ES" w:eastAsia="zh-CN"/>
              </w:rPr>
              <w:t>Superficie fácil de limpiar.</w:t>
            </w:r>
          </w:p>
          <w:p w14:paraId="456C61AE" w14:textId="77777777" w:rsidR="006139B2" w:rsidRPr="006139B2" w:rsidRDefault="006139B2" w:rsidP="006139B2">
            <w:pPr>
              <w:widowControl w:val="0"/>
              <w:numPr>
                <w:ilvl w:val="0"/>
                <w:numId w:val="85"/>
              </w:numPr>
              <w:tabs>
                <w:tab w:val="left" w:pos="317"/>
                <w:tab w:val="left" w:pos="603"/>
                <w:tab w:val="left" w:pos="709"/>
              </w:tabs>
              <w:suppressAutoHyphens/>
              <w:ind w:right="28"/>
              <w:contextualSpacing/>
              <w:jc w:val="both"/>
              <w:rPr>
                <w:rFonts w:ascii="Cambria" w:eastAsia="Calibri" w:hAnsi="Cambria" w:cs="Arial"/>
                <w:sz w:val="20"/>
                <w:lang w:val="es-SV" w:eastAsia="zh-CN"/>
              </w:rPr>
            </w:pPr>
            <w:r w:rsidRPr="006139B2">
              <w:rPr>
                <w:rFonts w:ascii="Cambria" w:eastAsia="Calibri" w:hAnsi="Cambria" w:cs="Arial"/>
                <w:sz w:val="20"/>
                <w:lang w:val="es-SV" w:eastAsia="zh-CN"/>
              </w:rPr>
              <w:t>Columna y cuerpo perfil redondo, ovalado o rectangular, sin filos que permita el paso de flujo laminar.</w:t>
            </w:r>
          </w:p>
          <w:p w14:paraId="69EC3C2E" w14:textId="77777777" w:rsidR="006139B2" w:rsidRPr="006139B2" w:rsidRDefault="006139B2" w:rsidP="006139B2">
            <w:pPr>
              <w:widowControl w:val="0"/>
              <w:numPr>
                <w:ilvl w:val="0"/>
                <w:numId w:val="85"/>
              </w:numPr>
              <w:tabs>
                <w:tab w:val="left" w:pos="317"/>
                <w:tab w:val="left" w:pos="603"/>
                <w:tab w:val="left" w:pos="709"/>
              </w:tabs>
              <w:suppressAutoHyphens/>
              <w:ind w:right="28"/>
              <w:contextualSpacing/>
              <w:jc w:val="both"/>
              <w:rPr>
                <w:rFonts w:ascii="Cambria" w:eastAsia="Calibri" w:hAnsi="Cambria" w:cs="Arial"/>
                <w:sz w:val="20"/>
                <w:lang w:val="es-SV" w:eastAsia="zh-CN"/>
              </w:rPr>
            </w:pPr>
            <w:r w:rsidRPr="006139B2">
              <w:rPr>
                <w:rFonts w:ascii="Cambria" w:eastAsia="Calibri" w:hAnsi="Cambria" w:cs="Arial"/>
                <w:sz w:val="20"/>
                <w:lang w:val="es-SV" w:eastAsia="zh-CN"/>
              </w:rPr>
              <w:t>Material de la estructura de Perfil de Aluminio color anodizado o aleación aluminio, con espesor mínimo de 2.5 mm.</w:t>
            </w:r>
          </w:p>
          <w:p w14:paraId="26CDA719" w14:textId="77777777" w:rsidR="006139B2" w:rsidRPr="006139B2" w:rsidRDefault="006139B2" w:rsidP="006139B2">
            <w:pPr>
              <w:widowControl w:val="0"/>
              <w:numPr>
                <w:ilvl w:val="0"/>
                <w:numId w:val="85"/>
              </w:numPr>
              <w:tabs>
                <w:tab w:val="left" w:pos="317"/>
                <w:tab w:val="left" w:pos="603"/>
                <w:tab w:val="left" w:pos="709"/>
              </w:tabs>
              <w:suppressAutoHyphens/>
              <w:ind w:right="28"/>
              <w:contextualSpacing/>
              <w:jc w:val="both"/>
              <w:rPr>
                <w:rFonts w:ascii="Cambria" w:eastAsia="Calibri" w:hAnsi="Cambria" w:cs="Arial"/>
                <w:sz w:val="20"/>
                <w:lang w:val="es-SV" w:eastAsia="zh-CN"/>
              </w:rPr>
            </w:pPr>
            <w:r w:rsidRPr="006139B2">
              <w:rPr>
                <w:rFonts w:ascii="Cambria" w:eastAsia="Calibri" w:hAnsi="Cambria" w:cs="Arial"/>
                <w:sz w:val="20"/>
                <w:lang w:val="es-SV" w:eastAsia="zh-CN"/>
              </w:rPr>
              <w:t>Cubiertas en material plástico ABS o mejor calidad, c</w:t>
            </w:r>
            <w:r w:rsidRPr="006139B2">
              <w:rPr>
                <w:rFonts w:ascii="Cambria" w:hAnsi="Cambria"/>
                <w:sz w:val="20"/>
                <w:lang w:val="es-SV" w:eastAsia="zh-CN"/>
              </w:rPr>
              <w:t xml:space="preserve">on protección </w:t>
            </w:r>
            <w:r w:rsidRPr="006139B2">
              <w:rPr>
                <w:rFonts w:ascii="Cambria" w:hAnsi="Cambria"/>
                <w:sz w:val="20"/>
                <w:lang w:val="es-SV" w:eastAsia="zh-CN"/>
              </w:rPr>
              <w:lastRenderedPageBreak/>
              <w:t>anticorrosiva, y/o recubrimiento antibacterial, totalmente resistente a los productos utilizados en ambientes críticos hospitalarios.</w:t>
            </w:r>
          </w:p>
          <w:p w14:paraId="3A90439F" w14:textId="77777777" w:rsidR="006139B2" w:rsidRPr="006139B2" w:rsidRDefault="006139B2" w:rsidP="006139B2">
            <w:pPr>
              <w:widowControl w:val="0"/>
              <w:numPr>
                <w:ilvl w:val="0"/>
                <w:numId w:val="85"/>
              </w:numPr>
              <w:tabs>
                <w:tab w:val="left" w:pos="317"/>
              </w:tabs>
              <w:suppressAutoHyphens/>
              <w:contextualSpacing/>
              <w:jc w:val="both"/>
              <w:rPr>
                <w:rFonts w:ascii="Cambria" w:hAnsi="Cambria"/>
                <w:sz w:val="20"/>
                <w:lang w:val="es-ES" w:eastAsia="zh-CN"/>
              </w:rPr>
            </w:pPr>
            <w:r w:rsidRPr="006139B2">
              <w:rPr>
                <w:rFonts w:ascii="Cambria" w:hAnsi="Cambria"/>
                <w:sz w:val="20"/>
                <w:lang w:val="es-ES" w:eastAsia="zh-CN"/>
              </w:rPr>
              <w:t>Capacidad de carga mayor o igual a 500 Kg.</w:t>
            </w:r>
          </w:p>
          <w:p w14:paraId="4B7F06EC" w14:textId="77777777" w:rsidR="006139B2" w:rsidRPr="006139B2" w:rsidRDefault="006139B2" w:rsidP="006139B2">
            <w:pPr>
              <w:widowControl w:val="0"/>
              <w:numPr>
                <w:ilvl w:val="0"/>
                <w:numId w:val="85"/>
              </w:numPr>
              <w:tabs>
                <w:tab w:val="left" w:pos="317"/>
              </w:tabs>
              <w:suppressAutoHyphens/>
              <w:contextualSpacing/>
              <w:jc w:val="both"/>
              <w:rPr>
                <w:rFonts w:ascii="Cambria" w:hAnsi="Cambria"/>
                <w:sz w:val="20"/>
                <w:lang w:val="es-ES" w:eastAsia="zh-CN"/>
              </w:rPr>
            </w:pPr>
            <w:r w:rsidRPr="006139B2">
              <w:rPr>
                <w:rFonts w:ascii="Cambria" w:hAnsi="Cambria"/>
                <w:sz w:val="20"/>
                <w:lang w:val="es-ES" w:eastAsia="zh-CN"/>
              </w:rPr>
              <w:t>Conexión eléctrica a 120 VAC ±10%, 60 Hz.</w:t>
            </w:r>
          </w:p>
          <w:p w14:paraId="6339759B" w14:textId="77777777" w:rsidR="006139B2" w:rsidRPr="006139B2" w:rsidRDefault="006139B2" w:rsidP="006139B2">
            <w:pPr>
              <w:widowControl w:val="0"/>
              <w:numPr>
                <w:ilvl w:val="0"/>
                <w:numId w:val="85"/>
              </w:numPr>
              <w:tabs>
                <w:tab w:val="left" w:pos="317"/>
                <w:tab w:val="left" w:pos="603"/>
                <w:tab w:val="left" w:pos="709"/>
              </w:tabs>
              <w:suppressAutoHyphens/>
              <w:ind w:right="28"/>
              <w:contextualSpacing/>
              <w:jc w:val="both"/>
              <w:rPr>
                <w:rFonts w:ascii="Cambria" w:eastAsia="Calibri" w:hAnsi="Cambria" w:cs="Arial"/>
                <w:sz w:val="20"/>
                <w:lang w:val="es-SV" w:eastAsia="zh-CN"/>
              </w:rPr>
            </w:pPr>
            <w:r w:rsidRPr="006139B2">
              <w:rPr>
                <w:rFonts w:ascii="Cambria" w:hAnsi="Cambria"/>
                <w:sz w:val="20"/>
                <w:lang w:val="es-SV" w:eastAsia="zh-CN"/>
              </w:rPr>
              <w:t>Conexiones de gases médicos por medio de mangueras, incluyendo válvulas de cierre en caso de emergencia para cada equipo.</w:t>
            </w:r>
          </w:p>
          <w:p w14:paraId="2E61AE66" w14:textId="77777777" w:rsidR="006139B2" w:rsidRPr="006139B2" w:rsidRDefault="006139B2" w:rsidP="006139B2">
            <w:pPr>
              <w:widowControl w:val="0"/>
              <w:numPr>
                <w:ilvl w:val="0"/>
                <w:numId w:val="85"/>
              </w:numPr>
              <w:tabs>
                <w:tab w:val="left" w:pos="317"/>
              </w:tabs>
              <w:suppressAutoHyphens/>
              <w:contextualSpacing/>
              <w:jc w:val="both"/>
              <w:rPr>
                <w:rFonts w:ascii="Cambria" w:hAnsi="Cambria"/>
                <w:sz w:val="20"/>
                <w:lang w:val="es-ES" w:eastAsia="zh-CN"/>
              </w:rPr>
            </w:pPr>
            <w:r w:rsidRPr="006139B2">
              <w:rPr>
                <w:rFonts w:ascii="Cambria" w:hAnsi="Cambria"/>
                <w:sz w:val="20"/>
                <w:lang w:val="es-ES" w:eastAsia="zh-CN"/>
              </w:rPr>
              <w:t>Largo de espacio útil de columna (tomas eléctricos, tomas de gases, datos, bandejas) mínimo de 1000 mm.</w:t>
            </w:r>
          </w:p>
          <w:p w14:paraId="17BDE969" w14:textId="746C58E4" w:rsidR="00B57D2B" w:rsidRPr="00B57D2B" w:rsidRDefault="006139B2" w:rsidP="006139B2">
            <w:pPr>
              <w:widowControl w:val="0"/>
              <w:numPr>
                <w:ilvl w:val="0"/>
                <w:numId w:val="85"/>
              </w:numPr>
              <w:tabs>
                <w:tab w:val="left" w:pos="1020"/>
              </w:tabs>
              <w:suppressAutoHyphens/>
              <w:contextualSpacing/>
              <w:jc w:val="both"/>
              <w:rPr>
                <w:rFonts w:ascii="Cambria" w:hAnsi="Cambria"/>
                <w:sz w:val="20"/>
                <w:szCs w:val="22"/>
                <w:lang w:val="es-ES" w:eastAsia="es-SV"/>
              </w:rPr>
            </w:pPr>
            <w:r w:rsidRPr="006139B2">
              <w:rPr>
                <w:rFonts w:ascii="Cambria" w:hAnsi="Cambria"/>
                <w:sz w:val="20"/>
                <w:lang w:val="es-ES" w:eastAsia="zh-CN"/>
              </w:rPr>
              <w:t>Nivel de protección IP20</w:t>
            </w:r>
            <w:r w:rsidRPr="006139B2">
              <w:rPr>
                <w:rFonts w:ascii="Cambria" w:hAnsi="Cambria"/>
                <w:sz w:val="20"/>
                <w:szCs w:val="22"/>
                <w:lang w:val="es-ES" w:eastAsia="es-SV"/>
              </w:rPr>
              <w:t>.</w:t>
            </w:r>
          </w:p>
        </w:tc>
        <w:tc>
          <w:tcPr>
            <w:tcW w:w="2977" w:type="dxa"/>
            <w:tcBorders>
              <w:top w:val="single" w:sz="4" w:space="0" w:color="auto"/>
              <w:left w:val="single" w:sz="4" w:space="0" w:color="auto"/>
              <w:bottom w:val="single" w:sz="4" w:space="0" w:color="auto"/>
              <w:right w:val="single" w:sz="4" w:space="0" w:color="auto"/>
            </w:tcBorders>
          </w:tcPr>
          <w:p w14:paraId="6BB024E1" w14:textId="77777777" w:rsidR="00B57D2B" w:rsidRPr="00B57D2B" w:rsidRDefault="00B57D2B" w:rsidP="00B57D2B">
            <w:pPr>
              <w:widowControl w:val="0"/>
              <w:tabs>
                <w:tab w:val="left" w:pos="603"/>
                <w:tab w:val="left" w:pos="709"/>
              </w:tabs>
              <w:suppressAutoHyphens/>
              <w:ind w:left="267" w:hanging="267"/>
              <w:rPr>
                <w:rFonts w:ascii="Cambria" w:hAnsi="Cambria" w:cs="Arial"/>
                <w:b/>
                <w:sz w:val="20"/>
                <w:szCs w:val="22"/>
                <w:lang w:val="es-ES" w:eastAsia="es-SV"/>
              </w:rPr>
            </w:pPr>
            <w:r w:rsidRPr="00B57D2B">
              <w:rPr>
                <w:rFonts w:ascii="Cambria" w:hAnsi="Cambria" w:cs="Arial"/>
                <w:b/>
                <w:sz w:val="20"/>
                <w:szCs w:val="22"/>
                <w:lang w:val="es-ES" w:eastAsia="es-SV"/>
              </w:rPr>
              <w:lastRenderedPageBreak/>
              <w:t>MARCA:</w:t>
            </w:r>
          </w:p>
          <w:p w14:paraId="5F83AD5E" w14:textId="77777777" w:rsidR="00B57D2B" w:rsidRPr="00B57D2B" w:rsidRDefault="00B57D2B" w:rsidP="00B57D2B">
            <w:pPr>
              <w:widowControl w:val="0"/>
              <w:tabs>
                <w:tab w:val="left" w:pos="603"/>
                <w:tab w:val="left" w:pos="709"/>
              </w:tabs>
              <w:suppressAutoHyphens/>
              <w:rPr>
                <w:rFonts w:ascii="Cambria" w:hAnsi="Cambria" w:cs="Arial"/>
                <w:b/>
                <w:sz w:val="20"/>
                <w:szCs w:val="22"/>
                <w:lang w:val="es-ES" w:eastAsia="es-SV"/>
              </w:rPr>
            </w:pPr>
            <w:r w:rsidRPr="00B57D2B">
              <w:rPr>
                <w:rFonts w:ascii="Cambria" w:hAnsi="Cambria" w:cs="Arial"/>
                <w:b/>
                <w:sz w:val="20"/>
                <w:szCs w:val="22"/>
                <w:lang w:val="es-ES" w:eastAsia="es-SV"/>
              </w:rPr>
              <w:t>MODELO:</w:t>
            </w:r>
          </w:p>
          <w:p w14:paraId="599EE310" w14:textId="77777777" w:rsidR="00B57D2B" w:rsidRPr="00B57D2B" w:rsidRDefault="00B57D2B" w:rsidP="00B57D2B">
            <w:pPr>
              <w:widowControl w:val="0"/>
              <w:tabs>
                <w:tab w:val="left" w:pos="603"/>
                <w:tab w:val="left" w:pos="709"/>
              </w:tabs>
              <w:suppressAutoHyphens/>
              <w:jc w:val="both"/>
              <w:rPr>
                <w:rFonts w:ascii="Cambria" w:hAnsi="Cambria" w:cs="Arial"/>
                <w:sz w:val="20"/>
                <w:szCs w:val="22"/>
                <w:lang w:val="es-ES" w:eastAsia="es-SV"/>
              </w:rPr>
            </w:pPr>
            <w:r w:rsidRPr="00B57D2B">
              <w:rPr>
                <w:rFonts w:ascii="Cambria" w:hAnsi="Cambria" w:cs="Arial"/>
                <w:b/>
                <w:sz w:val="20"/>
                <w:szCs w:val="22"/>
                <w:lang w:val="es-ES" w:eastAsia="es-SV"/>
              </w:rPr>
              <w:t>ORIGEN:</w:t>
            </w:r>
          </w:p>
        </w:tc>
      </w:tr>
      <w:tr w:rsidR="00B57D2B" w:rsidRPr="00B57D2B" w14:paraId="0698F4AA"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3B5E1678" w14:textId="77777777" w:rsidR="00B57D2B" w:rsidRPr="00B57D2B" w:rsidRDefault="00B57D2B" w:rsidP="0003608C">
            <w:pPr>
              <w:numPr>
                <w:ilvl w:val="0"/>
                <w:numId w:val="68"/>
              </w:numPr>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ACCESORIOS INCLUIDOS POR EQUIPO.</w:t>
            </w:r>
          </w:p>
        </w:tc>
        <w:tc>
          <w:tcPr>
            <w:tcW w:w="2977" w:type="dxa"/>
            <w:tcBorders>
              <w:top w:val="single" w:sz="4" w:space="0" w:color="auto"/>
              <w:left w:val="single" w:sz="4" w:space="0" w:color="auto"/>
              <w:bottom w:val="single" w:sz="4" w:space="0" w:color="auto"/>
              <w:right w:val="single" w:sz="4" w:space="0" w:color="auto"/>
            </w:tcBorders>
          </w:tcPr>
          <w:p w14:paraId="2390D71B"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6769D2C"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11A1F092" w14:textId="77777777" w:rsidR="00FD1E23" w:rsidRPr="00FD1E23" w:rsidRDefault="00FD1E23" w:rsidP="00FD1E23">
            <w:pPr>
              <w:pStyle w:val="Prrafodelista"/>
              <w:widowControl w:val="0"/>
              <w:numPr>
                <w:ilvl w:val="0"/>
                <w:numId w:val="85"/>
              </w:numPr>
              <w:tabs>
                <w:tab w:val="left" w:pos="164"/>
              </w:tabs>
              <w:suppressAutoHyphens/>
              <w:jc w:val="both"/>
              <w:rPr>
                <w:rFonts w:ascii="Cambria" w:hAnsi="Cambria" w:cs="Arial"/>
                <w:sz w:val="20"/>
                <w:szCs w:val="20"/>
                <w:lang w:val="es-ES"/>
              </w:rPr>
            </w:pPr>
            <w:r w:rsidRPr="00FD1E23">
              <w:rPr>
                <w:rFonts w:ascii="Cambria" w:hAnsi="Cambria" w:cs="Arial"/>
                <w:sz w:val="20"/>
                <w:szCs w:val="20"/>
                <w:lang w:val="es-ES"/>
              </w:rPr>
              <w:t>Una (1) Bandeja para área de trabajo con una (1) gaveta para almacenamiento de cables, rieles laterales en ambos costados para instalación de accesorios.</w:t>
            </w:r>
          </w:p>
          <w:p w14:paraId="0C96C651" w14:textId="77777777" w:rsidR="00FD1E23" w:rsidRPr="00FD1E23" w:rsidRDefault="00FD1E23" w:rsidP="00FD1E23">
            <w:pPr>
              <w:pStyle w:val="Prrafodelista"/>
              <w:widowControl w:val="0"/>
              <w:numPr>
                <w:ilvl w:val="0"/>
                <w:numId w:val="85"/>
              </w:numPr>
              <w:tabs>
                <w:tab w:val="left" w:pos="164"/>
              </w:tabs>
              <w:suppressAutoHyphens/>
              <w:jc w:val="both"/>
              <w:rPr>
                <w:rFonts w:ascii="Cambria" w:hAnsi="Cambria" w:cs="Arial"/>
                <w:sz w:val="20"/>
                <w:szCs w:val="20"/>
                <w:lang w:val="es-ES"/>
              </w:rPr>
            </w:pPr>
            <w:r w:rsidRPr="00FD1E23">
              <w:rPr>
                <w:rFonts w:ascii="Cambria" w:eastAsia="Calibri" w:hAnsi="Cambria" w:cs="Arial"/>
                <w:sz w:val="20"/>
                <w:szCs w:val="20"/>
              </w:rPr>
              <w:t>Dos (2) frascos recolectores de secreciones liviano con su slide, compacto, para montaje en riel; carcasa de</w:t>
            </w:r>
            <w:r w:rsidRPr="00FD1E23">
              <w:rPr>
                <w:rFonts w:ascii="Cambria" w:hAnsi="Cambria" w:cs="Arial"/>
                <w:sz w:val="20"/>
                <w:szCs w:val="20"/>
              </w:rPr>
              <w:t xml:space="preserve"> polietileno, polipropileno </w:t>
            </w:r>
          </w:p>
          <w:p w14:paraId="0F42CA86" w14:textId="77777777" w:rsidR="00FD1E23" w:rsidRPr="00FD1E23" w:rsidRDefault="00FD1E23" w:rsidP="00FD1E23">
            <w:pPr>
              <w:pStyle w:val="Prrafodelista"/>
              <w:widowControl w:val="0"/>
              <w:numPr>
                <w:ilvl w:val="0"/>
                <w:numId w:val="85"/>
              </w:numPr>
              <w:tabs>
                <w:tab w:val="left" w:pos="164"/>
              </w:tabs>
              <w:suppressAutoHyphens/>
              <w:jc w:val="both"/>
              <w:rPr>
                <w:rFonts w:ascii="Cambria" w:hAnsi="Cambria" w:cs="Arial"/>
                <w:sz w:val="20"/>
                <w:szCs w:val="20"/>
                <w:lang w:val="es-ES"/>
              </w:rPr>
            </w:pPr>
            <w:r w:rsidRPr="00FD1E23">
              <w:rPr>
                <w:rFonts w:ascii="Cambria" w:hAnsi="Cambria" w:cs="Arial"/>
                <w:sz w:val="20"/>
                <w:szCs w:val="20"/>
              </w:rPr>
              <w:t>Dos (2) reguladores de vacío fabricado de material metálico anticorrosivo, con indicador de rango aproximado de succión de vacío: 7.5 mm Hg a 150 mm Hg o rango mayor.</w:t>
            </w:r>
          </w:p>
          <w:p w14:paraId="5290DFBE" w14:textId="106039E5" w:rsidR="00B57D2B" w:rsidRPr="00B57D2B" w:rsidRDefault="00FD1E23" w:rsidP="00FD1E23">
            <w:pPr>
              <w:widowControl w:val="0"/>
              <w:numPr>
                <w:ilvl w:val="0"/>
                <w:numId w:val="85"/>
              </w:numPr>
              <w:tabs>
                <w:tab w:val="left" w:pos="164"/>
                <w:tab w:val="left" w:pos="458"/>
                <w:tab w:val="left" w:pos="709"/>
              </w:tabs>
              <w:suppressAutoHyphens/>
              <w:contextualSpacing/>
              <w:jc w:val="both"/>
              <w:rPr>
                <w:rFonts w:ascii="Cambria" w:hAnsi="Cambria" w:cs="Arial"/>
                <w:sz w:val="20"/>
                <w:szCs w:val="22"/>
                <w:lang w:val="es-ES" w:eastAsia="es-SV"/>
              </w:rPr>
            </w:pPr>
            <w:r w:rsidRPr="00FD1E23">
              <w:rPr>
                <w:rFonts w:ascii="Cambria" w:hAnsi="Cambria" w:cs="Arial"/>
                <w:sz w:val="20"/>
                <w:lang w:val="es-ES"/>
              </w:rPr>
              <w:t>Un (1) medidor con alarma visible de nivel de ruido configurado para ambientes de UCIN.</w:t>
            </w:r>
          </w:p>
        </w:tc>
        <w:tc>
          <w:tcPr>
            <w:tcW w:w="2977" w:type="dxa"/>
            <w:tcBorders>
              <w:top w:val="single" w:sz="4" w:space="0" w:color="auto"/>
              <w:left w:val="single" w:sz="4" w:space="0" w:color="auto"/>
              <w:bottom w:val="single" w:sz="4" w:space="0" w:color="auto"/>
              <w:right w:val="single" w:sz="4" w:space="0" w:color="auto"/>
            </w:tcBorders>
          </w:tcPr>
          <w:p w14:paraId="1AE4615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4B8B0A94"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4F7869AA" w14:textId="77777777" w:rsidR="00B57D2B" w:rsidRPr="00B57D2B" w:rsidRDefault="00B57D2B" w:rsidP="0003608C">
            <w:pPr>
              <w:widowControl w:val="0"/>
              <w:numPr>
                <w:ilvl w:val="0"/>
                <w:numId w:val="68"/>
              </w:numPr>
              <w:tabs>
                <w:tab w:val="left" w:pos="709"/>
                <w:tab w:val="left" w:pos="739"/>
              </w:tabs>
              <w:suppressAutoHyphens/>
              <w:contextualSpacing/>
              <w:jc w:val="both"/>
              <w:rPr>
                <w:rFonts w:ascii="Cambria" w:hAnsi="Cambria"/>
                <w:bCs/>
                <w:sz w:val="20"/>
                <w:szCs w:val="22"/>
                <w:lang w:val="es-ES" w:eastAsia="es-SV"/>
              </w:rPr>
            </w:pPr>
            <w:r w:rsidRPr="00B57D2B">
              <w:rPr>
                <w:rFonts w:ascii="Cambria" w:hAnsi="Cambria" w:cs="Arial"/>
                <w:b/>
                <w:sz w:val="20"/>
                <w:szCs w:val="22"/>
                <w:lang w:val="es-ES" w:eastAsia="es-SV"/>
              </w:rPr>
              <w:t>DOCUMENTOS A PRESENTAR.</w:t>
            </w:r>
          </w:p>
        </w:tc>
        <w:tc>
          <w:tcPr>
            <w:tcW w:w="2977" w:type="dxa"/>
            <w:tcBorders>
              <w:top w:val="single" w:sz="4" w:space="0" w:color="auto"/>
              <w:left w:val="single" w:sz="4" w:space="0" w:color="auto"/>
              <w:bottom w:val="single" w:sz="4" w:space="0" w:color="auto"/>
              <w:right w:val="single" w:sz="4" w:space="0" w:color="auto"/>
            </w:tcBorders>
          </w:tcPr>
          <w:p w14:paraId="597A7FF0"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DB26A66"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3021BB4A" w14:textId="77777777" w:rsidR="00B57D2B" w:rsidRPr="00B57D2B" w:rsidRDefault="00B57D2B" w:rsidP="0003608C">
            <w:pPr>
              <w:widowControl w:val="0"/>
              <w:numPr>
                <w:ilvl w:val="0"/>
                <w:numId w:val="85"/>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la oferta:</w:t>
            </w:r>
          </w:p>
          <w:p w14:paraId="191AD276" w14:textId="77777777" w:rsidR="00B57D2B" w:rsidRPr="00B57D2B" w:rsidRDefault="00B57D2B" w:rsidP="0003608C">
            <w:pPr>
              <w:numPr>
                <w:ilvl w:val="1"/>
                <w:numId w:val="85"/>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 xml:space="preserve">Respaldo técnico: </w:t>
            </w:r>
          </w:p>
          <w:p w14:paraId="3508C4C5" w14:textId="77777777" w:rsidR="00B57D2B" w:rsidRPr="00B57D2B" w:rsidRDefault="00B57D2B" w:rsidP="0003608C">
            <w:pPr>
              <w:numPr>
                <w:ilvl w:val="2"/>
                <w:numId w:val="85"/>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documentación técnica, brochures, catálogos, manuales de usuario, manuales de servicio en la que se puedan verificar las especificaciones solicitadas.</w:t>
            </w:r>
          </w:p>
          <w:p w14:paraId="2C71937B" w14:textId="77777777" w:rsidR="00B57D2B" w:rsidRPr="00B57D2B" w:rsidRDefault="00B57D2B" w:rsidP="0003608C">
            <w:pPr>
              <w:numPr>
                <w:ilvl w:val="2"/>
                <w:numId w:val="85"/>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Presentar cuadro comparativo de las especificaciones técnicas solicitadas contra las ofertadas referenciadas a número de folio.</w:t>
            </w:r>
          </w:p>
          <w:p w14:paraId="1C33AE54" w14:textId="77777777" w:rsidR="00B57D2B" w:rsidRPr="00B57D2B" w:rsidRDefault="00B57D2B" w:rsidP="0003608C">
            <w:pPr>
              <w:numPr>
                <w:ilvl w:val="2"/>
                <w:numId w:val="85"/>
              </w:numPr>
              <w:tabs>
                <w:tab w:val="left" w:pos="164"/>
                <w:tab w:val="left" w:pos="458"/>
              </w:tabs>
              <w:overflowPunct w:val="0"/>
              <w:ind w:left="1598" w:hanging="709"/>
              <w:jc w:val="both"/>
              <w:textAlignment w:val="baseline"/>
              <w:rPr>
                <w:rFonts w:ascii="Cambria" w:hAnsi="Cambria"/>
                <w:sz w:val="20"/>
                <w:szCs w:val="22"/>
                <w:lang w:val="es-ES" w:eastAsia="es-SV"/>
              </w:rPr>
            </w:pPr>
            <w:r w:rsidRPr="00B57D2B">
              <w:rPr>
                <w:rFonts w:ascii="Cambria" w:hAnsi="Cambria"/>
                <w:sz w:val="20"/>
                <w:szCs w:val="22"/>
                <w:lang w:val="es-ES" w:eastAsia="es-SV"/>
              </w:rPr>
              <w:t>Si es presentada una especificación diferente a la solicitada pero que represente una mejora, deberá aclarar e identificar la mejora, adjuntando la documentación de respaldo para validar.</w:t>
            </w:r>
          </w:p>
          <w:p w14:paraId="05B37B6D" w14:textId="77777777" w:rsidR="00B57D2B" w:rsidRPr="00B57D2B" w:rsidRDefault="00B57D2B" w:rsidP="0003608C">
            <w:pPr>
              <w:numPr>
                <w:ilvl w:val="1"/>
                <w:numId w:val="85"/>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Estándares y normativas:</w:t>
            </w:r>
          </w:p>
          <w:p w14:paraId="5192ACD5" w14:textId="77777777" w:rsidR="00B57D2B" w:rsidRPr="00B57D2B" w:rsidRDefault="00B57D2B" w:rsidP="0003608C">
            <w:pPr>
              <w:widowControl w:val="0"/>
              <w:numPr>
                <w:ilvl w:val="2"/>
                <w:numId w:val="85"/>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Sistema de gestión de la calidad para fabricantes de equipos médicos y servicios relacionados: ISO 13485 o Sistema de gestión de calidad: ISO 9001.</w:t>
            </w:r>
          </w:p>
          <w:p w14:paraId="02FD55FA" w14:textId="77777777" w:rsidR="00B57D2B" w:rsidRPr="00B57D2B" w:rsidRDefault="00B57D2B" w:rsidP="0003608C">
            <w:pPr>
              <w:widowControl w:val="0"/>
              <w:numPr>
                <w:ilvl w:val="2"/>
                <w:numId w:val="85"/>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hAnsi="Cambria"/>
                <w:sz w:val="20"/>
                <w:szCs w:val="22"/>
                <w:lang w:val="es-ES" w:eastAsia="es-SV"/>
              </w:rPr>
              <w:t>Aprobada su comercialización por Regulación (EU) 2017/745 (marcado CE) para la Comunidad Europea, PMDA o JPAL para Japón o FDA para los Estados Unidos de América o equivalente.</w:t>
            </w:r>
          </w:p>
          <w:p w14:paraId="4BD80F31" w14:textId="77777777" w:rsidR="00B57D2B" w:rsidRPr="00B57D2B" w:rsidRDefault="00B57D2B" w:rsidP="0003608C">
            <w:pPr>
              <w:widowControl w:val="0"/>
              <w:numPr>
                <w:ilvl w:val="2"/>
                <w:numId w:val="85"/>
              </w:numPr>
              <w:tabs>
                <w:tab w:val="left" w:pos="164"/>
                <w:tab w:val="left" w:pos="458"/>
                <w:tab w:val="left" w:pos="709"/>
              </w:tabs>
              <w:ind w:left="1598" w:hanging="709"/>
              <w:contextualSpacing/>
              <w:jc w:val="both"/>
              <w:rPr>
                <w:rFonts w:ascii="Cambria" w:hAnsi="Cambria"/>
                <w:sz w:val="20"/>
                <w:szCs w:val="22"/>
                <w:lang w:val="es-ES" w:eastAsia="es-SV"/>
              </w:rPr>
            </w:pPr>
            <w:r w:rsidRPr="00B57D2B">
              <w:rPr>
                <w:rFonts w:ascii="Cambria" w:eastAsia="Calibri" w:hAnsi="Cambria" w:cs="Arial"/>
                <w:color w:val="000000"/>
                <w:sz w:val="20"/>
                <w:szCs w:val="22"/>
                <w:lang w:eastAsia="es-SV"/>
              </w:rPr>
              <w:t>N</w:t>
            </w:r>
            <w:r w:rsidRPr="00B57D2B">
              <w:rPr>
                <w:rFonts w:ascii="Cambria" w:hAnsi="Cambria" w:cs="Arial"/>
                <w:sz w:val="20"/>
                <w:szCs w:val="22"/>
                <w:lang w:eastAsia="es-SV"/>
              </w:rPr>
              <w:t>ormas de seguridad eléctrica, para los elementos eléctricos, de la serie EN60601 o equivalente.</w:t>
            </w:r>
          </w:p>
          <w:p w14:paraId="3ACBAD8F" w14:textId="77777777" w:rsidR="00B57D2B" w:rsidRPr="00B57D2B" w:rsidRDefault="00B57D2B" w:rsidP="0003608C">
            <w:pPr>
              <w:widowControl w:val="0"/>
              <w:numPr>
                <w:ilvl w:val="1"/>
                <w:numId w:val="85"/>
              </w:numPr>
              <w:tabs>
                <w:tab w:val="left" w:pos="164"/>
                <w:tab w:val="left" w:pos="458"/>
                <w:tab w:val="left" w:pos="709"/>
                <w:tab w:val="left" w:pos="889"/>
              </w:tabs>
              <w:contextualSpacing/>
              <w:jc w:val="both"/>
              <w:rPr>
                <w:rFonts w:ascii="Cambria" w:hAnsi="Cambria"/>
                <w:sz w:val="20"/>
                <w:szCs w:val="22"/>
                <w:lang w:val="es-ES" w:eastAsia="es-SV"/>
              </w:rPr>
            </w:pPr>
            <w:r w:rsidRPr="00B57D2B">
              <w:rPr>
                <w:rFonts w:ascii="Cambria" w:hAnsi="Cambria"/>
                <w:sz w:val="20"/>
                <w:szCs w:val="22"/>
                <w:lang w:val="es-ES" w:eastAsia="es-SV"/>
              </w:rPr>
              <w:t>Cartas compromiso:</w:t>
            </w:r>
          </w:p>
          <w:p w14:paraId="32CE20DD" w14:textId="77777777" w:rsidR="00B57D2B" w:rsidRPr="00B57D2B" w:rsidRDefault="00B57D2B" w:rsidP="0003608C">
            <w:pPr>
              <w:numPr>
                <w:ilvl w:val="2"/>
                <w:numId w:val="85"/>
              </w:numPr>
              <w:tabs>
                <w:tab w:val="left" w:pos="164"/>
                <w:tab w:val="left" w:pos="458"/>
              </w:tabs>
              <w:ind w:left="1598" w:hanging="709"/>
              <w:contextualSpacing/>
              <w:rPr>
                <w:rFonts w:ascii="Cambria" w:hAnsi="Cambria"/>
                <w:sz w:val="20"/>
                <w:szCs w:val="22"/>
                <w:lang w:val="es-ES" w:eastAsia="es-SV"/>
              </w:rPr>
            </w:pPr>
            <w:r w:rsidRPr="00B57D2B">
              <w:rPr>
                <w:rFonts w:ascii="Cambria" w:hAnsi="Cambria"/>
                <w:sz w:val="20"/>
                <w:szCs w:val="22"/>
                <w:lang w:val="es-ES" w:eastAsia="es-SV"/>
              </w:rPr>
              <w:t>Por la garantía del tiempo solicitado.</w:t>
            </w:r>
          </w:p>
          <w:p w14:paraId="28CF96ED" w14:textId="77777777" w:rsidR="00B57D2B" w:rsidRPr="00B57D2B" w:rsidRDefault="00B57D2B" w:rsidP="0003608C">
            <w:pPr>
              <w:numPr>
                <w:ilvl w:val="2"/>
                <w:numId w:val="85"/>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El listado de accesorios a incluir por equipo.</w:t>
            </w:r>
          </w:p>
          <w:p w14:paraId="3EDDD75E" w14:textId="77777777" w:rsidR="00B57D2B" w:rsidRPr="00B57D2B" w:rsidRDefault="00B57D2B" w:rsidP="0003608C">
            <w:pPr>
              <w:numPr>
                <w:ilvl w:val="2"/>
                <w:numId w:val="85"/>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 xml:space="preserve">Los equipos a suministrar deberán ser totalmente nuevos con un tiempo de fabricación no mayor a 6 meses y de tecnología reciente, no reconstruidos o modificados, entregado en el Hospital correspondiente, armados e instalados, para uso inmediato previas pruebas de aceptación por parte de la Institución. </w:t>
            </w:r>
          </w:p>
          <w:p w14:paraId="5F9BFFBF" w14:textId="77777777" w:rsidR="00B57D2B" w:rsidRPr="00B57D2B" w:rsidRDefault="00B57D2B" w:rsidP="0003608C">
            <w:pPr>
              <w:numPr>
                <w:ilvl w:val="2"/>
                <w:numId w:val="85"/>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 xml:space="preserve">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w:t>
            </w:r>
            <w:r w:rsidRPr="00B57D2B">
              <w:rPr>
                <w:rFonts w:ascii="Cambria" w:hAnsi="Cambria"/>
                <w:sz w:val="20"/>
                <w:szCs w:val="22"/>
                <w:lang w:val="es-ES" w:eastAsia="es-SV"/>
              </w:rPr>
              <w:lastRenderedPageBreak/>
              <w:t>una carta en la cual se compromete; que, en caso de ser adjudicado, deberá entregar el correspondiente registro sanitario vigente, al momento de la entrega del bien.</w:t>
            </w:r>
          </w:p>
          <w:p w14:paraId="7EAF30FA" w14:textId="77777777" w:rsidR="00B57D2B" w:rsidRPr="00B57D2B" w:rsidRDefault="00B57D2B" w:rsidP="0003608C">
            <w:pPr>
              <w:numPr>
                <w:ilvl w:val="2"/>
                <w:numId w:val="85"/>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 xml:space="preserve">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p>
          <w:p w14:paraId="21F6EAEC" w14:textId="77777777" w:rsidR="00B57D2B" w:rsidRPr="00B57D2B" w:rsidRDefault="00900CAA" w:rsidP="00B57D2B">
            <w:pPr>
              <w:tabs>
                <w:tab w:val="left" w:pos="164"/>
                <w:tab w:val="left" w:pos="458"/>
              </w:tabs>
              <w:ind w:left="1598" w:hanging="5"/>
              <w:jc w:val="both"/>
              <w:rPr>
                <w:rFonts w:ascii="Cambria" w:hAnsi="Cambria"/>
                <w:sz w:val="20"/>
                <w:szCs w:val="22"/>
                <w:lang w:val="es-ES" w:eastAsia="es-SV"/>
              </w:rPr>
            </w:pPr>
            <w:hyperlink r:id="rId19" w:history="1">
              <w:r w:rsidR="00B57D2B" w:rsidRPr="00B57D2B">
                <w:rPr>
                  <w:rFonts w:ascii="Cambria" w:hAnsi="Cambria"/>
                  <w:color w:val="0000FF"/>
                  <w:sz w:val="20"/>
                  <w:szCs w:val="22"/>
                  <w:u w:val="single"/>
                  <w:lang w:val="es-ES"/>
                </w:rPr>
                <w:t>https://www.medicamentos.gob.sv/index.php/es/servicios-m/descargables/uiedm-m</w:t>
              </w:r>
            </w:hyperlink>
          </w:p>
          <w:p w14:paraId="189F1C34" w14:textId="77777777" w:rsidR="00B57D2B" w:rsidRPr="00B57D2B" w:rsidRDefault="00B57D2B" w:rsidP="0003608C">
            <w:pPr>
              <w:numPr>
                <w:ilvl w:val="2"/>
                <w:numId w:val="85"/>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Al momento de la recepción se deberá colocar una placa ya sea Calcomanía o Stícker o Viñeta metalizada en un lugar visible en cada componente del o los equipos en la que pueda visualizarse: marca, modelo, casa productora, año de fabricación, país de origen, No. de Contrato, Vigencia de la garantía y teléfono de contacto en caso de falla del bien.</w:t>
            </w:r>
          </w:p>
          <w:p w14:paraId="2B09C0C6" w14:textId="77777777" w:rsidR="00B57D2B" w:rsidRPr="00B57D2B" w:rsidRDefault="00B57D2B" w:rsidP="0003608C">
            <w:pPr>
              <w:numPr>
                <w:ilvl w:val="2"/>
                <w:numId w:val="85"/>
              </w:numPr>
              <w:tabs>
                <w:tab w:val="left" w:pos="164"/>
                <w:tab w:val="left" w:pos="458"/>
              </w:tabs>
              <w:ind w:left="1598" w:hanging="709"/>
              <w:jc w:val="both"/>
              <w:rPr>
                <w:rFonts w:ascii="Cambria" w:hAnsi="Cambria"/>
                <w:sz w:val="20"/>
                <w:szCs w:val="22"/>
                <w:lang w:val="es-ES" w:eastAsia="es-SV"/>
              </w:rPr>
            </w:pPr>
            <w:r w:rsidRPr="00B57D2B">
              <w:rPr>
                <w:rFonts w:ascii="Cambria" w:hAnsi="Cambria"/>
                <w:sz w:val="20"/>
                <w:szCs w:val="22"/>
                <w:lang w:val="es-ES" w:eastAsia="es-SV"/>
              </w:rPr>
              <w:t>Compromiso por escrito del suministrante en estar en la disponibilidad de proveer repuestos para los bienes y/o equipos por un período mínimo de cinco (5) años.</w:t>
            </w:r>
          </w:p>
          <w:p w14:paraId="30352327" w14:textId="77777777" w:rsidR="00B57D2B" w:rsidRPr="00B57D2B" w:rsidRDefault="00B57D2B" w:rsidP="0003608C">
            <w:pPr>
              <w:widowControl w:val="0"/>
              <w:numPr>
                <w:ilvl w:val="0"/>
                <w:numId w:val="85"/>
              </w:numPr>
              <w:tabs>
                <w:tab w:val="left" w:pos="164"/>
              </w:tabs>
              <w:contextualSpacing/>
              <w:jc w:val="both"/>
              <w:rPr>
                <w:rFonts w:ascii="Cambria" w:hAnsi="Cambria"/>
                <w:sz w:val="20"/>
                <w:szCs w:val="22"/>
                <w:lang w:val="es-ES" w:eastAsia="es-SV"/>
              </w:rPr>
            </w:pPr>
            <w:r w:rsidRPr="00B57D2B">
              <w:rPr>
                <w:rFonts w:ascii="Cambria" w:hAnsi="Cambria"/>
                <w:sz w:val="20"/>
                <w:szCs w:val="22"/>
                <w:lang w:val="es-ES" w:eastAsia="es-SV"/>
              </w:rPr>
              <w:t>Con los equipos:</w:t>
            </w:r>
          </w:p>
          <w:p w14:paraId="019263FE" w14:textId="77777777" w:rsidR="00B57D2B" w:rsidRPr="00B57D2B" w:rsidRDefault="00B57D2B" w:rsidP="0003608C">
            <w:pPr>
              <w:numPr>
                <w:ilvl w:val="1"/>
                <w:numId w:val="85"/>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Operación en castellano.</w:t>
            </w:r>
          </w:p>
          <w:p w14:paraId="6812AC10" w14:textId="77777777" w:rsidR="00B57D2B" w:rsidRPr="00B57D2B" w:rsidRDefault="00B57D2B" w:rsidP="0003608C">
            <w:pPr>
              <w:numPr>
                <w:ilvl w:val="1"/>
                <w:numId w:val="85"/>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servicio y partes, preferiblemente en castellano o en inglés.</w:t>
            </w:r>
          </w:p>
          <w:p w14:paraId="2F5FC2C6" w14:textId="77777777" w:rsidR="00B57D2B" w:rsidRPr="00B57D2B" w:rsidRDefault="00B57D2B" w:rsidP="0003608C">
            <w:pPr>
              <w:numPr>
                <w:ilvl w:val="1"/>
                <w:numId w:val="85"/>
              </w:numPr>
              <w:tabs>
                <w:tab w:val="left" w:pos="164"/>
                <w:tab w:val="left" w:pos="458"/>
              </w:tabs>
              <w:overflowPunct w:val="0"/>
              <w:ind w:left="889" w:hanging="567"/>
              <w:jc w:val="both"/>
              <w:textAlignment w:val="baseline"/>
              <w:rPr>
                <w:rFonts w:ascii="Cambria" w:hAnsi="Cambria"/>
                <w:sz w:val="20"/>
                <w:szCs w:val="22"/>
                <w:lang w:val="es-ES" w:eastAsia="es-SV"/>
              </w:rPr>
            </w:pPr>
            <w:r w:rsidRPr="00B57D2B">
              <w:rPr>
                <w:rFonts w:ascii="Cambria" w:hAnsi="Cambria"/>
                <w:sz w:val="20"/>
                <w:szCs w:val="22"/>
                <w:lang w:val="es-ES" w:eastAsia="es-SV"/>
              </w:rPr>
              <w:t>Manual de instalación</w:t>
            </w:r>
          </w:p>
          <w:p w14:paraId="07BFE686" w14:textId="58327539" w:rsidR="00B57D2B" w:rsidRPr="00B57D2B" w:rsidRDefault="00FD1E23" w:rsidP="00FD1E23">
            <w:pPr>
              <w:numPr>
                <w:ilvl w:val="1"/>
                <w:numId w:val="85"/>
              </w:numPr>
              <w:tabs>
                <w:tab w:val="left" w:pos="164"/>
                <w:tab w:val="left" w:pos="458"/>
              </w:tabs>
              <w:overflowPunct w:val="0"/>
              <w:ind w:left="889" w:hanging="567"/>
              <w:jc w:val="both"/>
              <w:textAlignment w:val="baseline"/>
              <w:rPr>
                <w:rFonts w:ascii="Cambria" w:hAnsi="Cambria"/>
                <w:sz w:val="20"/>
                <w:szCs w:val="22"/>
                <w:lang w:val="es-ES" w:eastAsia="es-SV"/>
              </w:rPr>
            </w:pPr>
            <w:r w:rsidRPr="00FD1E23">
              <w:rPr>
                <w:rFonts w:ascii="Cambria" w:hAnsi="Cambria"/>
                <w:sz w:val="20"/>
                <w:szCs w:val="22"/>
                <w:lang w:val="es-ES" w:eastAsia="es-SV"/>
              </w:rPr>
              <w:t>Deberá entregar una copia física y una copia digital de todos los manuales por el total de equipos contratados.</w:t>
            </w:r>
          </w:p>
        </w:tc>
        <w:tc>
          <w:tcPr>
            <w:tcW w:w="2977" w:type="dxa"/>
            <w:tcBorders>
              <w:top w:val="single" w:sz="4" w:space="0" w:color="auto"/>
              <w:left w:val="single" w:sz="4" w:space="0" w:color="auto"/>
              <w:bottom w:val="single" w:sz="4" w:space="0" w:color="auto"/>
              <w:right w:val="single" w:sz="4" w:space="0" w:color="auto"/>
            </w:tcBorders>
          </w:tcPr>
          <w:p w14:paraId="67FB45D2" w14:textId="77777777" w:rsidR="00B57D2B" w:rsidRPr="00B57D2B" w:rsidRDefault="00B57D2B" w:rsidP="00B57D2B">
            <w:pPr>
              <w:widowControl w:val="0"/>
              <w:tabs>
                <w:tab w:val="left" w:pos="603"/>
                <w:tab w:val="left" w:pos="709"/>
                <w:tab w:val="left" w:pos="739"/>
              </w:tabs>
              <w:suppressAutoHyphens/>
              <w:contextualSpacing/>
              <w:jc w:val="both"/>
              <w:rPr>
                <w:rFonts w:ascii="Cambria" w:hAnsi="Cambria" w:cs="Arial"/>
                <w:color w:val="000000"/>
                <w:sz w:val="20"/>
                <w:szCs w:val="22"/>
                <w:lang w:val="es-ES" w:eastAsia="es-SV"/>
              </w:rPr>
            </w:pPr>
          </w:p>
        </w:tc>
      </w:tr>
      <w:tr w:rsidR="00B57D2B" w:rsidRPr="00B57D2B" w14:paraId="183856EA"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30A88E1E" w14:textId="77777777" w:rsidR="00B57D2B" w:rsidRPr="00B57D2B" w:rsidRDefault="00B57D2B" w:rsidP="0003608C">
            <w:pPr>
              <w:widowControl w:val="0"/>
              <w:numPr>
                <w:ilvl w:val="0"/>
                <w:numId w:val="68"/>
              </w:numPr>
              <w:tabs>
                <w:tab w:val="left" w:pos="709"/>
                <w:tab w:val="left" w:pos="739"/>
              </w:tabs>
              <w:suppressAutoHyphens/>
              <w:contextualSpacing/>
              <w:jc w:val="both"/>
              <w:rPr>
                <w:rFonts w:ascii="Cambria" w:hAnsi="Cambria"/>
                <w:b/>
                <w:sz w:val="20"/>
                <w:szCs w:val="22"/>
                <w:lang w:val="es-ES" w:eastAsia="es-SV"/>
              </w:rPr>
            </w:pPr>
            <w:r w:rsidRPr="00B57D2B">
              <w:rPr>
                <w:rFonts w:ascii="Cambria" w:hAnsi="Cambria"/>
                <w:b/>
                <w:sz w:val="20"/>
                <w:szCs w:val="22"/>
                <w:lang w:val="es-ES" w:eastAsia="es-SV"/>
              </w:rPr>
              <w:lastRenderedPageBreak/>
              <w:t>CONDICIONES DE RECEPCIÓN.</w:t>
            </w:r>
          </w:p>
        </w:tc>
        <w:tc>
          <w:tcPr>
            <w:tcW w:w="2977" w:type="dxa"/>
            <w:tcBorders>
              <w:top w:val="single" w:sz="4" w:space="0" w:color="auto"/>
              <w:left w:val="single" w:sz="4" w:space="0" w:color="auto"/>
              <w:bottom w:val="single" w:sz="4" w:space="0" w:color="auto"/>
              <w:right w:val="single" w:sz="4" w:space="0" w:color="auto"/>
            </w:tcBorders>
          </w:tcPr>
          <w:p w14:paraId="4D60DE2E"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01CB5574"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5B603365" w14:textId="77777777" w:rsidR="00752372" w:rsidRPr="00752372" w:rsidRDefault="00752372" w:rsidP="00752372">
            <w:pPr>
              <w:pStyle w:val="Prrafodelista"/>
              <w:widowControl w:val="0"/>
              <w:numPr>
                <w:ilvl w:val="0"/>
                <w:numId w:val="85"/>
              </w:numPr>
              <w:tabs>
                <w:tab w:val="left" w:pos="1020"/>
              </w:tabs>
              <w:suppressAutoHyphens/>
              <w:ind w:left="357" w:hanging="357"/>
              <w:jc w:val="both"/>
              <w:rPr>
                <w:rFonts w:ascii="Cambria" w:hAnsi="Cambria"/>
                <w:sz w:val="20"/>
                <w:szCs w:val="22"/>
                <w:lang w:val="es-ES"/>
              </w:rPr>
            </w:pPr>
            <w:r w:rsidRPr="00752372">
              <w:rPr>
                <w:rFonts w:ascii="Cambria" w:hAnsi="Cambria"/>
                <w:sz w:val="20"/>
                <w:szCs w:val="22"/>
                <w:lang w:val="es-ES"/>
              </w:rPr>
              <w:t xml:space="preserve">Los equipos serán probados en presencia del administrador de contrato, realizando las comprobaciones de funcionamiento tomando como base el documento de aceptación del fabricante. Se deberá hacer Acta indicando Aceptación o Rechazo del bien, </w:t>
            </w:r>
          </w:p>
          <w:p w14:paraId="446B1E6F" w14:textId="14A09CC9" w:rsidR="00B57D2B" w:rsidRPr="00B57D2B" w:rsidRDefault="00752372" w:rsidP="00752372">
            <w:pPr>
              <w:widowControl w:val="0"/>
              <w:numPr>
                <w:ilvl w:val="0"/>
                <w:numId w:val="85"/>
              </w:numPr>
              <w:tabs>
                <w:tab w:val="left" w:pos="1020"/>
              </w:tabs>
              <w:suppressAutoHyphens/>
              <w:ind w:left="357" w:hanging="357"/>
              <w:contextualSpacing/>
              <w:jc w:val="both"/>
              <w:rPr>
                <w:rFonts w:ascii="Cambria" w:hAnsi="Cambria"/>
                <w:bCs/>
                <w:sz w:val="20"/>
                <w:szCs w:val="22"/>
                <w:lang w:val="es-ES" w:eastAsia="es-SV"/>
              </w:rPr>
            </w:pPr>
            <w:r w:rsidRPr="00752372">
              <w:rPr>
                <w:rFonts w:ascii="Cambria" w:hAnsi="Cambria"/>
                <w:sz w:val="20"/>
                <w:szCs w:val="22"/>
                <w:lang w:val="es-ES"/>
              </w:rPr>
              <w:t>Deberá entregarse instalado, funcionando y en excelente estado a entera satisfacción del administrador de contrato.</w:t>
            </w:r>
          </w:p>
        </w:tc>
        <w:tc>
          <w:tcPr>
            <w:tcW w:w="2977" w:type="dxa"/>
            <w:tcBorders>
              <w:top w:val="single" w:sz="4" w:space="0" w:color="auto"/>
              <w:left w:val="single" w:sz="4" w:space="0" w:color="auto"/>
              <w:bottom w:val="single" w:sz="4" w:space="0" w:color="auto"/>
              <w:right w:val="single" w:sz="4" w:space="0" w:color="auto"/>
            </w:tcBorders>
          </w:tcPr>
          <w:p w14:paraId="5C7B507B"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7387E4FB"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709A03A7" w14:textId="77777777" w:rsidR="00B57D2B" w:rsidRPr="00B57D2B" w:rsidRDefault="00B57D2B" w:rsidP="0003608C">
            <w:pPr>
              <w:widowControl w:val="0"/>
              <w:numPr>
                <w:ilvl w:val="0"/>
                <w:numId w:val="68"/>
              </w:numPr>
              <w:tabs>
                <w:tab w:val="left" w:pos="709"/>
                <w:tab w:val="left" w:pos="739"/>
              </w:tabs>
              <w:suppressAutoHyphens/>
              <w:contextualSpacing/>
              <w:jc w:val="both"/>
              <w:rPr>
                <w:rFonts w:ascii="Cambria" w:hAnsi="Cambria"/>
                <w:bCs/>
                <w:sz w:val="20"/>
                <w:szCs w:val="22"/>
                <w:lang w:val="es-ES" w:eastAsia="es-SV"/>
              </w:rPr>
            </w:pPr>
            <w:r w:rsidRPr="00B57D2B">
              <w:rPr>
                <w:rFonts w:ascii="Cambria" w:hAnsi="Cambria"/>
                <w:b/>
                <w:sz w:val="20"/>
                <w:szCs w:val="22"/>
                <w:lang w:val="es-ES" w:eastAsia="es-SV"/>
              </w:rPr>
              <w:t>CONDICIONES DE INSTALACIÓN.</w:t>
            </w:r>
          </w:p>
        </w:tc>
        <w:tc>
          <w:tcPr>
            <w:tcW w:w="2977" w:type="dxa"/>
            <w:tcBorders>
              <w:top w:val="single" w:sz="4" w:space="0" w:color="auto"/>
              <w:left w:val="single" w:sz="4" w:space="0" w:color="auto"/>
              <w:bottom w:val="single" w:sz="4" w:space="0" w:color="auto"/>
              <w:right w:val="single" w:sz="4" w:space="0" w:color="auto"/>
            </w:tcBorders>
          </w:tcPr>
          <w:p w14:paraId="5F8B0691"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73F3CED" w14:textId="77777777" w:rsidTr="00752372">
        <w:trPr>
          <w:trHeight w:val="3074"/>
        </w:trPr>
        <w:tc>
          <w:tcPr>
            <w:tcW w:w="6521" w:type="dxa"/>
            <w:tcBorders>
              <w:top w:val="single" w:sz="4" w:space="0" w:color="auto"/>
              <w:left w:val="single" w:sz="4" w:space="0" w:color="auto"/>
              <w:bottom w:val="single" w:sz="4" w:space="0" w:color="auto"/>
              <w:right w:val="single" w:sz="4" w:space="0" w:color="auto"/>
            </w:tcBorders>
            <w:vAlign w:val="center"/>
          </w:tcPr>
          <w:p w14:paraId="3F685823" w14:textId="77777777" w:rsidR="00B57D2B" w:rsidRPr="00B57D2B" w:rsidRDefault="00B57D2B" w:rsidP="0003608C">
            <w:pPr>
              <w:widowControl w:val="0"/>
              <w:numPr>
                <w:ilvl w:val="0"/>
                <w:numId w:val="85"/>
              </w:numPr>
              <w:contextualSpacing/>
              <w:jc w:val="both"/>
              <w:rPr>
                <w:rFonts w:ascii="Cambria" w:hAnsi="Cambria"/>
                <w:sz w:val="20"/>
                <w:szCs w:val="22"/>
                <w:lang w:val="es-ES" w:eastAsia="es-SV"/>
              </w:rPr>
            </w:pPr>
            <w:r w:rsidRPr="00B57D2B">
              <w:rPr>
                <w:rFonts w:ascii="Cambria" w:hAnsi="Cambria"/>
                <w:sz w:val="20"/>
                <w:szCs w:val="22"/>
                <w:lang w:val="es-ES" w:eastAsia="es-SV"/>
              </w:rPr>
              <w:t>La empresa adjudicada deberá realizar el montaje, las conexiones de los diferentes suministros eléctricos, gases, datos, etc., y puesta en marcha del equipo, verificando todas las condiciones necesarias para su correcta instalación. (Ver Anexo Condiciones Generales de Instalación)</w:t>
            </w:r>
          </w:p>
          <w:p w14:paraId="210A005F" w14:textId="77777777" w:rsidR="00B57D2B" w:rsidRPr="00B57D2B" w:rsidRDefault="00B57D2B" w:rsidP="0003608C">
            <w:pPr>
              <w:widowControl w:val="0"/>
              <w:numPr>
                <w:ilvl w:val="0"/>
                <w:numId w:val="85"/>
              </w:numPr>
              <w:contextualSpacing/>
              <w:jc w:val="both"/>
              <w:rPr>
                <w:rFonts w:ascii="Cambria" w:hAnsi="Cambria"/>
                <w:sz w:val="20"/>
                <w:szCs w:val="22"/>
                <w:lang w:val="es-ES" w:eastAsia="es-SV"/>
              </w:rPr>
            </w:pPr>
            <w:r w:rsidRPr="00B57D2B">
              <w:rPr>
                <w:rFonts w:ascii="Cambria" w:hAnsi="Cambria"/>
                <w:sz w:val="20"/>
                <w:szCs w:val="22"/>
                <w:lang w:val="es-ES" w:eastAsia="es-SV"/>
              </w:rPr>
              <w:t>Deberá considerar el suministro e instalación del arriostramiento a la losa y el soporte cielitico necesario para permitir la correcta instalación del equipo.</w:t>
            </w:r>
          </w:p>
          <w:p w14:paraId="17BD0532" w14:textId="77777777" w:rsidR="00B57D2B" w:rsidRPr="00B57D2B" w:rsidRDefault="00B57D2B" w:rsidP="0003608C">
            <w:pPr>
              <w:widowControl w:val="0"/>
              <w:numPr>
                <w:ilvl w:val="0"/>
                <w:numId w:val="85"/>
              </w:numPr>
              <w:contextualSpacing/>
              <w:jc w:val="both"/>
              <w:rPr>
                <w:rFonts w:ascii="Cambria" w:hAnsi="Cambria"/>
                <w:sz w:val="20"/>
                <w:szCs w:val="22"/>
                <w:lang w:val="es-ES" w:eastAsia="es-SV"/>
              </w:rPr>
            </w:pPr>
            <w:r w:rsidRPr="00B57D2B">
              <w:rPr>
                <w:rFonts w:ascii="Cambria" w:hAnsi="Cambria"/>
                <w:sz w:val="20"/>
                <w:szCs w:val="22"/>
                <w:lang w:val="es-ES" w:eastAsia="es-SV"/>
              </w:rPr>
              <w:t xml:space="preserve">Será necesario que dentro de los 15 días posteriores a la distribución del contrato presentar las guías mecánicas para tomar en cuenta las preinstalaciones. </w:t>
            </w:r>
          </w:p>
          <w:p w14:paraId="497D09FC" w14:textId="77777777" w:rsidR="00B57D2B" w:rsidRPr="00B57D2B" w:rsidRDefault="00B57D2B" w:rsidP="0003608C">
            <w:pPr>
              <w:widowControl w:val="0"/>
              <w:numPr>
                <w:ilvl w:val="0"/>
                <w:numId w:val="85"/>
              </w:numPr>
              <w:tabs>
                <w:tab w:val="left" w:pos="1020"/>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Realizará todo lo necesario para dejar los equipos funcionando a satisfacción del administrador de contrato.</w:t>
            </w:r>
          </w:p>
        </w:tc>
        <w:tc>
          <w:tcPr>
            <w:tcW w:w="2977" w:type="dxa"/>
            <w:tcBorders>
              <w:top w:val="single" w:sz="4" w:space="0" w:color="auto"/>
              <w:left w:val="single" w:sz="4" w:space="0" w:color="auto"/>
              <w:bottom w:val="single" w:sz="4" w:space="0" w:color="auto"/>
              <w:right w:val="single" w:sz="4" w:space="0" w:color="auto"/>
            </w:tcBorders>
          </w:tcPr>
          <w:p w14:paraId="5CF4D29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AA573AA"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10111CAD" w14:textId="77777777" w:rsidR="00B57D2B" w:rsidRPr="00B57D2B" w:rsidRDefault="00B57D2B" w:rsidP="0003608C">
            <w:pPr>
              <w:widowControl w:val="0"/>
              <w:numPr>
                <w:ilvl w:val="0"/>
                <w:numId w:val="68"/>
              </w:numPr>
              <w:suppressAutoHyphens/>
              <w:contextualSpacing/>
              <w:jc w:val="both"/>
              <w:rPr>
                <w:rFonts w:ascii="Cambria" w:hAnsi="Cambria"/>
                <w:bCs/>
                <w:sz w:val="20"/>
                <w:szCs w:val="22"/>
                <w:lang w:val="es-ES" w:eastAsia="es-SV"/>
              </w:rPr>
            </w:pPr>
            <w:r w:rsidRPr="00B57D2B">
              <w:rPr>
                <w:rFonts w:ascii="Cambria" w:hAnsi="Cambria"/>
                <w:b/>
                <w:sz w:val="20"/>
                <w:szCs w:val="22"/>
                <w:lang w:val="es-ES" w:eastAsia="es-SV"/>
              </w:rPr>
              <w:t>TIEMPO DE ENTREGA.</w:t>
            </w:r>
          </w:p>
        </w:tc>
        <w:tc>
          <w:tcPr>
            <w:tcW w:w="2977" w:type="dxa"/>
            <w:tcBorders>
              <w:top w:val="single" w:sz="4" w:space="0" w:color="auto"/>
              <w:left w:val="single" w:sz="4" w:space="0" w:color="auto"/>
              <w:bottom w:val="single" w:sz="4" w:space="0" w:color="auto"/>
              <w:right w:val="single" w:sz="4" w:space="0" w:color="auto"/>
            </w:tcBorders>
          </w:tcPr>
          <w:p w14:paraId="7B85E4BF"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A77C5C1" w14:textId="77777777" w:rsidTr="00752372">
        <w:trPr>
          <w:trHeight w:val="598"/>
        </w:trPr>
        <w:tc>
          <w:tcPr>
            <w:tcW w:w="6521" w:type="dxa"/>
            <w:tcBorders>
              <w:top w:val="single" w:sz="4" w:space="0" w:color="auto"/>
              <w:left w:val="single" w:sz="4" w:space="0" w:color="auto"/>
              <w:bottom w:val="single" w:sz="4" w:space="0" w:color="auto"/>
              <w:right w:val="single" w:sz="4" w:space="0" w:color="auto"/>
            </w:tcBorders>
            <w:vAlign w:val="center"/>
          </w:tcPr>
          <w:p w14:paraId="18531967" w14:textId="77777777" w:rsidR="00B57D2B" w:rsidRPr="00B57D2B" w:rsidRDefault="00B57D2B" w:rsidP="0003608C">
            <w:pPr>
              <w:widowControl w:val="0"/>
              <w:numPr>
                <w:ilvl w:val="0"/>
                <w:numId w:val="85"/>
              </w:numPr>
              <w:tabs>
                <w:tab w:val="left" w:pos="1162"/>
              </w:tabs>
              <w:suppressAutoHyphens/>
              <w:contextualSpacing/>
              <w:jc w:val="both"/>
              <w:rPr>
                <w:rFonts w:ascii="Cambria" w:hAnsi="Cambria"/>
                <w:bCs/>
                <w:sz w:val="20"/>
                <w:szCs w:val="22"/>
                <w:lang w:val="es-ES" w:eastAsia="es-SV"/>
              </w:rPr>
            </w:pPr>
            <w:r w:rsidRPr="00B57D2B">
              <w:rPr>
                <w:rFonts w:ascii="Cambria" w:hAnsi="Cambria"/>
                <w:bCs/>
                <w:sz w:val="20"/>
                <w:szCs w:val="22"/>
                <w:lang w:val="es-ES" w:eastAsia="es-SV"/>
              </w:rPr>
              <w:t xml:space="preserve">Tiempo de entrega de </w:t>
            </w:r>
            <w:r w:rsidRPr="00752372">
              <w:rPr>
                <w:rFonts w:ascii="Cambria" w:hAnsi="Cambria"/>
                <w:bCs/>
                <w:sz w:val="20"/>
                <w:szCs w:val="22"/>
                <w:lang w:val="es-ES" w:eastAsia="es-SV"/>
              </w:rPr>
              <w:t>90 días calendario posterior</w:t>
            </w:r>
            <w:r w:rsidRPr="00B57D2B">
              <w:rPr>
                <w:rFonts w:ascii="Cambria" w:hAnsi="Cambria"/>
                <w:bCs/>
                <w:sz w:val="20"/>
                <w:szCs w:val="22"/>
                <w:lang w:val="es-ES" w:eastAsia="es-SV"/>
              </w:rPr>
              <w:t xml:space="preserve"> a la distribución de contrato (Incluye suministro e instalación).</w:t>
            </w:r>
          </w:p>
        </w:tc>
        <w:tc>
          <w:tcPr>
            <w:tcW w:w="2977" w:type="dxa"/>
            <w:tcBorders>
              <w:top w:val="single" w:sz="4" w:space="0" w:color="auto"/>
              <w:left w:val="single" w:sz="4" w:space="0" w:color="auto"/>
              <w:bottom w:val="single" w:sz="4" w:space="0" w:color="auto"/>
              <w:right w:val="single" w:sz="4" w:space="0" w:color="auto"/>
            </w:tcBorders>
          </w:tcPr>
          <w:p w14:paraId="4702335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06DC225"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1FEA4559" w14:textId="77777777" w:rsidR="00B57D2B" w:rsidRPr="00B57D2B" w:rsidRDefault="00B57D2B" w:rsidP="0003608C">
            <w:pPr>
              <w:widowControl w:val="0"/>
              <w:numPr>
                <w:ilvl w:val="0"/>
                <w:numId w:val="68"/>
              </w:numPr>
              <w:suppressAutoHyphens/>
              <w:contextualSpacing/>
              <w:jc w:val="both"/>
              <w:rPr>
                <w:rFonts w:ascii="Cambria" w:hAnsi="Cambria"/>
                <w:bCs/>
                <w:sz w:val="20"/>
                <w:szCs w:val="22"/>
                <w:lang w:val="es-ES" w:eastAsia="es-SV"/>
              </w:rPr>
            </w:pPr>
            <w:r w:rsidRPr="00B57D2B">
              <w:rPr>
                <w:rFonts w:ascii="Cambria" w:hAnsi="Cambria"/>
                <w:b/>
                <w:sz w:val="20"/>
                <w:szCs w:val="22"/>
                <w:lang w:val="es-ES" w:eastAsia="es-SV"/>
              </w:rPr>
              <w:t>GARANTÍA.</w:t>
            </w:r>
          </w:p>
        </w:tc>
        <w:tc>
          <w:tcPr>
            <w:tcW w:w="2977" w:type="dxa"/>
            <w:tcBorders>
              <w:top w:val="single" w:sz="4" w:space="0" w:color="auto"/>
              <w:left w:val="single" w:sz="4" w:space="0" w:color="auto"/>
              <w:bottom w:val="single" w:sz="4" w:space="0" w:color="auto"/>
              <w:right w:val="single" w:sz="4" w:space="0" w:color="auto"/>
            </w:tcBorders>
          </w:tcPr>
          <w:p w14:paraId="79731EB3"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57AC022E" w14:textId="77777777" w:rsidTr="00752372">
        <w:trPr>
          <w:trHeight w:val="1458"/>
        </w:trPr>
        <w:tc>
          <w:tcPr>
            <w:tcW w:w="6521" w:type="dxa"/>
            <w:tcBorders>
              <w:top w:val="single" w:sz="4" w:space="0" w:color="auto"/>
              <w:left w:val="single" w:sz="4" w:space="0" w:color="auto"/>
              <w:bottom w:val="single" w:sz="4" w:space="0" w:color="auto"/>
              <w:right w:val="single" w:sz="4" w:space="0" w:color="auto"/>
            </w:tcBorders>
            <w:vAlign w:val="center"/>
          </w:tcPr>
          <w:p w14:paraId="1DBDEEDE" w14:textId="77777777" w:rsidR="00B57D2B" w:rsidRPr="00B57D2B" w:rsidRDefault="00B57D2B" w:rsidP="0003608C">
            <w:pPr>
              <w:widowControl w:val="0"/>
              <w:numPr>
                <w:ilvl w:val="0"/>
                <w:numId w:val="85"/>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lastRenderedPageBreak/>
              <w:t>Garantía de fábrica o del distribuidor de 3 años para todo el equipo contra desperfectos de fabricación, incluyendo sus accesorios y periféricos a partir de la fecha de puesta en funcionamiento del equipo.</w:t>
            </w:r>
          </w:p>
          <w:p w14:paraId="1A8183EE" w14:textId="77777777" w:rsidR="00B57D2B" w:rsidRPr="00B57D2B" w:rsidRDefault="00B57D2B" w:rsidP="0003608C">
            <w:pPr>
              <w:widowControl w:val="0"/>
              <w:numPr>
                <w:ilvl w:val="0"/>
                <w:numId w:val="85"/>
              </w:numPr>
              <w:tabs>
                <w:tab w:val="left" w:pos="1162"/>
              </w:tabs>
              <w:suppressAutoHyphens/>
              <w:contextualSpacing/>
              <w:jc w:val="both"/>
              <w:rPr>
                <w:rFonts w:ascii="Cambria" w:hAnsi="Cambria" w:cs="Arial"/>
                <w:sz w:val="20"/>
                <w:szCs w:val="22"/>
                <w:lang w:val="es-ES" w:eastAsia="es-SV"/>
              </w:rPr>
            </w:pPr>
            <w:r w:rsidRPr="00B57D2B">
              <w:rPr>
                <w:rFonts w:ascii="Cambria" w:hAnsi="Cambria" w:cs="Arial"/>
                <w:color w:val="000000"/>
                <w:sz w:val="20"/>
                <w:szCs w:val="22"/>
                <w:lang w:val="es-ES" w:eastAsia="es-SV"/>
              </w:rPr>
              <w:t>Esta garantía deberá incluir llamados por mantenimiento emergente ante cualquier falla, reparación o sustitución de piezas, accesorios o insumos y ser atendida en un tiempo máximo de 24 horas.</w:t>
            </w:r>
          </w:p>
        </w:tc>
        <w:tc>
          <w:tcPr>
            <w:tcW w:w="2977" w:type="dxa"/>
            <w:tcBorders>
              <w:top w:val="single" w:sz="4" w:space="0" w:color="auto"/>
              <w:left w:val="single" w:sz="4" w:space="0" w:color="auto"/>
              <w:bottom w:val="single" w:sz="4" w:space="0" w:color="auto"/>
              <w:right w:val="single" w:sz="4" w:space="0" w:color="auto"/>
            </w:tcBorders>
          </w:tcPr>
          <w:p w14:paraId="75AF0DA9"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3A0C768E"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7CDC8D3A" w14:textId="77777777" w:rsidR="00B57D2B" w:rsidRPr="00B57D2B" w:rsidRDefault="00B57D2B" w:rsidP="0003608C">
            <w:pPr>
              <w:widowControl w:val="0"/>
              <w:numPr>
                <w:ilvl w:val="0"/>
                <w:numId w:val="68"/>
              </w:numPr>
              <w:suppressAutoHyphens/>
              <w:contextualSpacing/>
              <w:jc w:val="both"/>
              <w:rPr>
                <w:rFonts w:ascii="Cambria" w:hAnsi="Cambria" w:cs="Bembo Std"/>
                <w:color w:val="000000"/>
                <w:sz w:val="20"/>
                <w:szCs w:val="22"/>
                <w:lang w:val="es-ES" w:eastAsia="es-SV"/>
              </w:rPr>
            </w:pPr>
            <w:r w:rsidRPr="00B57D2B">
              <w:rPr>
                <w:rFonts w:ascii="Cambria" w:hAnsi="Cambria"/>
                <w:b/>
                <w:sz w:val="20"/>
                <w:szCs w:val="22"/>
                <w:lang w:val="es-ES" w:eastAsia="es-SV"/>
              </w:rPr>
              <w:t>CAPACITACIÓN.</w:t>
            </w:r>
          </w:p>
        </w:tc>
        <w:tc>
          <w:tcPr>
            <w:tcW w:w="2977" w:type="dxa"/>
            <w:tcBorders>
              <w:top w:val="single" w:sz="4" w:space="0" w:color="auto"/>
              <w:left w:val="single" w:sz="4" w:space="0" w:color="auto"/>
              <w:bottom w:val="single" w:sz="4" w:space="0" w:color="auto"/>
              <w:right w:val="single" w:sz="4" w:space="0" w:color="auto"/>
            </w:tcBorders>
          </w:tcPr>
          <w:p w14:paraId="3422E734"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B57D2B" w:rsidRPr="00B57D2B" w14:paraId="2C283DAD"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0B2CF610" w14:textId="77777777" w:rsidR="00B57D2B" w:rsidRPr="00B57D2B" w:rsidRDefault="00B57D2B" w:rsidP="0003608C">
            <w:pPr>
              <w:widowControl w:val="0"/>
              <w:numPr>
                <w:ilvl w:val="0"/>
                <w:numId w:val="85"/>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t>Para personal Usuario:</w:t>
            </w:r>
          </w:p>
          <w:p w14:paraId="56E87A6F" w14:textId="0BCD6554" w:rsidR="00B57D2B" w:rsidRPr="00B57D2B" w:rsidRDefault="00B57D2B" w:rsidP="0003608C">
            <w:pPr>
              <w:widowControl w:val="0"/>
              <w:numPr>
                <w:ilvl w:val="1"/>
                <w:numId w:val="85"/>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 xml:space="preserve">Se proporcionarán capacitaciones en las instalaciones del hospital en </w:t>
            </w:r>
            <w:r w:rsidR="00752372" w:rsidRPr="00752372">
              <w:rPr>
                <w:rFonts w:ascii="Cambria" w:hAnsi="Cambria" w:cs="Arial"/>
                <w:sz w:val="20"/>
                <w:lang w:val="es-ES"/>
              </w:rPr>
              <w:t>2 jornadas de 4 horas, las cuales deben de contener en su temario como mínimo</w:t>
            </w:r>
            <w:r w:rsidRPr="00752372">
              <w:rPr>
                <w:rFonts w:ascii="Cambria" w:hAnsi="Cambria" w:cs="Arial"/>
                <w:sz w:val="20"/>
                <w:lang w:val="es-ES" w:eastAsia="es-SV"/>
              </w:rPr>
              <w:t xml:space="preserve">: </w:t>
            </w:r>
            <w:r w:rsidRPr="00B57D2B">
              <w:rPr>
                <w:rFonts w:ascii="Cambria" w:hAnsi="Cambria" w:cs="Arial"/>
                <w:sz w:val="20"/>
                <w:szCs w:val="22"/>
                <w:lang w:val="es-ES" w:eastAsia="es-SV"/>
              </w:rPr>
              <w:t>aplicaciones clínicas y de uso en general, manejo del equipo bajo condiciones normales y de error, fallas comunes y limpieza, dichas capacitaciones serán a entera satisfacción de la Jefatura del Servicio.</w:t>
            </w:r>
          </w:p>
          <w:p w14:paraId="2FADDE20" w14:textId="77777777" w:rsidR="00B57D2B" w:rsidRPr="00B57D2B" w:rsidRDefault="00B57D2B" w:rsidP="0003608C">
            <w:pPr>
              <w:widowControl w:val="0"/>
              <w:numPr>
                <w:ilvl w:val="1"/>
                <w:numId w:val="85"/>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El programa de capacitación debe estar autorizado por la Jefatura del servicio y el Administrador de Contrato.</w:t>
            </w:r>
          </w:p>
          <w:p w14:paraId="3C2F3762" w14:textId="77777777" w:rsidR="00B57D2B" w:rsidRPr="00B57D2B" w:rsidRDefault="00B57D2B" w:rsidP="0003608C">
            <w:pPr>
              <w:widowControl w:val="0"/>
              <w:numPr>
                <w:ilvl w:val="0"/>
                <w:numId w:val="85"/>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t xml:space="preserve">Para personal de Mantenimiento: </w:t>
            </w:r>
          </w:p>
          <w:p w14:paraId="7A6C888F" w14:textId="77777777" w:rsidR="00B57D2B" w:rsidRPr="00B57D2B" w:rsidRDefault="00B57D2B" w:rsidP="0003608C">
            <w:pPr>
              <w:widowControl w:val="0"/>
              <w:numPr>
                <w:ilvl w:val="1"/>
                <w:numId w:val="85"/>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Se proporcionarán capacitaciones en las instalaciones del hospital, en 1 (una) jornada de 4 horas, la cual debe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30BFCD9C" w14:textId="77777777" w:rsidR="00B57D2B" w:rsidRPr="00B57D2B" w:rsidRDefault="00B57D2B" w:rsidP="0003608C">
            <w:pPr>
              <w:widowControl w:val="0"/>
              <w:numPr>
                <w:ilvl w:val="1"/>
                <w:numId w:val="85"/>
              </w:numPr>
              <w:ind w:left="889" w:hanging="567"/>
              <w:contextualSpacing/>
              <w:jc w:val="both"/>
              <w:rPr>
                <w:rFonts w:ascii="Cambria" w:hAnsi="Cambria" w:cs="Arial"/>
                <w:sz w:val="20"/>
                <w:szCs w:val="22"/>
                <w:lang w:val="es-ES" w:eastAsia="es-SV"/>
              </w:rPr>
            </w:pPr>
            <w:r w:rsidRPr="00B57D2B">
              <w:rPr>
                <w:rFonts w:ascii="Cambria" w:hAnsi="Cambria" w:cs="Arial"/>
                <w:sz w:val="20"/>
                <w:szCs w:val="22"/>
                <w:lang w:val="es-ES" w:eastAsia="es-SV"/>
              </w:rPr>
              <w:t>El programa de capacitación para personal de mantenimiento debe estar autorizado por el jefe de Mantenimiento y el Administrador de Contrato.</w:t>
            </w:r>
          </w:p>
          <w:p w14:paraId="493FB6A8" w14:textId="77777777" w:rsidR="00B57D2B" w:rsidRPr="00B57D2B" w:rsidRDefault="00B57D2B" w:rsidP="0003608C">
            <w:pPr>
              <w:widowControl w:val="0"/>
              <w:numPr>
                <w:ilvl w:val="0"/>
                <w:numId w:val="85"/>
              </w:numPr>
              <w:contextualSpacing/>
              <w:jc w:val="both"/>
              <w:rPr>
                <w:rFonts w:ascii="Cambria" w:hAnsi="Cambria" w:cs="Arial"/>
                <w:sz w:val="20"/>
                <w:szCs w:val="22"/>
                <w:lang w:val="es-ES" w:eastAsia="es-SV"/>
              </w:rPr>
            </w:pPr>
            <w:r w:rsidRPr="00B57D2B">
              <w:rPr>
                <w:rFonts w:ascii="Cambria" w:hAnsi="Cambria" w:cs="Arial"/>
                <w:sz w:val="20"/>
                <w:szCs w:val="22"/>
                <w:lang w:val="es-ES" w:eastAsia="es-SV"/>
              </w:rPr>
              <w:t>El proveedor adjudicado se comprometerá a que las capacitaciones deberán ser impartidas por personal especializado en cada uno de los temas y certificado por el fabricante (deberán presentar certificados).</w:t>
            </w:r>
          </w:p>
          <w:p w14:paraId="2C4F34D5" w14:textId="77777777" w:rsidR="00B57D2B" w:rsidRPr="00B57D2B" w:rsidRDefault="00B57D2B" w:rsidP="0003608C">
            <w:pPr>
              <w:widowControl w:val="0"/>
              <w:numPr>
                <w:ilvl w:val="0"/>
                <w:numId w:val="85"/>
              </w:numPr>
              <w:tabs>
                <w:tab w:val="left" w:pos="1162"/>
              </w:tabs>
              <w:suppressAutoHyphens/>
              <w:contextualSpacing/>
              <w:jc w:val="both"/>
              <w:rPr>
                <w:rFonts w:ascii="Cambria" w:hAnsi="Cambria" w:cs="Arial"/>
                <w:bCs/>
                <w:sz w:val="20"/>
                <w:szCs w:val="22"/>
                <w:lang w:val="es-ES" w:eastAsia="es-SV"/>
              </w:rPr>
            </w:pPr>
            <w:r w:rsidRPr="00B57D2B">
              <w:rPr>
                <w:rFonts w:ascii="Cambria" w:hAnsi="Cambria" w:cs="Arial"/>
                <w:sz w:val="20"/>
                <w:szCs w:val="22"/>
                <w:lang w:val="es-ES" w:eastAsia="es-SV"/>
              </w:rPr>
              <w:t>Incluir todo el material de apoyo y equipo requerido para desarrollar las correspondientes capacitaciones solicitadas.</w:t>
            </w:r>
            <w:r w:rsidRPr="00B57D2B">
              <w:rPr>
                <w:rFonts w:ascii="Cambria" w:eastAsia="Arial Unicode MS" w:hAnsi="Cambria" w:cs="Arial"/>
                <w:color w:val="00000A"/>
                <w:sz w:val="20"/>
                <w:szCs w:val="22"/>
                <w:lang w:val="es-ES" w:bidi="hi-IN"/>
              </w:rPr>
              <w:t xml:space="preserve"> </w:t>
            </w:r>
          </w:p>
        </w:tc>
        <w:tc>
          <w:tcPr>
            <w:tcW w:w="2977" w:type="dxa"/>
            <w:tcBorders>
              <w:top w:val="single" w:sz="4" w:space="0" w:color="auto"/>
              <w:left w:val="single" w:sz="4" w:space="0" w:color="auto"/>
              <w:bottom w:val="single" w:sz="4" w:space="0" w:color="auto"/>
              <w:right w:val="single" w:sz="4" w:space="0" w:color="auto"/>
            </w:tcBorders>
          </w:tcPr>
          <w:p w14:paraId="75AA9522" w14:textId="77777777" w:rsidR="00B57D2B" w:rsidRPr="00B57D2B" w:rsidRDefault="00B57D2B"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52372" w:rsidRPr="00B57D2B" w14:paraId="3AE0090D"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4B2420EE" w14:textId="5A3D190C" w:rsidR="00752372" w:rsidRPr="00B57D2B" w:rsidRDefault="00752372" w:rsidP="00483AF9">
            <w:pPr>
              <w:widowControl w:val="0"/>
              <w:numPr>
                <w:ilvl w:val="0"/>
                <w:numId w:val="95"/>
              </w:numPr>
              <w:contextualSpacing/>
              <w:jc w:val="both"/>
              <w:rPr>
                <w:rFonts w:ascii="Cambria" w:hAnsi="Cambria" w:cs="Arial"/>
                <w:sz w:val="20"/>
                <w:szCs w:val="22"/>
                <w:lang w:val="es-ES" w:eastAsia="es-SV"/>
              </w:rPr>
            </w:pPr>
            <w:r>
              <w:rPr>
                <w:rFonts w:ascii="Cambria" w:hAnsi="Cambria"/>
                <w:b/>
                <w:sz w:val="20"/>
                <w:szCs w:val="22"/>
                <w:lang w:val="es-ES" w:eastAsia="es-SV"/>
              </w:rPr>
              <w:t>MANTENIMIENTO PREVENTIVO.</w:t>
            </w:r>
          </w:p>
        </w:tc>
        <w:tc>
          <w:tcPr>
            <w:tcW w:w="2977" w:type="dxa"/>
            <w:tcBorders>
              <w:top w:val="single" w:sz="4" w:space="0" w:color="auto"/>
              <w:left w:val="single" w:sz="4" w:space="0" w:color="auto"/>
              <w:bottom w:val="single" w:sz="4" w:space="0" w:color="auto"/>
              <w:right w:val="single" w:sz="4" w:space="0" w:color="auto"/>
            </w:tcBorders>
          </w:tcPr>
          <w:p w14:paraId="4410281F" w14:textId="77777777" w:rsidR="00752372" w:rsidRPr="00B57D2B" w:rsidRDefault="00752372" w:rsidP="00B57D2B">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52372" w:rsidRPr="00B57D2B" w14:paraId="14D3996E"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78E0EF0B" w14:textId="77777777" w:rsidR="00752372" w:rsidRPr="00752372" w:rsidRDefault="00752372" w:rsidP="00483AF9">
            <w:pPr>
              <w:pStyle w:val="Prrafodelista"/>
              <w:widowControl w:val="0"/>
              <w:numPr>
                <w:ilvl w:val="0"/>
                <w:numId w:val="89"/>
              </w:numPr>
              <w:suppressAutoHyphens/>
              <w:jc w:val="both"/>
              <w:rPr>
                <w:rFonts w:ascii="Cambria" w:hAnsi="Cambria" w:cs="Arial"/>
                <w:sz w:val="20"/>
                <w:szCs w:val="20"/>
                <w:lang w:val="es-ES"/>
              </w:rPr>
            </w:pPr>
            <w:r w:rsidRPr="00752372">
              <w:rPr>
                <w:rFonts w:ascii="Cambria" w:hAnsi="Cambria" w:cs="Arial"/>
                <w:sz w:val="20"/>
                <w:szCs w:val="20"/>
                <w:lang w:val="es-ES"/>
              </w:rPr>
              <w:t>Se requiere mantenimiento preventivo el cual deberá realizarse cada 12 meses, durante el tiempo de vigencia de la garantía, por lo que en total serán 3 visitas por equipo.</w:t>
            </w:r>
          </w:p>
          <w:p w14:paraId="683F7A8C" w14:textId="77777777" w:rsidR="00752372" w:rsidRPr="00752372" w:rsidRDefault="00752372" w:rsidP="00483AF9">
            <w:pPr>
              <w:pStyle w:val="Prrafodelista"/>
              <w:widowControl w:val="0"/>
              <w:numPr>
                <w:ilvl w:val="0"/>
                <w:numId w:val="89"/>
              </w:numPr>
              <w:suppressAutoHyphens/>
              <w:jc w:val="both"/>
              <w:rPr>
                <w:rFonts w:ascii="Cambria" w:hAnsi="Cambria" w:cs="Arial"/>
                <w:sz w:val="20"/>
                <w:szCs w:val="20"/>
                <w:lang w:val="es-ES"/>
              </w:rPr>
            </w:pPr>
            <w:r w:rsidRPr="00752372">
              <w:rPr>
                <w:rFonts w:ascii="Cambria" w:hAnsi="Cambria" w:cs="Arial"/>
                <w:sz w:val="20"/>
                <w:szCs w:val="20"/>
                <w:lang w:val="es-ES"/>
              </w:rPr>
              <w:t>Con la entrega de los equipos se deberá presentar calendario de la realización de los mantenimientos preventivos que serán autorizadas por el administrador de contrato, con el visto bueno del Jefe de Mantenimiento del hospital y del Jefe del servicio.</w:t>
            </w:r>
          </w:p>
          <w:p w14:paraId="664D28F2" w14:textId="77777777" w:rsidR="00752372" w:rsidRPr="00752372" w:rsidRDefault="00752372" w:rsidP="00483AF9">
            <w:pPr>
              <w:pStyle w:val="Prrafodelista"/>
              <w:widowControl w:val="0"/>
              <w:numPr>
                <w:ilvl w:val="0"/>
                <w:numId w:val="89"/>
              </w:numPr>
              <w:suppressAutoHyphens/>
              <w:jc w:val="both"/>
              <w:rPr>
                <w:rFonts w:ascii="Cambria" w:hAnsi="Cambria" w:cs="Arial"/>
                <w:sz w:val="20"/>
                <w:szCs w:val="20"/>
                <w:lang w:val="es-ES"/>
              </w:rPr>
            </w:pPr>
            <w:r w:rsidRPr="00752372">
              <w:rPr>
                <w:rFonts w:ascii="Cambria" w:hAnsi="Cambria" w:cs="Arial"/>
                <w:sz w:val="20"/>
                <w:szCs w:val="20"/>
                <w:lang w:val="es-ES"/>
              </w:rPr>
              <w:t>La rutina deberá ser la que el fabricante del o los equipos recomiende y deberá estar autorizada por el administrador de contrato con el visto bueno del Jefe de Mantenimiento y del Jefe del servicio.</w:t>
            </w:r>
          </w:p>
          <w:p w14:paraId="3928AED2" w14:textId="77777777" w:rsidR="00752372" w:rsidRPr="00752372" w:rsidRDefault="00752372" w:rsidP="00483AF9">
            <w:pPr>
              <w:pStyle w:val="Prrafodelista"/>
              <w:widowControl w:val="0"/>
              <w:numPr>
                <w:ilvl w:val="0"/>
                <w:numId w:val="89"/>
              </w:numPr>
              <w:suppressAutoHyphens/>
              <w:jc w:val="both"/>
              <w:rPr>
                <w:rFonts w:ascii="Cambria" w:hAnsi="Cambria" w:cs="Arial"/>
                <w:sz w:val="20"/>
                <w:szCs w:val="20"/>
                <w:lang w:val="es-ES"/>
              </w:rPr>
            </w:pPr>
            <w:r w:rsidRPr="00752372">
              <w:rPr>
                <w:rFonts w:ascii="Cambria" w:hAnsi="Cambria" w:cs="Arial"/>
                <w:sz w:val="20"/>
                <w:szCs w:val="20"/>
                <w:lang w:val="es-ES"/>
              </w:rPr>
              <w:t>Como parte del mantenimiento preventivo se deberán incluir, sin causar gastos adicionales, todos los materiales y consumibles necesarios para cumplir con las rutinas correspondientes, por ejemplo: lubricantes, limpiadores, franela, fusibles, bombillos, etc.</w:t>
            </w:r>
          </w:p>
          <w:p w14:paraId="68C77F22" w14:textId="77777777" w:rsidR="00752372" w:rsidRPr="00752372" w:rsidRDefault="00752372" w:rsidP="00483AF9">
            <w:pPr>
              <w:pStyle w:val="Prrafodelista"/>
              <w:widowControl w:val="0"/>
              <w:numPr>
                <w:ilvl w:val="0"/>
                <w:numId w:val="89"/>
              </w:numPr>
              <w:suppressAutoHyphens/>
              <w:jc w:val="both"/>
              <w:rPr>
                <w:rFonts w:ascii="Cambria" w:hAnsi="Cambria" w:cs="Arial"/>
                <w:sz w:val="20"/>
                <w:szCs w:val="20"/>
                <w:lang w:val="es-ES"/>
              </w:rPr>
            </w:pPr>
            <w:r w:rsidRPr="00752372">
              <w:rPr>
                <w:rFonts w:ascii="Cambria" w:hAnsi="Cambria" w:cs="Arial"/>
                <w:sz w:val="20"/>
                <w:szCs w:val="20"/>
                <w:lang w:val="es-ES"/>
              </w:rPr>
              <w:t>Toda acción preventiva o correctiva deberá estar respaldada por el reporte de servicio del representante de la marca, elaborado por el cada licitante adjudicado, el cual deberá ser firmado y sellado por los responsables de supervisar el trabajo realizado: la Jefatura del servicio donde se encuentre asignado el equipo y el Jefe de Mantenimiento dejando copias a ambas jefaturas y llenando la respectiva bitácora.</w:t>
            </w:r>
          </w:p>
          <w:p w14:paraId="48653B2E" w14:textId="77777777" w:rsidR="00752372" w:rsidRPr="00752372" w:rsidRDefault="00752372" w:rsidP="00483AF9">
            <w:pPr>
              <w:pStyle w:val="Prrafodelista"/>
              <w:widowControl w:val="0"/>
              <w:numPr>
                <w:ilvl w:val="0"/>
                <w:numId w:val="89"/>
              </w:numPr>
              <w:suppressAutoHyphens/>
              <w:jc w:val="both"/>
              <w:rPr>
                <w:rFonts w:ascii="Cambria" w:hAnsi="Cambria" w:cs="Arial"/>
                <w:sz w:val="20"/>
                <w:szCs w:val="20"/>
                <w:lang w:val="es-ES"/>
              </w:rPr>
            </w:pPr>
            <w:r w:rsidRPr="00752372">
              <w:rPr>
                <w:rFonts w:ascii="Cambria" w:hAnsi="Cambria" w:cs="Arial"/>
                <w:sz w:val="20"/>
                <w:szCs w:val="20"/>
                <w:lang w:val="es-ES"/>
              </w:rPr>
              <w:t xml:space="preserve">Al finalizar cada año durante el periodo de garantía, la empresa deberá presentar un reporte de seguridad eléctrica de cada uno de los componentes del equipo, con el fin de garantizar la seguridad del paciente y los usuarios, en caso de existir deficiencias se deberán corregir de forma oportuna. </w:t>
            </w:r>
          </w:p>
          <w:p w14:paraId="02D50EA9" w14:textId="51FCFEA3" w:rsidR="00752372" w:rsidRPr="00752372" w:rsidRDefault="00752372" w:rsidP="00752372">
            <w:pPr>
              <w:widowControl w:val="0"/>
              <w:numPr>
                <w:ilvl w:val="0"/>
                <w:numId w:val="85"/>
              </w:numPr>
              <w:contextualSpacing/>
              <w:jc w:val="both"/>
              <w:rPr>
                <w:rFonts w:ascii="Cambria" w:hAnsi="Cambria" w:cs="Arial"/>
                <w:sz w:val="20"/>
                <w:lang w:val="es-ES" w:eastAsia="es-SV"/>
              </w:rPr>
            </w:pPr>
            <w:r w:rsidRPr="00752372">
              <w:rPr>
                <w:rFonts w:ascii="Cambria" w:hAnsi="Cambria" w:cs="Arial"/>
                <w:sz w:val="20"/>
                <w:lang w:val="es-ES"/>
              </w:rPr>
              <w:t xml:space="preserve">Para las visitas de mantenimiento preventivo, éstas deberán realizarse </w:t>
            </w:r>
            <w:r w:rsidRPr="00752372">
              <w:rPr>
                <w:rFonts w:ascii="Cambria" w:hAnsi="Cambria" w:cs="Arial"/>
                <w:sz w:val="20"/>
                <w:lang w:val="es-ES"/>
              </w:rPr>
              <w:lastRenderedPageBreak/>
              <w:t>en horas hábiles, según programa de mantenimiento autorizado por el Jefe de Mantenimiento y del Jefe del servicio, salvo en situaciones especiales, las cuales deberán ser previamente acordadas entre las partes</w:t>
            </w:r>
            <w:r>
              <w:rPr>
                <w:rFonts w:ascii="Cambria" w:hAnsi="Cambria" w:cs="Arial"/>
                <w:sz w:val="20"/>
                <w:lang w:val="es-ES"/>
              </w:rPr>
              <w:t>.</w:t>
            </w:r>
          </w:p>
        </w:tc>
        <w:tc>
          <w:tcPr>
            <w:tcW w:w="2977" w:type="dxa"/>
            <w:tcBorders>
              <w:top w:val="single" w:sz="4" w:space="0" w:color="auto"/>
              <w:left w:val="single" w:sz="4" w:space="0" w:color="auto"/>
              <w:bottom w:val="single" w:sz="4" w:space="0" w:color="auto"/>
              <w:right w:val="single" w:sz="4" w:space="0" w:color="auto"/>
            </w:tcBorders>
          </w:tcPr>
          <w:p w14:paraId="42A025B6" w14:textId="77777777" w:rsidR="00752372" w:rsidRPr="00B57D2B" w:rsidRDefault="00752372" w:rsidP="0075237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52372" w:rsidRPr="00B57D2B" w14:paraId="31615177"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67D38677" w14:textId="53F802EC" w:rsidR="00752372" w:rsidRPr="00B57D2B" w:rsidRDefault="00752372" w:rsidP="00483AF9">
            <w:pPr>
              <w:widowControl w:val="0"/>
              <w:numPr>
                <w:ilvl w:val="0"/>
                <w:numId w:val="95"/>
              </w:numPr>
              <w:contextualSpacing/>
              <w:jc w:val="both"/>
              <w:rPr>
                <w:rFonts w:ascii="Cambria" w:hAnsi="Cambria" w:cs="Arial"/>
                <w:sz w:val="20"/>
                <w:szCs w:val="22"/>
                <w:lang w:val="es-ES" w:eastAsia="es-SV"/>
              </w:rPr>
            </w:pPr>
            <w:r>
              <w:rPr>
                <w:rFonts w:ascii="Cambria" w:hAnsi="Cambria"/>
                <w:b/>
                <w:sz w:val="20"/>
                <w:szCs w:val="22"/>
                <w:lang w:val="es-ES" w:eastAsia="es-SV"/>
              </w:rPr>
              <w:lastRenderedPageBreak/>
              <w:t>SOPORTE TÉCNICO.</w:t>
            </w:r>
          </w:p>
        </w:tc>
        <w:tc>
          <w:tcPr>
            <w:tcW w:w="2977" w:type="dxa"/>
            <w:tcBorders>
              <w:top w:val="single" w:sz="4" w:space="0" w:color="auto"/>
              <w:left w:val="single" w:sz="4" w:space="0" w:color="auto"/>
              <w:bottom w:val="single" w:sz="4" w:space="0" w:color="auto"/>
              <w:right w:val="single" w:sz="4" w:space="0" w:color="auto"/>
            </w:tcBorders>
          </w:tcPr>
          <w:p w14:paraId="38DA7FB0" w14:textId="77777777" w:rsidR="00752372" w:rsidRPr="00B57D2B" w:rsidRDefault="00752372" w:rsidP="0075237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52372" w:rsidRPr="00B57D2B" w14:paraId="0A106DE1"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4A89C376" w14:textId="77777777" w:rsidR="00752372" w:rsidRPr="00752372" w:rsidRDefault="00752372" w:rsidP="00752372">
            <w:pPr>
              <w:pStyle w:val="Prrafodelista"/>
              <w:widowControl w:val="0"/>
              <w:numPr>
                <w:ilvl w:val="0"/>
                <w:numId w:val="85"/>
              </w:numPr>
              <w:suppressAutoHyphens/>
              <w:jc w:val="both"/>
              <w:rPr>
                <w:rFonts w:ascii="Cambria" w:hAnsi="Cambria" w:cs="Arial"/>
                <w:sz w:val="20"/>
                <w:szCs w:val="20"/>
                <w:lang w:val="es-ES"/>
              </w:rPr>
            </w:pPr>
            <w:r w:rsidRPr="00752372">
              <w:rPr>
                <w:rFonts w:ascii="Cambria" w:hAnsi="Cambria" w:cs="Arial"/>
                <w:sz w:val="20"/>
                <w:szCs w:val="20"/>
                <w:lang w:val="es-ES"/>
              </w:rPr>
              <w:t>Deberá estar en capacidad de atender llamadas en un periodo no mayor de 24 horas calendario, a partir de la comunicación escrita realizada por el encargado del seguimiento y ejecución de contrato.</w:t>
            </w:r>
          </w:p>
          <w:p w14:paraId="7C46F84B" w14:textId="221C5179" w:rsidR="00752372" w:rsidRPr="00B57D2B" w:rsidRDefault="00752372" w:rsidP="00752372">
            <w:pPr>
              <w:widowControl w:val="0"/>
              <w:numPr>
                <w:ilvl w:val="0"/>
                <w:numId w:val="85"/>
              </w:numPr>
              <w:contextualSpacing/>
              <w:jc w:val="both"/>
              <w:rPr>
                <w:rFonts w:ascii="Cambria" w:hAnsi="Cambria" w:cs="Arial"/>
                <w:sz w:val="20"/>
                <w:szCs w:val="22"/>
                <w:lang w:val="es-ES" w:eastAsia="es-SV"/>
              </w:rPr>
            </w:pPr>
            <w:r w:rsidRPr="00752372">
              <w:rPr>
                <w:rFonts w:ascii="Cambria" w:hAnsi="Cambria" w:cs="Arial"/>
                <w:sz w:val="20"/>
                <w:lang w:val="es-ES"/>
              </w:rPr>
              <w:t>La empresa adjudicada deberá contar con departamento de servicio técnico en El Salvador, con personal entrenado para garantizar el soporte técnico calificado.</w:t>
            </w:r>
          </w:p>
        </w:tc>
        <w:tc>
          <w:tcPr>
            <w:tcW w:w="2977" w:type="dxa"/>
            <w:tcBorders>
              <w:top w:val="single" w:sz="4" w:space="0" w:color="auto"/>
              <w:left w:val="single" w:sz="4" w:space="0" w:color="auto"/>
              <w:bottom w:val="single" w:sz="4" w:space="0" w:color="auto"/>
              <w:right w:val="single" w:sz="4" w:space="0" w:color="auto"/>
            </w:tcBorders>
          </w:tcPr>
          <w:p w14:paraId="49B0433E" w14:textId="77777777" w:rsidR="00752372" w:rsidRPr="00B57D2B" w:rsidRDefault="00752372" w:rsidP="0075237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52372" w:rsidRPr="00B57D2B" w14:paraId="49E95A4F" w14:textId="77777777" w:rsidTr="00172CA8">
        <w:trPr>
          <w:trHeight w:val="113"/>
        </w:trPr>
        <w:tc>
          <w:tcPr>
            <w:tcW w:w="6521" w:type="dxa"/>
            <w:tcBorders>
              <w:top w:val="single" w:sz="4" w:space="0" w:color="auto"/>
              <w:left w:val="single" w:sz="4" w:space="0" w:color="auto"/>
              <w:bottom w:val="single" w:sz="4" w:space="0" w:color="auto"/>
              <w:right w:val="single" w:sz="4" w:space="0" w:color="auto"/>
            </w:tcBorders>
            <w:vAlign w:val="center"/>
          </w:tcPr>
          <w:p w14:paraId="1ED2E74C" w14:textId="77777777" w:rsidR="00752372" w:rsidRPr="00B57D2B" w:rsidRDefault="00752372" w:rsidP="00483AF9">
            <w:pPr>
              <w:widowControl w:val="0"/>
              <w:numPr>
                <w:ilvl w:val="0"/>
                <w:numId w:val="96"/>
              </w:numPr>
              <w:tabs>
                <w:tab w:val="left" w:pos="709"/>
                <w:tab w:val="left" w:pos="739"/>
              </w:tabs>
              <w:suppressAutoHyphens/>
              <w:contextualSpacing/>
              <w:jc w:val="both"/>
              <w:rPr>
                <w:rFonts w:ascii="Cambria" w:hAnsi="Cambria" w:cs="Arial"/>
                <w:sz w:val="20"/>
                <w:szCs w:val="22"/>
                <w:lang w:val="es-ES" w:eastAsia="es-SV"/>
              </w:rPr>
            </w:pPr>
            <w:r w:rsidRPr="00B57D2B">
              <w:rPr>
                <w:rFonts w:ascii="Cambria" w:hAnsi="Cambria"/>
                <w:b/>
                <w:sz w:val="20"/>
                <w:szCs w:val="22"/>
                <w:lang w:val="es-ES" w:eastAsia="es-SV"/>
              </w:rPr>
              <w:t>IMAGEN DE REFERENCIA.</w:t>
            </w:r>
          </w:p>
        </w:tc>
        <w:tc>
          <w:tcPr>
            <w:tcW w:w="2977" w:type="dxa"/>
            <w:tcBorders>
              <w:top w:val="single" w:sz="4" w:space="0" w:color="auto"/>
              <w:left w:val="single" w:sz="4" w:space="0" w:color="auto"/>
              <w:bottom w:val="single" w:sz="4" w:space="0" w:color="auto"/>
              <w:right w:val="single" w:sz="4" w:space="0" w:color="auto"/>
            </w:tcBorders>
          </w:tcPr>
          <w:p w14:paraId="1C001319" w14:textId="77777777" w:rsidR="00752372" w:rsidRPr="00B57D2B" w:rsidRDefault="00752372" w:rsidP="0075237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r w:rsidR="00752372" w:rsidRPr="00B57D2B" w14:paraId="3B8BD56C" w14:textId="77777777" w:rsidTr="00172CA8">
        <w:tc>
          <w:tcPr>
            <w:tcW w:w="6521" w:type="dxa"/>
            <w:tcBorders>
              <w:top w:val="single" w:sz="4" w:space="0" w:color="auto"/>
              <w:left w:val="single" w:sz="4" w:space="0" w:color="auto"/>
              <w:bottom w:val="single" w:sz="4" w:space="0" w:color="auto"/>
              <w:right w:val="single" w:sz="4" w:space="0" w:color="auto"/>
            </w:tcBorders>
            <w:vAlign w:val="center"/>
          </w:tcPr>
          <w:p w14:paraId="183A5355" w14:textId="77777777" w:rsidR="00752372" w:rsidRPr="00B57D2B" w:rsidRDefault="00752372" w:rsidP="00752372">
            <w:pPr>
              <w:widowControl w:val="0"/>
              <w:tabs>
                <w:tab w:val="left" w:pos="603"/>
                <w:tab w:val="left" w:pos="709"/>
                <w:tab w:val="left" w:pos="739"/>
              </w:tabs>
              <w:suppressAutoHyphens/>
              <w:jc w:val="center"/>
              <w:rPr>
                <w:rFonts w:ascii="Cambria" w:hAnsi="Cambria" w:cs="Arial"/>
                <w:sz w:val="20"/>
                <w:szCs w:val="22"/>
                <w:lang w:val="es-ES" w:eastAsia="es-SV"/>
              </w:rPr>
            </w:pPr>
            <w:r w:rsidRPr="00B57D2B">
              <w:rPr>
                <w:rFonts w:ascii="Cambria" w:hAnsi="Cambria" w:cs="Arial"/>
                <w:noProof/>
                <w:sz w:val="18"/>
                <w:lang w:val="es-SV" w:eastAsia="es-SV"/>
              </w:rPr>
              <w:drawing>
                <wp:inline distT="0" distB="0" distL="0" distR="0" wp14:anchorId="1C357022" wp14:editId="491B7E00">
                  <wp:extent cx="3362325" cy="3176324"/>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4438" cy="3187767"/>
                          </a:xfrm>
                          <a:prstGeom prst="rect">
                            <a:avLst/>
                          </a:prstGeom>
                          <a:noFill/>
                        </pic:spPr>
                      </pic:pic>
                    </a:graphicData>
                  </a:graphic>
                </wp:inline>
              </w:drawing>
            </w:r>
            <w:r w:rsidRPr="00B57D2B">
              <w:rPr>
                <w:rFonts w:ascii="Cambria" w:hAnsi="Cambria"/>
                <w:noProof/>
                <w:sz w:val="18"/>
                <w:lang w:val="es-SV" w:eastAsia="es-SV"/>
              </w:rPr>
              <mc:AlternateContent>
                <mc:Choice Requires="wps">
                  <w:drawing>
                    <wp:inline distT="0" distB="0" distL="0" distR="0" wp14:anchorId="3EBDA1F0" wp14:editId="0BFA4929">
                      <wp:extent cx="304800" cy="304800"/>
                      <wp:effectExtent l="0" t="0" r="0" b="0"/>
                      <wp:docPr id="2" name="Rectángulo 2" descr="blob:https://web.whatsapp.com/4d37bb5a-a5a4-4b0f-a0d1-7c491053e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F8D58" id="Rectángulo 2" o:spid="_x0000_s1026" alt="blob:https://web.whatsapp.com/4d37bb5a-a5a4-4b0f-a0d1-7c491053e7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b2BTY6wIAAAQGAAAOAAAAAAAA&#10;AAAAAAAAAC4CAABkcnMvZTJvRG9jLnhtbFBLAQItABQABgAIAAAAIQBMoOks2AAAAAMBAAAPAAAA&#10;AAAAAAAAAAAAAEUFAABkcnMvZG93bnJldi54bWxQSwUGAAAAAAQABADzAAAASgYAAAAA&#10;" filled="f" stroked="f">
                      <o:lock v:ext="edit" aspectratio="t"/>
                      <w10:anchorlock/>
                    </v:rect>
                  </w:pict>
                </mc:Fallback>
              </mc:AlternateContent>
            </w:r>
          </w:p>
        </w:tc>
        <w:tc>
          <w:tcPr>
            <w:tcW w:w="2977" w:type="dxa"/>
            <w:tcBorders>
              <w:top w:val="single" w:sz="4" w:space="0" w:color="auto"/>
              <w:left w:val="single" w:sz="4" w:space="0" w:color="auto"/>
              <w:bottom w:val="single" w:sz="4" w:space="0" w:color="auto"/>
              <w:right w:val="single" w:sz="4" w:space="0" w:color="auto"/>
            </w:tcBorders>
          </w:tcPr>
          <w:p w14:paraId="109B9410" w14:textId="77777777" w:rsidR="00752372" w:rsidRPr="00B57D2B" w:rsidRDefault="00752372" w:rsidP="00752372">
            <w:pPr>
              <w:widowControl w:val="0"/>
              <w:tabs>
                <w:tab w:val="left" w:pos="603"/>
                <w:tab w:val="left" w:pos="709"/>
                <w:tab w:val="left" w:pos="739"/>
              </w:tabs>
              <w:suppressAutoHyphens/>
              <w:ind w:left="454"/>
              <w:contextualSpacing/>
              <w:jc w:val="both"/>
              <w:rPr>
                <w:rFonts w:ascii="Cambria" w:hAnsi="Cambria" w:cs="Arial"/>
                <w:color w:val="000000"/>
                <w:sz w:val="20"/>
                <w:szCs w:val="22"/>
                <w:lang w:val="es-ES" w:eastAsia="es-SV"/>
              </w:rPr>
            </w:pPr>
          </w:p>
        </w:tc>
      </w:tr>
    </w:tbl>
    <w:p w14:paraId="7E875F21" w14:textId="77777777" w:rsidR="00B57D2B" w:rsidRPr="00B57D2B" w:rsidRDefault="00B57D2B" w:rsidP="00B57D2B">
      <w:pPr>
        <w:shd w:val="clear" w:color="auto" w:fill="FFFFFF"/>
        <w:rPr>
          <w:rFonts w:ascii="Cambria" w:eastAsia="Calibri" w:hAnsi="Cambria" w:cs="Mangal"/>
          <w:sz w:val="20"/>
          <w:szCs w:val="22"/>
          <w:lang w:val="es-ES" w:eastAsia="en-US"/>
        </w:rPr>
      </w:pPr>
    </w:p>
    <w:p w14:paraId="2A597F75" w14:textId="77777777" w:rsidR="00B57D2B" w:rsidRPr="00B57D2B" w:rsidRDefault="00B57D2B" w:rsidP="00B57D2B">
      <w:pPr>
        <w:jc w:val="center"/>
        <w:rPr>
          <w:rFonts w:ascii="Cambria" w:eastAsia="Calibri" w:hAnsi="Cambria" w:cs="Arial"/>
          <w:b/>
          <w:sz w:val="20"/>
          <w:szCs w:val="22"/>
          <w:u w:val="single"/>
          <w:lang w:val="es-SV" w:eastAsia="en-US"/>
        </w:rPr>
      </w:pPr>
      <w:r w:rsidRPr="00B57D2B">
        <w:rPr>
          <w:rFonts w:ascii="Cambria" w:eastAsia="Calibri" w:hAnsi="Cambria" w:cs="Arial"/>
          <w:b/>
          <w:sz w:val="20"/>
          <w:szCs w:val="22"/>
          <w:u w:val="single"/>
          <w:lang w:val="es-SV" w:eastAsia="en-US"/>
        </w:rPr>
        <w:t>CONDICIONES GENERALES DE PREINSTALACIÓN, INSTALACIÓN Y PUESTA EN FUNCIONAMIENTO DEL ARTICULO n.° 12.</w:t>
      </w:r>
    </w:p>
    <w:p w14:paraId="467B78C1" w14:textId="77777777" w:rsidR="00B57D2B" w:rsidRPr="00B57D2B" w:rsidRDefault="00B57D2B" w:rsidP="00B57D2B">
      <w:pPr>
        <w:jc w:val="both"/>
        <w:rPr>
          <w:rFonts w:ascii="Cambria" w:eastAsia="Calibri" w:hAnsi="Cambria"/>
          <w:b/>
          <w:sz w:val="20"/>
          <w:szCs w:val="22"/>
          <w:lang w:val="es-SV" w:eastAsia="en-US"/>
        </w:rPr>
      </w:pPr>
      <w:r w:rsidRPr="00B57D2B">
        <w:rPr>
          <w:rFonts w:ascii="Cambria" w:eastAsia="Calibri" w:hAnsi="Cambria"/>
          <w:b/>
          <w:sz w:val="20"/>
          <w:szCs w:val="22"/>
          <w:lang w:val="es-SV" w:eastAsia="en-US"/>
        </w:rPr>
        <w:t>ALCANCE.</w:t>
      </w:r>
    </w:p>
    <w:p w14:paraId="09D4685F" w14:textId="77777777" w:rsidR="00B57D2B" w:rsidRPr="00B57D2B" w:rsidRDefault="00B57D2B" w:rsidP="00B57D2B">
      <w:pPr>
        <w:jc w:val="both"/>
        <w:rPr>
          <w:rFonts w:ascii="Cambria" w:hAnsi="Cambria" w:cs="Arial"/>
          <w:sz w:val="20"/>
          <w:szCs w:val="22"/>
          <w:lang w:val="es-ES"/>
        </w:rPr>
      </w:pPr>
    </w:p>
    <w:p w14:paraId="34B4B956" w14:textId="77777777" w:rsidR="00B57D2B" w:rsidRPr="00B57D2B" w:rsidRDefault="00B57D2B" w:rsidP="00B57D2B">
      <w:pPr>
        <w:jc w:val="both"/>
        <w:rPr>
          <w:rFonts w:ascii="Cambria" w:hAnsi="Cambria" w:cs="Arial"/>
          <w:sz w:val="20"/>
          <w:szCs w:val="22"/>
          <w:u w:val="single"/>
          <w:lang w:val="es-ES"/>
        </w:rPr>
      </w:pPr>
      <w:r w:rsidRPr="00B57D2B">
        <w:rPr>
          <w:rFonts w:ascii="Cambria" w:hAnsi="Cambria" w:cs="Arial"/>
          <w:sz w:val="20"/>
          <w:szCs w:val="22"/>
          <w:lang w:val="es-ES"/>
        </w:rPr>
        <w:t xml:space="preserve">El MINSAL suministrará la información de referencia suficiente y necesaria que el contratista deba considerar para realizar adecuadamente las instalaciones de los equipos, incluyendo todas aquellas pequeñas preinstalaciones para dejar el área intervenida en condiciones similares a las encontradas,  el tamaño y ajuste de los equipos incluyendo sus accesorios dependerá de las dimensiones de los ambientes, considerando que estas áreas son lo suficientemente amplias para el uso estimado de los equipos a suministrar; </w:t>
      </w:r>
      <w:r w:rsidRPr="00B57D2B">
        <w:rPr>
          <w:rFonts w:ascii="Cambria" w:hAnsi="Cambria" w:cs="Arial"/>
          <w:sz w:val="20"/>
          <w:szCs w:val="22"/>
          <w:u w:val="single"/>
          <w:lang w:val="es-ES"/>
        </w:rPr>
        <w:t>debido a que no habrá visita de campo al lugar.</w:t>
      </w:r>
    </w:p>
    <w:p w14:paraId="1436F442" w14:textId="77777777" w:rsidR="00B57D2B" w:rsidRPr="00B57D2B" w:rsidRDefault="00B57D2B" w:rsidP="00B57D2B">
      <w:pPr>
        <w:jc w:val="both"/>
        <w:rPr>
          <w:rFonts w:ascii="Cambria" w:hAnsi="Cambria" w:cs="Arial"/>
          <w:sz w:val="20"/>
          <w:szCs w:val="22"/>
          <w:lang w:val="es-ES"/>
        </w:rPr>
      </w:pPr>
    </w:p>
    <w:p w14:paraId="1B453D8E" w14:textId="77777777" w:rsidR="00B57D2B" w:rsidRPr="00B57D2B" w:rsidRDefault="00B57D2B" w:rsidP="00B57D2B">
      <w:pPr>
        <w:jc w:val="both"/>
        <w:rPr>
          <w:rFonts w:ascii="Cambria" w:hAnsi="Cambria" w:cs="Arial"/>
          <w:sz w:val="20"/>
          <w:szCs w:val="22"/>
          <w:lang w:val="es-ES"/>
        </w:rPr>
      </w:pPr>
      <w:r w:rsidRPr="00B57D2B">
        <w:rPr>
          <w:rFonts w:ascii="Cambria" w:hAnsi="Cambria" w:cs="Arial"/>
          <w:sz w:val="20"/>
          <w:szCs w:val="22"/>
          <w:lang w:val="es-ES"/>
        </w:rPr>
        <w:t>El contratista proveerá todos los materiales y mano de obra necesarias, que permitan la instalación completa de los equipos, a satisfacción del Administrador de contrato, esto incluye las preinstalaciones, limpieza final de las áreas de trabajo, capacitaciones, e inspecciones finales para su recepción. Las instalaciones de los sistemas y equipos serán ejecutadas de acuerdo con las instrucciones de los fabricantes. Los detalles en este alcance son indicativos y deben ser verificados con los equipos y sistemas a instalarse.</w:t>
      </w:r>
    </w:p>
    <w:p w14:paraId="4A571F31" w14:textId="77777777" w:rsidR="00B57D2B" w:rsidRPr="00B57D2B" w:rsidRDefault="00B57D2B" w:rsidP="00B57D2B">
      <w:pPr>
        <w:jc w:val="both"/>
        <w:rPr>
          <w:rFonts w:ascii="Cambria" w:hAnsi="Cambria" w:cs="Arial"/>
          <w:sz w:val="20"/>
          <w:szCs w:val="22"/>
          <w:lang w:val="es-ES"/>
        </w:rPr>
      </w:pPr>
    </w:p>
    <w:p w14:paraId="0B5473E5" w14:textId="77777777" w:rsidR="00B57D2B" w:rsidRPr="00B57D2B" w:rsidRDefault="00B57D2B" w:rsidP="00B57D2B">
      <w:pPr>
        <w:jc w:val="both"/>
        <w:rPr>
          <w:rFonts w:ascii="Cambria" w:hAnsi="Cambria" w:cs="Arial"/>
          <w:sz w:val="20"/>
          <w:szCs w:val="22"/>
          <w:lang w:val="es-ES"/>
        </w:rPr>
      </w:pPr>
      <w:r w:rsidRPr="00B57D2B">
        <w:rPr>
          <w:rFonts w:ascii="Cambria" w:hAnsi="Cambria" w:cs="Arial"/>
          <w:sz w:val="20"/>
          <w:szCs w:val="22"/>
          <w:lang w:val="es-ES"/>
        </w:rPr>
        <w:t>Para la ejecución de las instalaciones de oxígeno, aire médico y vacío se seguirá lo indicado en el "Standard for Non-Flamable Medical Gas Systems # 56F", "Standard for Inhalation Therapy # 56B" de la NFPA, Standard for Health Care Facilities NFPA 99, así como los reglamentos de aplicables y normas aplicables y vigentes,  el presente alcance y las recomendaciones particulares que los fabricantes del equipo tienen al respecto; en general la ejecución será realizada de acuerdo a la mejor práctica de la ingeniería.</w:t>
      </w:r>
    </w:p>
    <w:p w14:paraId="41EECA8B" w14:textId="77777777" w:rsidR="00B57D2B" w:rsidRPr="00B57D2B" w:rsidRDefault="00B57D2B" w:rsidP="00B57D2B">
      <w:pPr>
        <w:jc w:val="both"/>
        <w:rPr>
          <w:rFonts w:ascii="Cambria" w:hAnsi="Cambria" w:cs="Arial"/>
          <w:sz w:val="20"/>
          <w:szCs w:val="22"/>
          <w:lang w:val="es-ES"/>
        </w:rPr>
      </w:pPr>
    </w:p>
    <w:p w14:paraId="00DD12BD" w14:textId="77777777" w:rsidR="00B57D2B" w:rsidRPr="00B57D2B" w:rsidRDefault="00B57D2B" w:rsidP="00B57D2B">
      <w:pPr>
        <w:jc w:val="both"/>
        <w:rPr>
          <w:rFonts w:ascii="Cambria" w:hAnsi="Cambria" w:cs="Arial"/>
          <w:sz w:val="20"/>
          <w:szCs w:val="22"/>
          <w:lang w:val="es-ES"/>
        </w:rPr>
      </w:pPr>
      <w:r w:rsidRPr="00B57D2B">
        <w:rPr>
          <w:rFonts w:ascii="Cambria" w:hAnsi="Cambria" w:cs="Arial"/>
          <w:sz w:val="20"/>
          <w:szCs w:val="22"/>
          <w:lang w:val="es-ES"/>
        </w:rPr>
        <w:t xml:space="preserve">Todos los materiales y equipos con los que se ejecute la obra serán nuevos y de primera calidad, debiendo cumplir o superar las condiciones, que se indican en este apartado y que deben ser consideradas como mínimas. </w:t>
      </w:r>
    </w:p>
    <w:p w14:paraId="3C2480C7" w14:textId="77777777" w:rsidR="00B57D2B" w:rsidRPr="00B57D2B" w:rsidRDefault="00B57D2B" w:rsidP="00B57D2B">
      <w:pPr>
        <w:jc w:val="both"/>
        <w:rPr>
          <w:rFonts w:ascii="Cambria" w:hAnsi="Cambria" w:cs="Arial"/>
          <w:sz w:val="20"/>
          <w:szCs w:val="22"/>
          <w:lang w:val="es-ES"/>
        </w:rPr>
      </w:pPr>
    </w:p>
    <w:p w14:paraId="5F6D1AE6" w14:textId="77777777" w:rsidR="00B57D2B" w:rsidRPr="00B57D2B" w:rsidRDefault="00B57D2B" w:rsidP="0003608C">
      <w:pPr>
        <w:numPr>
          <w:ilvl w:val="0"/>
          <w:numId w:val="67"/>
        </w:numPr>
        <w:suppressAutoHyphens/>
        <w:ind w:left="284" w:hanging="284"/>
        <w:jc w:val="both"/>
        <w:rPr>
          <w:rFonts w:ascii="Cambria" w:hAnsi="Cambria" w:cs="Arial"/>
          <w:b/>
          <w:sz w:val="20"/>
          <w:szCs w:val="22"/>
          <w:lang w:val="es-ES"/>
        </w:rPr>
      </w:pPr>
      <w:r w:rsidRPr="00B57D2B">
        <w:rPr>
          <w:rFonts w:ascii="Cambria" w:hAnsi="Cambria" w:cs="Arial"/>
          <w:b/>
          <w:sz w:val="20"/>
          <w:szCs w:val="22"/>
          <w:lang w:val="es-ES"/>
        </w:rPr>
        <w:lastRenderedPageBreak/>
        <w:t>PRE INSTALACIÓN.</w:t>
      </w:r>
    </w:p>
    <w:p w14:paraId="77ADCF3B" w14:textId="77777777" w:rsidR="00B57D2B" w:rsidRPr="00B57D2B" w:rsidRDefault="00B57D2B" w:rsidP="00B57D2B">
      <w:pPr>
        <w:ind w:left="284"/>
        <w:jc w:val="both"/>
        <w:rPr>
          <w:rFonts w:ascii="Cambria" w:hAnsi="Cambria" w:cs="Arial"/>
          <w:b/>
          <w:sz w:val="20"/>
          <w:szCs w:val="22"/>
          <w:lang w:val="es-ES"/>
        </w:rPr>
      </w:pPr>
    </w:p>
    <w:p w14:paraId="61F3F6EE"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Los planos adjuntos son diagramáticos y normativos por lo tanto cualquier accesorio, material o trabajo que no se indique en los mismos, pero se menciones en estas especificaciones o viceversa, o se considere necesario para que los equipos y sus sistemas quede en condiciones óptimas de operación, será suministrado, trasladado e instalado por la contratista, sin que ello represente un costo adicional para el Propietario.</w:t>
      </w:r>
    </w:p>
    <w:p w14:paraId="6754E2E6"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La disposición general de los equipos será conforme a los planos, los cuales muestran la posición más conveniente para la instalación de los mismos, por lo que el contratista deberá confirmar mediante los planos arquitectónicos y estructurales para verificar en campo previo a la instalación de los equipos a suministrar.</w:t>
      </w:r>
    </w:p>
    <w:p w14:paraId="3E91749C"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El contratista deberá presentar las Guías mecánicas de los equipos a suministrar, en los primeros 15 días calendario después de Distribución de contrato, quien junto al equipo de especialista verificara que al efectuar las instalaciones esta se acomodará a la estructura, evitando obstrucciones, conservando alturas y manteniendo los espacios libres para todas las especialidades, en caso de requerirse pequeños cambios que impliquen costos adicionales deberá notificar inmediatamente al Propietario, quien someterá a revisión ya probación, las modificaciones y/o planos.</w:t>
      </w:r>
    </w:p>
    <w:p w14:paraId="6D336374"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Se debe verificar las posiciones de los suministros para los diversos gases antes de realizar las derivaciones en los ambientes de acuerdo a la distribución establecida.</w:t>
      </w:r>
    </w:p>
    <w:p w14:paraId="677B50B9"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La utilización de los soportes de las características especificadas en cada descripción, deben ser anclados convenientemente, de acuerdo a la ocupación requerida con el propósito de soportar las instalaciones y posibles vibraciones.</w:t>
      </w:r>
    </w:p>
    <w:p w14:paraId="00D4C584"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Deberá presentar programación de actividades con fechas estimadas de ejecución de trabajos de instalación.</w:t>
      </w:r>
    </w:p>
    <w:p w14:paraId="7DAA198A" w14:textId="77777777" w:rsidR="00B57D2B" w:rsidRPr="00B57D2B" w:rsidRDefault="00B57D2B" w:rsidP="00B57D2B">
      <w:pPr>
        <w:jc w:val="both"/>
        <w:rPr>
          <w:rFonts w:ascii="Cambria" w:hAnsi="Cambria" w:cs="Arial"/>
          <w:sz w:val="20"/>
          <w:szCs w:val="22"/>
          <w:lang w:val="es-ES"/>
        </w:rPr>
      </w:pPr>
    </w:p>
    <w:p w14:paraId="01A2B302" w14:textId="77777777" w:rsidR="00B57D2B" w:rsidRPr="00B57D2B" w:rsidRDefault="00B57D2B" w:rsidP="0003608C">
      <w:pPr>
        <w:numPr>
          <w:ilvl w:val="0"/>
          <w:numId w:val="67"/>
        </w:numPr>
        <w:suppressAutoHyphens/>
        <w:ind w:left="284" w:hanging="284"/>
        <w:jc w:val="both"/>
        <w:rPr>
          <w:rFonts w:ascii="Cambria" w:hAnsi="Cambria" w:cs="Arial"/>
          <w:b/>
          <w:sz w:val="20"/>
          <w:szCs w:val="22"/>
          <w:lang w:val="es-ES"/>
        </w:rPr>
      </w:pPr>
      <w:r w:rsidRPr="00B57D2B">
        <w:rPr>
          <w:rFonts w:ascii="Cambria" w:hAnsi="Cambria" w:cs="Arial"/>
          <w:b/>
          <w:sz w:val="20"/>
          <w:szCs w:val="22"/>
          <w:lang w:val="es-ES"/>
        </w:rPr>
        <w:t>EJECUCIÓN DE TRABAJOS DE INSTALACIÓN.</w:t>
      </w:r>
    </w:p>
    <w:p w14:paraId="59B9F3B8" w14:textId="77777777" w:rsidR="00B57D2B" w:rsidRPr="00B57D2B" w:rsidRDefault="00B57D2B" w:rsidP="00B57D2B">
      <w:pPr>
        <w:ind w:left="284"/>
        <w:jc w:val="both"/>
        <w:rPr>
          <w:rFonts w:ascii="Cambria" w:hAnsi="Cambria" w:cs="Arial"/>
          <w:b/>
          <w:sz w:val="20"/>
          <w:szCs w:val="22"/>
          <w:lang w:val="es-ES"/>
        </w:rPr>
      </w:pPr>
    </w:p>
    <w:p w14:paraId="4DC7C930" w14:textId="77777777" w:rsidR="00B57D2B" w:rsidRPr="00B57D2B" w:rsidRDefault="00B57D2B" w:rsidP="0003608C">
      <w:pPr>
        <w:numPr>
          <w:ilvl w:val="1"/>
          <w:numId w:val="67"/>
        </w:numPr>
        <w:suppressAutoHyphens/>
        <w:ind w:left="709" w:hanging="425"/>
        <w:jc w:val="both"/>
        <w:rPr>
          <w:rFonts w:ascii="Cambria" w:hAnsi="Cambria" w:cs="Arial"/>
          <w:b/>
          <w:sz w:val="20"/>
          <w:szCs w:val="22"/>
          <w:lang w:val="es-ES"/>
        </w:rPr>
      </w:pPr>
      <w:r w:rsidRPr="00B57D2B">
        <w:rPr>
          <w:rFonts w:ascii="Cambria" w:hAnsi="Cambria" w:cs="Arial"/>
          <w:sz w:val="20"/>
          <w:szCs w:val="22"/>
          <w:lang w:val="es-ES"/>
        </w:rPr>
        <w:t>Previo a la ejecución, deberán realizar planos de detalle y taller de todos y cada uno de los sistemas y equipos, en coordinación con los especialistas y para aprobación del supervisor MINSAL, verificando que las condiciones reales del proyecto permitan su ejecución.</w:t>
      </w:r>
    </w:p>
    <w:p w14:paraId="047E1899"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Así mismo el contratista deberá presentar programa de actividades con las fechas estimadas, horas laborales, y personal que ingresará a la institución para realizar los trabajos de instalación, ambas propuestas serán aprobadas por el Administrador de contrato con visto bueno de los especialistas que considere conveniente para proceder con las actividades.</w:t>
      </w:r>
    </w:p>
    <w:p w14:paraId="7482571B"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Al contratista se le asignará un espacio para colocación de materiales y herramientas, las cuales será responsabilidad del mismo su correcto almacenaje y protección</w:t>
      </w:r>
    </w:p>
    <w:p w14:paraId="4754A97C"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Sera responsabilidad del contratista mantener limpia el área de trabajo debiendo remover y retirar de manera inmediata y por su cuenta el desperdicio o desechos que generen sus trabajos.</w:t>
      </w:r>
    </w:p>
    <w:p w14:paraId="15F6CB7F"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El contratista deberá proporcionar los medios para transporte, elevación, y manejo de equipos y materiales, así como andamios, escaleras, herramientas y equipo de protección para el personal que ejecutara los trabajos.</w:t>
      </w:r>
    </w:p>
    <w:p w14:paraId="37E98B9F"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Es obligación del contratista cuidar de y proteger las instalaciones existentes cercanas al lugar donde se realizarán las instalaciones, así como de mobiliario o equipos si los hubiere.</w:t>
      </w:r>
    </w:p>
    <w:p w14:paraId="159E2D5A"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Los daños que sean ocasionados por el personal del contratista, a las instalaciones existentes, será reparado o sustituido, por este sin costo alguno para el propietario.</w:t>
      </w:r>
    </w:p>
    <w:p w14:paraId="703EA052" w14:textId="77777777" w:rsidR="00B57D2B" w:rsidRPr="00B57D2B" w:rsidRDefault="00B57D2B" w:rsidP="00B57D2B">
      <w:pPr>
        <w:ind w:left="709"/>
        <w:jc w:val="both"/>
        <w:rPr>
          <w:rFonts w:ascii="Cambria" w:hAnsi="Cambria" w:cs="Arial"/>
          <w:sz w:val="20"/>
          <w:szCs w:val="22"/>
          <w:lang w:val="es-ES"/>
        </w:rPr>
      </w:pPr>
    </w:p>
    <w:p w14:paraId="2D9966B2" w14:textId="77777777" w:rsidR="00B57D2B" w:rsidRPr="00B57D2B" w:rsidRDefault="00B57D2B" w:rsidP="0003608C">
      <w:pPr>
        <w:numPr>
          <w:ilvl w:val="0"/>
          <w:numId w:val="67"/>
        </w:numPr>
        <w:suppressAutoHyphens/>
        <w:ind w:left="284" w:hanging="284"/>
        <w:jc w:val="both"/>
        <w:rPr>
          <w:rFonts w:ascii="Cambria" w:hAnsi="Cambria" w:cs="Arial"/>
          <w:b/>
          <w:sz w:val="20"/>
          <w:szCs w:val="22"/>
          <w:lang w:val="es-ES"/>
        </w:rPr>
      </w:pPr>
      <w:r w:rsidRPr="00B57D2B">
        <w:rPr>
          <w:rFonts w:ascii="Cambria" w:hAnsi="Cambria" w:cs="Arial"/>
          <w:b/>
          <w:sz w:val="20"/>
          <w:szCs w:val="22"/>
          <w:lang w:val="es-ES"/>
        </w:rPr>
        <w:t>PERSONAL EN LOS TRABAJOS DE INSTALACIÓN.</w:t>
      </w:r>
    </w:p>
    <w:p w14:paraId="71058CB5" w14:textId="77777777" w:rsidR="00B57D2B" w:rsidRPr="00B57D2B" w:rsidRDefault="00B57D2B" w:rsidP="00B57D2B">
      <w:pPr>
        <w:ind w:left="709" w:hanging="425"/>
        <w:jc w:val="both"/>
        <w:rPr>
          <w:rFonts w:ascii="Cambria" w:hAnsi="Cambria" w:cs="Arial"/>
          <w:b/>
          <w:sz w:val="20"/>
          <w:szCs w:val="22"/>
          <w:lang w:val="es-ES"/>
        </w:rPr>
      </w:pPr>
    </w:p>
    <w:p w14:paraId="7CF3F7FB"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El personal del contratista deberá permanecer identificado dentro de las instalaciones, mediante uso de camisetas con el logo de la empresa, y obligatoriamente deberán usar equipo de protección personal adecuado para la ejecución de sus tareas. Deberán contar con un seguro contra accidentes o en su defecto estar afiliados a Instituto Salvadoreño de Seguro social.</w:t>
      </w:r>
    </w:p>
    <w:p w14:paraId="367D5EAE"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Todo personal asignado a las diferentes actividades deberá guardar una compostura correcta en el área de su trabajo y evitará que deambule en zonas que no sean las de su labor. Para ayudar a implantar un adecuado control del personal dentro de las instalaciones hospitalarias, el contratista deberá proveer listado del personal asignado, junto con el programa de actividades.</w:t>
      </w:r>
    </w:p>
    <w:p w14:paraId="02A614DA"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t>El Contratista deberá poner a disposición a un profesional calificado en las especialidades de Ingeniería relacionadas a los equipos a instalar, quien se encargará de dirigir los trabajos, como responsable durante todo el proceso hasta la recepción definitiva.</w:t>
      </w:r>
    </w:p>
    <w:p w14:paraId="387AA84B" w14:textId="77777777" w:rsidR="00B57D2B" w:rsidRPr="00B57D2B" w:rsidRDefault="00B57D2B" w:rsidP="0003608C">
      <w:pPr>
        <w:numPr>
          <w:ilvl w:val="1"/>
          <w:numId w:val="67"/>
        </w:numPr>
        <w:suppressAutoHyphens/>
        <w:ind w:left="709" w:hanging="425"/>
        <w:jc w:val="both"/>
        <w:rPr>
          <w:rFonts w:ascii="Cambria" w:hAnsi="Cambria" w:cs="Arial"/>
          <w:sz w:val="20"/>
          <w:szCs w:val="22"/>
          <w:lang w:val="es-ES"/>
        </w:rPr>
      </w:pPr>
      <w:r w:rsidRPr="00B57D2B">
        <w:rPr>
          <w:rFonts w:ascii="Cambria" w:hAnsi="Cambria" w:cs="Arial"/>
          <w:sz w:val="20"/>
          <w:szCs w:val="22"/>
          <w:lang w:val="es-ES"/>
        </w:rPr>
        <w:lastRenderedPageBreak/>
        <w:t>Para los trabajos de soldadura de tuberías deberán ser realizadas por personal calificado en procesos de soldadura.</w:t>
      </w:r>
    </w:p>
    <w:p w14:paraId="54970875" w14:textId="77777777" w:rsidR="00B57D2B" w:rsidRPr="00B57D2B" w:rsidRDefault="00B57D2B" w:rsidP="00B57D2B">
      <w:pPr>
        <w:tabs>
          <w:tab w:val="left" w:pos="1554"/>
        </w:tabs>
        <w:rPr>
          <w:rFonts w:ascii="Cambria" w:hAnsi="Cambria" w:cs="Arial"/>
          <w:b/>
          <w:sz w:val="20"/>
          <w:szCs w:val="22"/>
          <w:lang w:val="es-ES"/>
        </w:rPr>
      </w:pPr>
      <w:r w:rsidRPr="00B57D2B">
        <w:rPr>
          <w:rFonts w:ascii="Cambria" w:hAnsi="Cambria" w:cs="Arial"/>
          <w:b/>
          <w:sz w:val="20"/>
          <w:szCs w:val="22"/>
          <w:lang w:val="es-ES"/>
        </w:rPr>
        <w:tab/>
      </w:r>
    </w:p>
    <w:p w14:paraId="412C5EB9" w14:textId="77777777" w:rsidR="00B57D2B" w:rsidRPr="00B57D2B" w:rsidRDefault="00B57D2B" w:rsidP="0003608C">
      <w:pPr>
        <w:numPr>
          <w:ilvl w:val="0"/>
          <w:numId w:val="67"/>
        </w:numPr>
        <w:suppressAutoHyphens/>
        <w:ind w:left="284" w:hanging="284"/>
        <w:contextualSpacing/>
        <w:jc w:val="both"/>
        <w:rPr>
          <w:rFonts w:ascii="Cambria" w:eastAsia="Batang" w:hAnsi="Cambria"/>
          <w:b/>
          <w:sz w:val="20"/>
          <w:szCs w:val="22"/>
          <w:lang w:val="es-SV" w:eastAsia="en-US"/>
        </w:rPr>
      </w:pPr>
      <w:r w:rsidRPr="00B57D2B">
        <w:rPr>
          <w:rFonts w:ascii="Cambria" w:eastAsia="Batang" w:hAnsi="Cambria"/>
          <w:b/>
          <w:sz w:val="20"/>
          <w:szCs w:val="22"/>
          <w:lang w:val="es-SV" w:eastAsia="en-US"/>
        </w:rPr>
        <w:t>RECEPCIÓN DE LAS INSTALACIONES.</w:t>
      </w:r>
    </w:p>
    <w:p w14:paraId="5E3AC076" w14:textId="77777777" w:rsidR="00B57D2B" w:rsidRPr="00B57D2B" w:rsidRDefault="00B57D2B" w:rsidP="00B57D2B">
      <w:pPr>
        <w:ind w:left="284"/>
        <w:contextualSpacing/>
        <w:jc w:val="both"/>
        <w:rPr>
          <w:rFonts w:ascii="Cambria" w:eastAsia="Batang" w:hAnsi="Cambria"/>
          <w:b/>
          <w:sz w:val="20"/>
          <w:szCs w:val="22"/>
          <w:lang w:val="es-SV" w:eastAsia="en-US"/>
        </w:rPr>
      </w:pPr>
    </w:p>
    <w:p w14:paraId="0EF6663B" w14:textId="77777777" w:rsidR="00B57D2B" w:rsidRPr="00B57D2B" w:rsidRDefault="00B57D2B" w:rsidP="0003608C">
      <w:pPr>
        <w:numPr>
          <w:ilvl w:val="1"/>
          <w:numId w:val="67"/>
        </w:numPr>
        <w:suppressAutoHyphens/>
        <w:ind w:left="709" w:hanging="425"/>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Una vez finalizado el trabajo de instalación y efectuados los ajustes y/o calibraciones necesarias para la operación de los equipos de acuerdo a planos y especificaciones, el contratista comunicara por escrito al Administrador de contrato que los trabajos han sido concluidos en su totalidad y está listo para ponerlos en operación.</w:t>
      </w:r>
    </w:p>
    <w:p w14:paraId="1DBCA679" w14:textId="77777777" w:rsidR="00B57D2B" w:rsidRPr="00B57D2B" w:rsidRDefault="00B57D2B" w:rsidP="0003608C">
      <w:pPr>
        <w:numPr>
          <w:ilvl w:val="1"/>
          <w:numId w:val="67"/>
        </w:numPr>
        <w:suppressAutoHyphens/>
        <w:ind w:left="709" w:hanging="425"/>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El propietario designara a la(s) persona(s) que estime conveniente para proceder con la recepción y realización de las siguientes pruebas para la red y tomas de gases médicos:</w:t>
      </w:r>
    </w:p>
    <w:p w14:paraId="694B3CE8" w14:textId="77777777" w:rsidR="00B57D2B" w:rsidRPr="00B57D2B" w:rsidRDefault="00B57D2B" w:rsidP="0003608C">
      <w:pPr>
        <w:numPr>
          <w:ilvl w:val="2"/>
          <w:numId w:val="67"/>
        </w:numPr>
        <w:suppressAutoHyphens/>
        <w:ind w:left="1276" w:hanging="567"/>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Prueba de barrido inicial.</w:t>
      </w:r>
    </w:p>
    <w:p w14:paraId="066C7F07" w14:textId="77777777" w:rsidR="00B57D2B" w:rsidRPr="00B57D2B" w:rsidRDefault="00B57D2B" w:rsidP="0003608C">
      <w:pPr>
        <w:numPr>
          <w:ilvl w:val="2"/>
          <w:numId w:val="67"/>
        </w:numPr>
        <w:suppressAutoHyphens/>
        <w:ind w:left="1276" w:hanging="567"/>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Prueba de presión inicial.</w:t>
      </w:r>
    </w:p>
    <w:p w14:paraId="0B51F4DB" w14:textId="77777777" w:rsidR="00B57D2B" w:rsidRPr="00B57D2B" w:rsidRDefault="00B57D2B" w:rsidP="0003608C">
      <w:pPr>
        <w:numPr>
          <w:ilvl w:val="2"/>
          <w:numId w:val="67"/>
        </w:numPr>
        <w:suppressAutoHyphens/>
        <w:ind w:left="1276" w:hanging="567"/>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Prueba de conexión cruzada.</w:t>
      </w:r>
    </w:p>
    <w:p w14:paraId="622B29B5" w14:textId="77777777" w:rsidR="00B57D2B" w:rsidRPr="00B57D2B" w:rsidRDefault="00B57D2B" w:rsidP="0003608C">
      <w:pPr>
        <w:numPr>
          <w:ilvl w:val="2"/>
          <w:numId w:val="67"/>
        </w:numPr>
        <w:suppressAutoHyphens/>
        <w:ind w:left="1276" w:hanging="567"/>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Prueba de purga.</w:t>
      </w:r>
    </w:p>
    <w:p w14:paraId="2CEBEEC7" w14:textId="77777777" w:rsidR="00B57D2B" w:rsidRPr="00B57D2B" w:rsidRDefault="00B57D2B" w:rsidP="0003608C">
      <w:pPr>
        <w:numPr>
          <w:ilvl w:val="2"/>
          <w:numId w:val="67"/>
        </w:numPr>
        <w:suppressAutoHyphens/>
        <w:ind w:left="1276" w:hanging="567"/>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Prueba de presión sostenida.</w:t>
      </w:r>
    </w:p>
    <w:p w14:paraId="723422F4" w14:textId="77777777" w:rsidR="00B57D2B" w:rsidRPr="00B57D2B" w:rsidRDefault="00B57D2B" w:rsidP="0003608C">
      <w:pPr>
        <w:numPr>
          <w:ilvl w:val="1"/>
          <w:numId w:val="67"/>
        </w:numPr>
        <w:suppressAutoHyphens/>
        <w:ind w:left="709" w:hanging="425"/>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El propietario designara a la(s) persona(s) que estime conveniente para proceder con la recepción y realización de las siguientes pruebas para la instalación eléctrica y señales débiles:</w:t>
      </w:r>
    </w:p>
    <w:p w14:paraId="552DE29A" w14:textId="77777777" w:rsidR="00B57D2B" w:rsidRPr="00B57D2B" w:rsidRDefault="00B57D2B" w:rsidP="0003608C">
      <w:pPr>
        <w:numPr>
          <w:ilvl w:val="2"/>
          <w:numId w:val="67"/>
        </w:numPr>
        <w:suppressAutoHyphens/>
        <w:ind w:left="1276" w:hanging="567"/>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Para los tomacorrientes:</w:t>
      </w:r>
    </w:p>
    <w:p w14:paraId="5C5B0071" w14:textId="77777777" w:rsidR="00B57D2B" w:rsidRPr="00B57D2B" w:rsidRDefault="00B57D2B" w:rsidP="0003608C">
      <w:pPr>
        <w:numPr>
          <w:ilvl w:val="3"/>
          <w:numId w:val="67"/>
        </w:numPr>
        <w:suppressAutoHyphens/>
        <w:ind w:left="1985" w:hanging="709"/>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Verificación de equipotencialidad.</w:t>
      </w:r>
    </w:p>
    <w:p w14:paraId="2A2CC85E" w14:textId="77777777" w:rsidR="00B57D2B" w:rsidRPr="00B57D2B" w:rsidRDefault="00B57D2B" w:rsidP="0003608C">
      <w:pPr>
        <w:numPr>
          <w:ilvl w:val="3"/>
          <w:numId w:val="67"/>
        </w:numPr>
        <w:suppressAutoHyphens/>
        <w:ind w:left="1985" w:hanging="709"/>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Verificación de polarización a tierra, correcta conexión de contactos y medición de tensión entre fase, neutro y tierra.</w:t>
      </w:r>
    </w:p>
    <w:p w14:paraId="130F8569" w14:textId="77777777" w:rsidR="00B57D2B" w:rsidRPr="00B57D2B" w:rsidRDefault="00B57D2B" w:rsidP="0003608C">
      <w:pPr>
        <w:numPr>
          <w:ilvl w:val="3"/>
          <w:numId w:val="67"/>
        </w:numPr>
        <w:suppressAutoHyphens/>
        <w:ind w:left="1985" w:hanging="709"/>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Verificación de fuerza de desconexión.</w:t>
      </w:r>
    </w:p>
    <w:p w14:paraId="557DB6A7" w14:textId="77777777" w:rsidR="00B57D2B" w:rsidRPr="00B57D2B" w:rsidRDefault="00B57D2B" w:rsidP="0003608C">
      <w:pPr>
        <w:numPr>
          <w:ilvl w:val="2"/>
          <w:numId w:val="67"/>
        </w:numPr>
        <w:suppressAutoHyphens/>
        <w:ind w:left="1276" w:hanging="567"/>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 xml:space="preserve">Para los puntos de red se deberá presentar la certificación de la red de datos (prueba de desempeño) por un periodo de un año. </w:t>
      </w:r>
    </w:p>
    <w:p w14:paraId="52D516A2" w14:textId="77777777" w:rsidR="00B57D2B" w:rsidRPr="00B57D2B" w:rsidRDefault="00B57D2B" w:rsidP="0003608C">
      <w:pPr>
        <w:numPr>
          <w:ilvl w:val="1"/>
          <w:numId w:val="67"/>
        </w:numPr>
        <w:suppressAutoHyphens/>
        <w:ind w:left="709" w:hanging="425"/>
        <w:contextualSpacing/>
        <w:jc w:val="both"/>
        <w:rPr>
          <w:rFonts w:ascii="Cambria" w:eastAsia="Batang" w:hAnsi="Cambria"/>
          <w:sz w:val="20"/>
          <w:szCs w:val="22"/>
          <w:lang w:val="es-SV" w:eastAsia="en-US"/>
        </w:rPr>
      </w:pPr>
      <w:r w:rsidRPr="00B57D2B">
        <w:rPr>
          <w:rFonts w:ascii="Cambria" w:eastAsia="Batang" w:hAnsi="Cambria"/>
          <w:sz w:val="20"/>
          <w:szCs w:val="22"/>
          <w:lang w:val="es-SV" w:eastAsia="en-US"/>
        </w:rPr>
        <w:t>Cuando el Administrador de contrato, conceda el visto bueno de la recepción de los equipos se levantará un acta, en conformidad de que los equipos funcionan correctamente.</w:t>
      </w:r>
    </w:p>
    <w:p w14:paraId="53D22941" w14:textId="77777777" w:rsidR="00B57D2B" w:rsidRPr="00B57D2B" w:rsidRDefault="00B57D2B" w:rsidP="0003608C">
      <w:pPr>
        <w:numPr>
          <w:ilvl w:val="1"/>
          <w:numId w:val="67"/>
        </w:numPr>
        <w:shd w:val="clear" w:color="auto" w:fill="FFFFFF"/>
        <w:suppressAutoHyphens/>
        <w:ind w:left="709" w:hanging="425"/>
        <w:contextualSpacing/>
        <w:jc w:val="both"/>
        <w:rPr>
          <w:rFonts w:ascii="Cambria" w:hAnsi="Cambria" w:cs="Mangal"/>
          <w:sz w:val="20"/>
          <w:szCs w:val="22"/>
          <w:lang w:val="es-ES" w:eastAsia="en-US"/>
        </w:rPr>
      </w:pPr>
      <w:r w:rsidRPr="00B57D2B">
        <w:rPr>
          <w:rFonts w:ascii="Cambria" w:eastAsia="Batang" w:hAnsi="Cambria"/>
          <w:sz w:val="20"/>
          <w:szCs w:val="22"/>
          <w:lang w:val="es-SV" w:eastAsia="en-US"/>
        </w:rPr>
        <w:t>El contratista entregara a su vez una copia en físico y una copia digital de: los manuales solicitados en las especificaciones técnicas, la guía de servicio de mantenimiento o protocolo de mantenimiento preventivo y juego de planos finales de instalaciones (eléctricas, mecánicas, según aplique).</w:t>
      </w:r>
    </w:p>
    <w:p w14:paraId="40858BBD" w14:textId="77777777" w:rsidR="00B57D2B" w:rsidRPr="00B57D2B" w:rsidRDefault="00B57D2B" w:rsidP="0003608C">
      <w:pPr>
        <w:numPr>
          <w:ilvl w:val="1"/>
          <w:numId w:val="67"/>
        </w:numPr>
        <w:shd w:val="clear" w:color="auto" w:fill="FFFFFF"/>
        <w:ind w:left="709" w:hanging="425"/>
        <w:contextualSpacing/>
        <w:jc w:val="both"/>
        <w:rPr>
          <w:rFonts w:ascii="Cambria" w:hAnsi="Cambria" w:cs="Mangal"/>
          <w:sz w:val="20"/>
          <w:szCs w:val="22"/>
          <w:lang w:val="es-ES" w:eastAsia="en-US"/>
        </w:rPr>
      </w:pPr>
      <w:r w:rsidRPr="00B57D2B">
        <w:rPr>
          <w:rFonts w:ascii="Cambria" w:eastAsia="Batang" w:hAnsi="Cambria"/>
          <w:sz w:val="20"/>
          <w:szCs w:val="22"/>
          <w:lang w:val="es-SV" w:eastAsia="en-US"/>
        </w:rPr>
        <w:t>El contratista deberá realizar las capacitaciones solicitadas en las especificaciones técnicas, y al finalizar levantaran acta de recepción de las mismas a conformidad, por el Administrador de contrato.</w:t>
      </w:r>
    </w:p>
    <w:p w14:paraId="0828D55C" w14:textId="253C52CA" w:rsidR="00877303" w:rsidRDefault="00877303" w:rsidP="00B57D2B">
      <w:pPr>
        <w:spacing w:after="120"/>
        <w:jc w:val="both"/>
        <w:rPr>
          <w:rFonts w:ascii="Cambria" w:hAnsi="Cambria"/>
          <w:bCs/>
          <w:szCs w:val="22"/>
          <w:lang w:val="es-SV"/>
        </w:rPr>
      </w:pPr>
    </w:p>
    <w:p w14:paraId="5310F92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1D1C07">
      <w:pPr>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1D1C07">
      <w:pPr>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1D1C07">
      <w:pPr>
        <w:rPr>
          <w:rFonts w:ascii="Cambria" w:hAnsi="Cambria"/>
          <w:szCs w:val="24"/>
          <w:lang w:val="es-SV"/>
        </w:rPr>
      </w:pPr>
      <w:r w:rsidRPr="00B57D2B">
        <w:rPr>
          <w:rFonts w:ascii="Cambria" w:hAnsi="Cambria"/>
          <w:szCs w:val="24"/>
          <w:lang w:val="es-SV"/>
        </w:rPr>
        <w:t>Nombre del Oferente: ___________________________________________________</w:t>
      </w:r>
    </w:p>
    <w:p w14:paraId="066F333C" w14:textId="0241A74C" w:rsidR="00B57D2B" w:rsidRPr="00B57D2B" w:rsidRDefault="00877303" w:rsidP="001D1C07">
      <w:pPr>
        <w:ind w:right="141"/>
        <w:jc w:val="both"/>
        <w:rPr>
          <w:rFonts w:ascii="Cambria" w:hAnsi="Cambria"/>
          <w:bCs/>
          <w:szCs w:val="22"/>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730D34AC" w14:textId="77777777" w:rsidR="00B57D2B" w:rsidRPr="00B57D2B" w:rsidRDefault="00B57D2B" w:rsidP="00B57D2B">
      <w:pPr>
        <w:rPr>
          <w:rFonts w:ascii="Cambria" w:hAnsi="Cambria"/>
          <w:bCs/>
          <w:szCs w:val="22"/>
          <w:lang w:val="es-SV"/>
        </w:rPr>
      </w:pPr>
      <w:r w:rsidRPr="00B57D2B">
        <w:rPr>
          <w:rFonts w:ascii="Cambria" w:hAnsi="Cambria"/>
          <w:bCs/>
          <w:szCs w:val="22"/>
          <w:lang w:val="es-SV"/>
        </w:rPr>
        <w:br w:type="page"/>
      </w:r>
    </w:p>
    <w:p w14:paraId="5CAAAD4F" w14:textId="0C4F6057" w:rsidR="00B57D2B" w:rsidRP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74CEBAF9" w14:textId="41D8CD8C" w:rsidR="00B57D2B" w:rsidRPr="00B57D2B" w:rsidRDefault="0066630A" w:rsidP="00B57D2B">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00B57D2B" w:rsidRPr="00B57D2B">
        <w:rPr>
          <w:rFonts w:ascii="Cambria" w:hAnsi="Cambria" w:cs="Arial"/>
          <w:b/>
          <w:szCs w:val="22"/>
          <w:lang w:val="es-SV"/>
        </w:rPr>
        <w:t>“ADQUISICIÓN DE EQUIPO MÉDICO BÁSICO, COLGANTES Y CARRO CAMILLA PARA EL HOSPITAL DE NEJAPA.”</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066"/>
        <w:gridCol w:w="1000"/>
        <w:gridCol w:w="1189"/>
        <w:gridCol w:w="1313"/>
        <w:gridCol w:w="1305"/>
        <w:gridCol w:w="1582"/>
      </w:tblGrid>
      <w:tr w:rsidR="00B57D2B" w:rsidRPr="00B57D2B" w14:paraId="4E083940" w14:textId="77777777" w:rsidTr="00532599">
        <w:trPr>
          <w:cantSplit/>
          <w:trHeight w:val="371"/>
          <w:tblHeader/>
        </w:trPr>
        <w:tc>
          <w:tcPr>
            <w:tcW w:w="291" w:type="pct"/>
            <w:vMerge w:val="restart"/>
            <w:shd w:val="clear" w:color="auto" w:fill="F2F2F2" w:themeFill="background1" w:themeFillShade="F2"/>
            <w:vAlign w:val="center"/>
            <w:hideMark/>
          </w:tcPr>
          <w:p w14:paraId="39E7DBEB" w14:textId="2997D318" w:rsidR="00B57D2B" w:rsidRPr="0066630A" w:rsidRDefault="00B57D2B" w:rsidP="00532599">
            <w:pPr>
              <w:ind w:left="-107" w:right="-109"/>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n.° de </w:t>
            </w:r>
            <w:r w:rsidR="00033A90" w:rsidRPr="0066630A">
              <w:rPr>
                <w:rFonts w:ascii="Cambria" w:hAnsi="Cambria" w:cs="Calibri"/>
                <w:b/>
                <w:bCs/>
                <w:sz w:val="16"/>
                <w:szCs w:val="18"/>
                <w:lang w:val="es-SV" w:eastAsia="en-US"/>
              </w:rPr>
              <w:t>Art.</w:t>
            </w:r>
          </w:p>
        </w:tc>
        <w:tc>
          <w:tcPr>
            <w:tcW w:w="1527" w:type="pct"/>
            <w:vMerge w:val="restart"/>
            <w:shd w:val="clear" w:color="auto" w:fill="F2F2F2" w:themeFill="background1" w:themeFillShade="F2"/>
            <w:vAlign w:val="center"/>
            <w:hideMark/>
          </w:tcPr>
          <w:p w14:paraId="0EEC8AC9"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Descripción de los Bienes</w:t>
            </w:r>
          </w:p>
        </w:tc>
        <w:tc>
          <w:tcPr>
            <w:tcW w:w="498" w:type="pct"/>
            <w:vMerge w:val="restart"/>
            <w:shd w:val="clear" w:color="auto" w:fill="F2F2F2" w:themeFill="background1" w:themeFillShade="F2"/>
            <w:vAlign w:val="center"/>
            <w:hideMark/>
          </w:tcPr>
          <w:p w14:paraId="2394EE47"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Cantidad</w:t>
            </w:r>
          </w:p>
        </w:tc>
        <w:tc>
          <w:tcPr>
            <w:tcW w:w="592" w:type="pct"/>
            <w:vMerge w:val="restart"/>
            <w:shd w:val="clear" w:color="auto" w:fill="F2F2F2" w:themeFill="background1" w:themeFillShade="F2"/>
            <w:vAlign w:val="center"/>
            <w:hideMark/>
          </w:tcPr>
          <w:p w14:paraId="2385E88B"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Lugar de destino convenido </w:t>
            </w:r>
          </w:p>
        </w:tc>
        <w:tc>
          <w:tcPr>
            <w:tcW w:w="2091" w:type="pct"/>
            <w:gridSpan w:val="3"/>
            <w:shd w:val="clear" w:color="auto" w:fill="F2F2F2" w:themeFill="background1" w:themeFillShade="F2"/>
            <w:vAlign w:val="center"/>
            <w:hideMark/>
          </w:tcPr>
          <w:p w14:paraId="6336F2A9"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Fecha de Entrega </w:t>
            </w:r>
          </w:p>
        </w:tc>
      </w:tr>
      <w:tr w:rsidR="00B57D2B" w:rsidRPr="00B57D2B" w14:paraId="52ED2356" w14:textId="77777777" w:rsidTr="00532599">
        <w:trPr>
          <w:trHeight w:val="467"/>
          <w:tblHeader/>
        </w:trPr>
        <w:tc>
          <w:tcPr>
            <w:tcW w:w="291" w:type="pct"/>
            <w:vMerge/>
            <w:shd w:val="clear" w:color="auto" w:fill="F2F2F2" w:themeFill="background1" w:themeFillShade="F2"/>
            <w:vAlign w:val="center"/>
            <w:hideMark/>
          </w:tcPr>
          <w:p w14:paraId="2C892FC2" w14:textId="77777777" w:rsidR="00B57D2B" w:rsidRPr="0066630A" w:rsidRDefault="00B57D2B" w:rsidP="00B57D2B">
            <w:pPr>
              <w:rPr>
                <w:rFonts w:ascii="Cambria" w:hAnsi="Cambria" w:cs="Calibri"/>
                <w:b/>
                <w:bCs/>
                <w:sz w:val="16"/>
                <w:szCs w:val="18"/>
                <w:lang w:val="es-SV" w:eastAsia="en-US"/>
              </w:rPr>
            </w:pPr>
          </w:p>
        </w:tc>
        <w:tc>
          <w:tcPr>
            <w:tcW w:w="1527" w:type="pct"/>
            <w:vMerge/>
            <w:shd w:val="clear" w:color="auto" w:fill="F2F2F2" w:themeFill="background1" w:themeFillShade="F2"/>
            <w:vAlign w:val="center"/>
            <w:hideMark/>
          </w:tcPr>
          <w:p w14:paraId="25F9E159" w14:textId="77777777" w:rsidR="00B57D2B" w:rsidRPr="0066630A" w:rsidRDefault="00B57D2B" w:rsidP="00B57D2B">
            <w:pPr>
              <w:rPr>
                <w:rFonts w:ascii="Cambria" w:hAnsi="Cambria" w:cs="Calibri"/>
                <w:b/>
                <w:bCs/>
                <w:sz w:val="16"/>
                <w:szCs w:val="18"/>
                <w:lang w:val="es-SV" w:eastAsia="en-US"/>
              </w:rPr>
            </w:pPr>
          </w:p>
        </w:tc>
        <w:tc>
          <w:tcPr>
            <w:tcW w:w="498" w:type="pct"/>
            <w:vMerge/>
            <w:shd w:val="clear" w:color="auto" w:fill="F2F2F2" w:themeFill="background1" w:themeFillShade="F2"/>
            <w:vAlign w:val="center"/>
            <w:hideMark/>
          </w:tcPr>
          <w:p w14:paraId="7E46CBD3" w14:textId="77777777" w:rsidR="00B57D2B" w:rsidRPr="0066630A" w:rsidRDefault="00B57D2B" w:rsidP="00B57D2B">
            <w:pPr>
              <w:rPr>
                <w:rFonts w:ascii="Cambria" w:hAnsi="Cambria" w:cs="Calibri"/>
                <w:b/>
                <w:bCs/>
                <w:sz w:val="16"/>
                <w:szCs w:val="18"/>
                <w:lang w:val="es-SV" w:eastAsia="en-US"/>
              </w:rPr>
            </w:pPr>
          </w:p>
        </w:tc>
        <w:tc>
          <w:tcPr>
            <w:tcW w:w="592" w:type="pct"/>
            <w:vMerge/>
            <w:shd w:val="clear" w:color="auto" w:fill="F2F2F2" w:themeFill="background1" w:themeFillShade="F2"/>
            <w:vAlign w:val="center"/>
            <w:hideMark/>
          </w:tcPr>
          <w:p w14:paraId="7D065C34" w14:textId="77777777" w:rsidR="00B57D2B" w:rsidRPr="0066630A" w:rsidRDefault="00B57D2B" w:rsidP="00B57D2B">
            <w:pPr>
              <w:rPr>
                <w:rFonts w:ascii="Cambria" w:hAnsi="Cambria" w:cs="Calibri"/>
                <w:b/>
                <w:bCs/>
                <w:sz w:val="16"/>
                <w:szCs w:val="18"/>
                <w:lang w:val="es-SV" w:eastAsia="en-US"/>
              </w:rPr>
            </w:pPr>
          </w:p>
        </w:tc>
        <w:tc>
          <w:tcPr>
            <w:tcW w:w="654" w:type="pct"/>
            <w:shd w:val="clear" w:color="auto" w:fill="F2F2F2" w:themeFill="background1" w:themeFillShade="F2"/>
            <w:vAlign w:val="center"/>
            <w:hideMark/>
          </w:tcPr>
          <w:p w14:paraId="780C2F26"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más Temprana de Entrega</w:t>
            </w:r>
          </w:p>
        </w:tc>
        <w:tc>
          <w:tcPr>
            <w:tcW w:w="650" w:type="pct"/>
            <w:shd w:val="clear" w:color="auto" w:fill="F2F2F2" w:themeFill="background1" w:themeFillShade="F2"/>
            <w:vAlign w:val="center"/>
            <w:hideMark/>
          </w:tcPr>
          <w:p w14:paraId="0679B32E"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Límite de Entrega</w:t>
            </w:r>
          </w:p>
        </w:tc>
        <w:tc>
          <w:tcPr>
            <w:tcW w:w="788" w:type="pct"/>
            <w:shd w:val="clear" w:color="auto" w:fill="F2F2F2" w:themeFill="background1" w:themeFillShade="F2"/>
            <w:vAlign w:val="center"/>
            <w:hideMark/>
          </w:tcPr>
          <w:p w14:paraId="05DB8E42" w14:textId="77777777" w:rsidR="00B57D2B" w:rsidRPr="00B57D2B" w:rsidRDefault="00B57D2B" w:rsidP="00B57D2B">
            <w:pPr>
              <w:jc w:val="center"/>
              <w:rPr>
                <w:rFonts w:ascii="Cambria" w:hAnsi="Cambria" w:cs="Calibri"/>
                <w:b/>
                <w:bCs/>
                <w:sz w:val="16"/>
                <w:szCs w:val="18"/>
                <w:lang w:val="es-SV" w:eastAsia="en-US"/>
              </w:rPr>
            </w:pPr>
            <w:r w:rsidRPr="00B57D2B">
              <w:rPr>
                <w:rFonts w:ascii="Cambria" w:hAnsi="Cambria" w:cs="Calibri"/>
                <w:b/>
                <w:bCs/>
                <w:sz w:val="16"/>
                <w:szCs w:val="18"/>
                <w:lang w:val="es-SV" w:eastAsia="en-US"/>
              </w:rPr>
              <w:t xml:space="preserve">Fecha de Entrega Ofrecida por el Oferente </w:t>
            </w:r>
            <w:r w:rsidRPr="00B57D2B">
              <w:rPr>
                <w:rFonts w:ascii="Cambria" w:hAnsi="Cambria" w:cs="Calibri"/>
                <w:b/>
                <w:bCs/>
                <w:i/>
                <w:iCs/>
                <w:sz w:val="16"/>
                <w:szCs w:val="18"/>
                <w:lang w:val="es-SV" w:eastAsia="en-US"/>
              </w:rPr>
              <w:t>[a ser proporcionada por el Oferente]</w:t>
            </w:r>
          </w:p>
        </w:tc>
      </w:tr>
      <w:tr w:rsidR="00B57D2B" w:rsidRPr="0066630A" w14:paraId="6B271271" w14:textId="77777777" w:rsidTr="00532599">
        <w:trPr>
          <w:cantSplit/>
          <w:trHeight w:val="283"/>
        </w:trPr>
        <w:tc>
          <w:tcPr>
            <w:tcW w:w="291" w:type="pct"/>
            <w:shd w:val="clear" w:color="auto" w:fill="auto"/>
            <w:vAlign w:val="center"/>
            <w:hideMark/>
          </w:tcPr>
          <w:p w14:paraId="6E717E45" w14:textId="77777777" w:rsidR="00B57D2B" w:rsidRPr="0066630A" w:rsidRDefault="00B57D2B" w:rsidP="00B57D2B">
            <w:pPr>
              <w:ind w:left="-104" w:right="-90"/>
              <w:jc w:val="center"/>
              <w:rPr>
                <w:rFonts w:ascii="Cambria" w:hAnsi="Cambria" w:cs="Calibri"/>
                <w:sz w:val="16"/>
                <w:szCs w:val="16"/>
                <w:lang w:val="es-SV" w:eastAsia="en-US"/>
              </w:rPr>
            </w:pPr>
            <w:r w:rsidRPr="0066630A">
              <w:rPr>
                <w:rFonts w:ascii="Cambria" w:hAnsi="Cambria" w:cs="Arial"/>
                <w:sz w:val="16"/>
                <w:szCs w:val="16"/>
                <w:lang w:val="es-SV"/>
              </w:rPr>
              <w:t>1</w:t>
            </w:r>
          </w:p>
        </w:tc>
        <w:tc>
          <w:tcPr>
            <w:tcW w:w="1527" w:type="pct"/>
            <w:shd w:val="clear" w:color="auto" w:fill="auto"/>
            <w:vAlign w:val="center"/>
          </w:tcPr>
          <w:p w14:paraId="130609B7"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Nebulizador</w:t>
            </w:r>
          </w:p>
        </w:tc>
        <w:tc>
          <w:tcPr>
            <w:tcW w:w="498" w:type="pct"/>
            <w:shd w:val="clear" w:color="auto" w:fill="auto"/>
            <w:vAlign w:val="center"/>
          </w:tcPr>
          <w:p w14:paraId="69AF73A4"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4</w:t>
            </w:r>
          </w:p>
        </w:tc>
        <w:tc>
          <w:tcPr>
            <w:tcW w:w="592" w:type="pct"/>
            <w:vMerge w:val="restart"/>
            <w:shd w:val="clear" w:color="auto" w:fill="auto"/>
            <w:vAlign w:val="center"/>
            <w:hideMark/>
          </w:tcPr>
          <w:p w14:paraId="0AF44355" w14:textId="77777777" w:rsidR="00B57D2B" w:rsidRPr="0066630A" w:rsidRDefault="00B57D2B" w:rsidP="00B57D2B">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57C7C4CE"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i/>
                <w:sz w:val="16"/>
                <w:szCs w:val="16"/>
                <w:lang w:val="es-SV" w:eastAsia="en-US"/>
              </w:rPr>
              <w:t>Col. El Paraíso, final 6ª. Calle Oriente n°. 1105, San Salvador.</w:t>
            </w:r>
          </w:p>
        </w:tc>
        <w:tc>
          <w:tcPr>
            <w:tcW w:w="654" w:type="pct"/>
            <w:vMerge w:val="restart"/>
            <w:shd w:val="clear" w:color="auto" w:fill="auto"/>
            <w:vAlign w:val="center"/>
            <w:hideMark/>
          </w:tcPr>
          <w:p w14:paraId="25D60421"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i/>
                <w:sz w:val="16"/>
                <w:szCs w:val="16"/>
                <w:lang w:val="es-SV" w:eastAsia="en-US"/>
              </w:rPr>
              <w:t>90</w:t>
            </w:r>
            <w:r w:rsidRPr="0066630A">
              <w:rPr>
                <w:rFonts w:ascii="Cambria" w:hAnsi="Cambria" w:cs="Calibri"/>
                <w:sz w:val="16"/>
                <w:szCs w:val="16"/>
                <w:lang w:val="es-SV" w:eastAsia="en-US"/>
              </w:rPr>
              <w:t xml:space="preserve"> </w:t>
            </w:r>
            <w:r w:rsidRPr="0066630A">
              <w:rPr>
                <w:rFonts w:ascii="Cambria" w:hAnsi="Cambria" w:cs="Calibri"/>
                <w:i/>
                <w:iCs/>
                <w:sz w:val="16"/>
                <w:szCs w:val="16"/>
                <w:lang w:val="es-SV" w:eastAsia="en-US"/>
              </w:rPr>
              <w:t>días calendarios a partir  de la distribución del contrato.</w:t>
            </w:r>
          </w:p>
        </w:tc>
        <w:tc>
          <w:tcPr>
            <w:tcW w:w="650" w:type="pct"/>
            <w:vMerge w:val="restart"/>
            <w:shd w:val="clear" w:color="auto" w:fill="auto"/>
            <w:vAlign w:val="center"/>
            <w:hideMark/>
          </w:tcPr>
          <w:p w14:paraId="1E69320B"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i/>
                <w:iCs/>
                <w:sz w:val="16"/>
                <w:szCs w:val="16"/>
                <w:lang w:val="es-SV" w:eastAsia="en-US"/>
              </w:rPr>
              <w:t>120 días calendarios a partir  de la distribución del contrato.</w:t>
            </w:r>
          </w:p>
        </w:tc>
        <w:tc>
          <w:tcPr>
            <w:tcW w:w="788" w:type="pct"/>
            <w:vMerge w:val="restart"/>
            <w:shd w:val="clear" w:color="auto" w:fill="auto"/>
            <w:vAlign w:val="center"/>
            <w:hideMark/>
          </w:tcPr>
          <w:p w14:paraId="44B1917C"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B57D2B" w:rsidRPr="0066630A" w14:paraId="05A90BDE" w14:textId="77777777" w:rsidTr="00532599">
        <w:trPr>
          <w:cantSplit/>
          <w:trHeight w:val="496"/>
        </w:trPr>
        <w:tc>
          <w:tcPr>
            <w:tcW w:w="291" w:type="pct"/>
            <w:shd w:val="clear" w:color="auto" w:fill="auto"/>
            <w:vAlign w:val="center"/>
          </w:tcPr>
          <w:p w14:paraId="54FB756E"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2</w:t>
            </w:r>
          </w:p>
        </w:tc>
        <w:tc>
          <w:tcPr>
            <w:tcW w:w="1527" w:type="pct"/>
            <w:shd w:val="clear" w:color="auto" w:fill="auto"/>
            <w:vAlign w:val="center"/>
          </w:tcPr>
          <w:p w14:paraId="4DD4EAE1"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Glucómetro Personal con Tiras incluidas</w:t>
            </w:r>
          </w:p>
        </w:tc>
        <w:tc>
          <w:tcPr>
            <w:tcW w:w="498" w:type="pct"/>
            <w:shd w:val="clear" w:color="auto" w:fill="auto"/>
            <w:vAlign w:val="center"/>
          </w:tcPr>
          <w:p w14:paraId="7C43A57B"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27</w:t>
            </w:r>
          </w:p>
        </w:tc>
        <w:tc>
          <w:tcPr>
            <w:tcW w:w="592" w:type="pct"/>
            <w:vMerge/>
            <w:shd w:val="clear" w:color="auto" w:fill="auto"/>
            <w:vAlign w:val="center"/>
          </w:tcPr>
          <w:p w14:paraId="4A306787" w14:textId="77777777" w:rsidR="00B57D2B" w:rsidRPr="0066630A" w:rsidRDefault="00B57D2B" w:rsidP="00B57D2B">
            <w:pPr>
              <w:jc w:val="center"/>
              <w:rPr>
                <w:rFonts w:ascii="Cambria" w:hAnsi="Cambria" w:cs="Calibri"/>
                <w:i/>
                <w:sz w:val="16"/>
                <w:szCs w:val="16"/>
                <w:lang w:val="es-SV" w:eastAsia="en-US"/>
              </w:rPr>
            </w:pPr>
          </w:p>
        </w:tc>
        <w:tc>
          <w:tcPr>
            <w:tcW w:w="654" w:type="pct"/>
            <w:vMerge/>
            <w:shd w:val="clear" w:color="auto" w:fill="auto"/>
            <w:vAlign w:val="center"/>
          </w:tcPr>
          <w:p w14:paraId="3E008C05" w14:textId="77777777" w:rsidR="00B57D2B" w:rsidRPr="0066630A" w:rsidRDefault="00B57D2B" w:rsidP="00B57D2B">
            <w:pPr>
              <w:jc w:val="center"/>
              <w:rPr>
                <w:rFonts w:ascii="Cambria" w:hAnsi="Cambria" w:cs="Calibri"/>
                <w:i/>
                <w:sz w:val="16"/>
                <w:szCs w:val="16"/>
                <w:lang w:val="es-SV" w:eastAsia="en-US"/>
              </w:rPr>
            </w:pPr>
          </w:p>
        </w:tc>
        <w:tc>
          <w:tcPr>
            <w:tcW w:w="650" w:type="pct"/>
            <w:vMerge/>
            <w:shd w:val="clear" w:color="auto" w:fill="auto"/>
            <w:vAlign w:val="center"/>
          </w:tcPr>
          <w:p w14:paraId="36087DD3" w14:textId="77777777" w:rsidR="00B57D2B" w:rsidRPr="0066630A" w:rsidRDefault="00B57D2B" w:rsidP="00B57D2B">
            <w:pPr>
              <w:jc w:val="center"/>
              <w:rPr>
                <w:rFonts w:ascii="Cambria" w:hAnsi="Cambria" w:cs="Calibri"/>
                <w:i/>
                <w:iCs/>
                <w:sz w:val="16"/>
                <w:szCs w:val="16"/>
                <w:lang w:val="es-SV" w:eastAsia="en-US"/>
              </w:rPr>
            </w:pPr>
          </w:p>
        </w:tc>
        <w:tc>
          <w:tcPr>
            <w:tcW w:w="788" w:type="pct"/>
            <w:vMerge/>
            <w:shd w:val="clear" w:color="auto" w:fill="auto"/>
            <w:vAlign w:val="center"/>
          </w:tcPr>
          <w:p w14:paraId="7ECFD19A" w14:textId="77777777" w:rsidR="00B57D2B" w:rsidRPr="0066630A" w:rsidRDefault="00B57D2B" w:rsidP="00B57D2B">
            <w:pPr>
              <w:jc w:val="center"/>
              <w:rPr>
                <w:rFonts w:ascii="Cambria" w:hAnsi="Cambria" w:cs="Calibri"/>
                <w:i/>
                <w:iCs/>
                <w:color w:val="00B0F0"/>
                <w:sz w:val="16"/>
                <w:szCs w:val="16"/>
                <w:lang w:val="es-SV" w:eastAsia="en-US"/>
              </w:rPr>
            </w:pPr>
          </w:p>
        </w:tc>
      </w:tr>
      <w:tr w:rsidR="00B57D2B" w:rsidRPr="0066630A" w14:paraId="48864442" w14:textId="77777777" w:rsidTr="00532599">
        <w:trPr>
          <w:cantSplit/>
          <w:trHeight w:val="283"/>
        </w:trPr>
        <w:tc>
          <w:tcPr>
            <w:tcW w:w="291" w:type="pct"/>
            <w:shd w:val="clear" w:color="auto" w:fill="auto"/>
            <w:vAlign w:val="center"/>
          </w:tcPr>
          <w:p w14:paraId="4138EE22"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3</w:t>
            </w:r>
          </w:p>
        </w:tc>
        <w:tc>
          <w:tcPr>
            <w:tcW w:w="1527" w:type="pct"/>
            <w:shd w:val="clear" w:color="auto" w:fill="auto"/>
            <w:vAlign w:val="center"/>
          </w:tcPr>
          <w:p w14:paraId="401467D1"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Resucitador Manual Adulto</w:t>
            </w:r>
          </w:p>
        </w:tc>
        <w:tc>
          <w:tcPr>
            <w:tcW w:w="498" w:type="pct"/>
            <w:shd w:val="clear" w:color="auto" w:fill="auto"/>
            <w:vAlign w:val="center"/>
          </w:tcPr>
          <w:p w14:paraId="69DF921E"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26</w:t>
            </w:r>
          </w:p>
        </w:tc>
        <w:tc>
          <w:tcPr>
            <w:tcW w:w="592" w:type="pct"/>
            <w:vMerge/>
            <w:shd w:val="clear" w:color="auto" w:fill="auto"/>
            <w:vAlign w:val="center"/>
          </w:tcPr>
          <w:p w14:paraId="40F576E5" w14:textId="77777777" w:rsidR="00B57D2B" w:rsidRPr="0066630A" w:rsidRDefault="00B57D2B" w:rsidP="00B57D2B">
            <w:pPr>
              <w:jc w:val="center"/>
              <w:rPr>
                <w:rFonts w:ascii="Cambria" w:hAnsi="Cambria" w:cs="Calibri"/>
                <w:i/>
                <w:sz w:val="16"/>
                <w:szCs w:val="16"/>
                <w:lang w:val="es-SV" w:eastAsia="en-US"/>
              </w:rPr>
            </w:pPr>
          </w:p>
        </w:tc>
        <w:tc>
          <w:tcPr>
            <w:tcW w:w="654" w:type="pct"/>
            <w:vMerge/>
            <w:shd w:val="clear" w:color="auto" w:fill="auto"/>
            <w:vAlign w:val="center"/>
          </w:tcPr>
          <w:p w14:paraId="23DEFB8C" w14:textId="77777777" w:rsidR="00B57D2B" w:rsidRPr="0066630A" w:rsidRDefault="00B57D2B" w:rsidP="00B57D2B">
            <w:pPr>
              <w:jc w:val="center"/>
              <w:rPr>
                <w:rFonts w:ascii="Cambria" w:hAnsi="Cambria" w:cs="Calibri"/>
                <w:i/>
                <w:sz w:val="16"/>
                <w:szCs w:val="16"/>
                <w:lang w:val="es-SV" w:eastAsia="en-US"/>
              </w:rPr>
            </w:pPr>
          </w:p>
        </w:tc>
        <w:tc>
          <w:tcPr>
            <w:tcW w:w="650" w:type="pct"/>
            <w:vMerge/>
            <w:shd w:val="clear" w:color="auto" w:fill="auto"/>
            <w:vAlign w:val="center"/>
          </w:tcPr>
          <w:p w14:paraId="3C64E0DB" w14:textId="77777777" w:rsidR="00B57D2B" w:rsidRPr="0066630A" w:rsidRDefault="00B57D2B" w:rsidP="00B57D2B">
            <w:pPr>
              <w:jc w:val="center"/>
              <w:rPr>
                <w:rFonts w:ascii="Cambria" w:hAnsi="Cambria" w:cs="Calibri"/>
                <w:i/>
                <w:iCs/>
                <w:sz w:val="16"/>
                <w:szCs w:val="16"/>
                <w:lang w:val="es-SV" w:eastAsia="en-US"/>
              </w:rPr>
            </w:pPr>
          </w:p>
        </w:tc>
        <w:tc>
          <w:tcPr>
            <w:tcW w:w="788" w:type="pct"/>
            <w:vMerge/>
            <w:shd w:val="clear" w:color="auto" w:fill="auto"/>
            <w:vAlign w:val="center"/>
          </w:tcPr>
          <w:p w14:paraId="051317D7" w14:textId="77777777" w:rsidR="00B57D2B" w:rsidRPr="0066630A" w:rsidRDefault="00B57D2B" w:rsidP="00B57D2B">
            <w:pPr>
              <w:jc w:val="center"/>
              <w:rPr>
                <w:rFonts w:ascii="Cambria" w:hAnsi="Cambria" w:cs="Calibri"/>
                <w:i/>
                <w:iCs/>
                <w:color w:val="00B0F0"/>
                <w:sz w:val="16"/>
                <w:szCs w:val="16"/>
                <w:lang w:val="es-SV" w:eastAsia="en-US"/>
              </w:rPr>
            </w:pPr>
          </w:p>
        </w:tc>
      </w:tr>
      <w:tr w:rsidR="00B57D2B" w:rsidRPr="0066630A" w14:paraId="77980C65" w14:textId="77777777" w:rsidTr="00532599">
        <w:trPr>
          <w:cantSplit/>
          <w:trHeight w:val="283"/>
        </w:trPr>
        <w:tc>
          <w:tcPr>
            <w:tcW w:w="291" w:type="pct"/>
            <w:shd w:val="clear" w:color="auto" w:fill="auto"/>
            <w:vAlign w:val="center"/>
          </w:tcPr>
          <w:p w14:paraId="61F577CF"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4</w:t>
            </w:r>
          </w:p>
        </w:tc>
        <w:tc>
          <w:tcPr>
            <w:tcW w:w="1527" w:type="pct"/>
            <w:shd w:val="clear" w:color="auto" w:fill="auto"/>
            <w:vAlign w:val="center"/>
          </w:tcPr>
          <w:p w14:paraId="21022641"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Resucitador Manual Neonatal</w:t>
            </w:r>
          </w:p>
        </w:tc>
        <w:tc>
          <w:tcPr>
            <w:tcW w:w="498" w:type="pct"/>
            <w:shd w:val="clear" w:color="auto" w:fill="auto"/>
            <w:vAlign w:val="center"/>
          </w:tcPr>
          <w:p w14:paraId="6A824E39"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7</w:t>
            </w:r>
          </w:p>
        </w:tc>
        <w:tc>
          <w:tcPr>
            <w:tcW w:w="592" w:type="pct"/>
            <w:vMerge/>
            <w:shd w:val="clear" w:color="auto" w:fill="auto"/>
            <w:vAlign w:val="center"/>
          </w:tcPr>
          <w:p w14:paraId="23FFCCE8" w14:textId="77777777" w:rsidR="00B57D2B" w:rsidRPr="0066630A" w:rsidRDefault="00B57D2B" w:rsidP="00B57D2B">
            <w:pPr>
              <w:jc w:val="center"/>
              <w:rPr>
                <w:rFonts w:ascii="Cambria" w:hAnsi="Cambria" w:cs="Calibri"/>
                <w:i/>
                <w:sz w:val="16"/>
                <w:szCs w:val="16"/>
                <w:lang w:val="es-SV" w:eastAsia="en-US"/>
              </w:rPr>
            </w:pPr>
          </w:p>
        </w:tc>
        <w:tc>
          <w:tcPr>
            <w:tcW w:w="654" w:type="pct"/>
            <w:vMerge/>
            <w:shd w:val="clear" w:color="auto" w:fill="auto"/>
            <w:vAlign w:val="center"/>
          </w:tcPr>
          <w:p w14:paraId="27649ED9" w14:textId="77777777" w:rsidR="00B57D2B" w:rsidRPr="0066630A" w:rsidRDefault="00B57D2B" w:rsidP="00B57D2B">
            <w:pPr>
              <w:jc w:val="center"/>
              <w:rPr>
                <w:rFonts w:ascii="Cambria" w:hAnsi="Cambria" w:cs="Calibri"/>
                <w:i/>
                <w:sz w:val="16"/>
                <w:szCs w:val="16"/>
                <w:lang w:val="es-SV" w:eastAsia="en-US"/>
              </w:rPr>
            </w:pPr>
          </w:p>
        </w:tc>
        <w:tc>
          <w:tcPr>
            <w:tcW w:w="650" w:type="pct"/>
            <w:vMerge/>
            <w:shd w:val="clear" w:color="auto" w:fill="auto"/>
            <w:vAlign w:val="center"/>
          </w:tcPr>
          <w:p w14:paraId="5A2EB802" w14:textId="77777777" w:rsidR="00B57D2B" w:rsidRPr="0066630A" w:rsidRDefault="00B57D2B" w:rsidP="00B57D2B">
            <w:pPr>
              <w:jc w:val="center"/>
              <w:rPr>
                <w:rFonts w:ascii="Cambria" w:hAnsi="Cambria" w:cs="Calibri"/>
                <w:i/>
                <w:iCs/>
                <w:sz w:val="16"/>
                <w:szCs w:val="16"/>
                <w:lang w:val="es-SV" w:eastAsia="en-US"/>
              </w:rPr>
            </w:pPr>
          </w:p>
        </w:tc>
        <w:tc>
          <w:tcPr>
            <w:tcW w:w="788" w:type="pct"/>
            <w:vMerge/>
            <w:shd w:val="clear" w:color="auto" w:fill="auto"/>
            <w:vAlign w:val="center"/>
          </w:tcPr>
          <w:p w14:paraId="4D560203" w14:textId="77777777" w:rsidR="00B57D2B" w:rsidRPr="0066630A" w:rsidRDefault="00B57D2B" w:rsidP="00B57D2B">
            <w:pPr>
              <w:jc w:val="center"/>
              <w:rPr>
                <w:rFonts w:ascii="Cambria" w:hAnsi="Cambria" w:cs="Calibri"/>
                <w:i/>
                <w:iCs/>
                <w:color w:val="00B0F0"/>
                <w:sz w:val="16"/>
                <w:szCs w:val="16"/>
                <w:lang w:val="es-SV" w:eastAsia="en-US"/>
              </w:rPr>
            </w:pPr>
          </w:p>
        </w:tc>
      </w:tr>
      <w:tr w:rsidR="00B57D2B" w:rsidRPr="0066630A" w14:paraId="12D03781" w14:textId="77777777" w:rsidTr="00532599">
        <w:trPr>
          <w:cantSplit/>
          <w:trHeight w:val="283"/>
        </w:trPr>
        <w:tc>
          <w:tcPr>
            <w:tcW w:w="291" w:type="pct"/>
            <w:shd w:val="clear" w:color="auto" w:fill="auto"/>
            <w:vAlign w:val="center"/>
          </w:tcPr>
          <w:p w14:paraId="1F2080B2"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5</w:t>
            </w:r>
          </w:p>
        </w:tc>
        <w:tc>
          <w:tcPr>
            <w:tcW w:w="1527" w:type="pct"/>
            <w:shd w:val="clear" w:color="auto" w:fill="auto"/>
            <w:vAlign w:val="center"/>
          </w:tcPr>
          <w:p w14:paraId="3CF5E5D6"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Resucitador Manual Pediátrico</w:t>
            </w:r>
          </w:p>
        </w:tc>
        <w:tc>
          <w:tcPr>
            <w:tcW w:w="498" w:type="pct"/>
            <w:shd w:val="clear" w:color="auto" w:fill="auto"/>
            <w:vAlign w:val="center"/>
          </w:tcPr>
          <w:p w14:paraId="407F0CEC"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7</w:t>
            </w:r>
          </w:p>
        </w:tc>
        <w:tc>
          <w:tcPr>
            <w:tcW w:w="592" w:type="pct"/>
            <w:vMerge/>
            <w:shd w:val="clear" w:color="auto" w:fill="auto"/>
            <w:vAlign w:val="center"/>
          </w:tcPr>
          <w:p w14:paraId="651F8CD4" w14:textId="77777777" w:rsidR="00B57D2B" w:rsidRPr="0066630A" w:rsidRDefault="00B57D2B" w:rsidP="00B57D2B">
            <w:pPr>
              <w:jc w:val="center"/>
              <w:rPr>
                <w:rFonts w:ascii="Cambria" w:hAnsi="Cambria" w:cs="Calibri"/>
                <w:i/>
                <w:sz w:val="16"/>
                <w:szCs w:val="16"/>
                <w:lang w:val="es-SV" w:eastAsia="en-US"/>
              </w:rPr>
            </w:pPr>
          </w:p>
        </w:tc>
        <w:tc>
          <w:tcPr>
            <w:tcW w:w="654" w:type="pct"/>
            <w:vMerge/>
            <w:shd w:val="clear" w:color="auto" w:fill="auto"/>
            <w:vAlign w:val="center"/>
          </w:tcPr>
          <w:p w14:paraId="066A8BB8" w14:textId="77777777" w:rsidR="00B57D2B" w:rsidRPr="0066630A" w:rsidRDefault="00B57D2B" w:rsidP="00B57D2B">
            <w:pPr>
              <w:jc w:val="center"/>
              <w:rPr>
                <w:rFonts w:ascii="Cambria" w:hAnsi="Cambria" w:cs="Calibri"/>
                <w:i/>
                <w:sz w:val="16"/>
                <w:szCs w:val="16"/>
                <w:lang w:val="es-SV" w:eastAsia="en-US"/>
              </w:rPr>
            </w:pPr>
          </w:p>
        </w:tc>
        <w:tc>
          <w:tcPr>
            <w:tcW w:w="650" w:type="pct"/>
            <w:vMerge/>
            <w:shd w:val="clear" w:color="auto" w:fill="auto"/>
            <w:vAlign w:val="center"/>
          </w:tcPr>
          <w:p w14:paraId="407EB822" w14:textId="77777777" w:rsidR="00B57D2B" w:rsidRPr="0066630A" w:rsidRDefault="00B57D2B" w:rsidP="00B57D2B">
            <w:pPr>
              <w:jc w:val="center"/>
              <w:rPr>
                <w:rFonts w:ascii="Cambria" w:hAnsi="Cambria" w:cs="Calibri"/>
                <w:i/>
                <w:iCs/>
                <w:sz w:val="16"/>
                <w:szCs w:val="16"/>
                <w:lang w:val="es-SV" w:eastAsia="en-US"/>
              </w:rPr>
            </w:pPr>
          </w:p>
        </w:tc>
        <w:tc>
          <w:tcPr>
            <w:tcW w:w="788" w:type="pct"/>
            <w:vMerge/>
            <w:shd w:val="clear" w:color="auto" w:fill="auto"/>
            <w:vAlign w:val="center"/>
          </w:tcPr>
          <w:p w14:paraId="586AC339" w14:textId="77777777" w:rsidR="00B57D2B" w:rsidRPr="0066630A" w:rsidRDefault="00B57D2B" w:rsidP="00B57D2B">
            <w:pPr>
              <w:jc w:val="center"/>
              <w:rPr>
                <w:rFonts w:ascii="Cambria" w:hAnsi="Cambria" w:cs="Calibri"/>
                <w:i/>
                <w:iCs/>
                <w:color w:val="00B0F0"/>
                <w:sz w:val="16"/>
                <w:szCs w:val="16"/>
                <w:lang w:val="es-SV" w:eastAsia="en-US"/>
              </w:rPr>
            </w:pPr>
          </w:p>
        </w:tc>
      </w:tr>
      <w:tr w:rsidR="00B57D2B" w:rsidRPr="0066630A" w14:paraId="7954BE42" w14:textId="77777777" w:rsidTr="00532599">
        <w:trPr>
          <w:cantSplit/>
          <w:trHeight w:val="243"/>
        </w:trPr>
        <w:tc>
          <w:tcPr>
            <w:tcW w:w="291" w:type="pct"/>
            <w:shd w:val="clear" w:color="auto" w:fill="auto"/>
            <w:vAlign w:val="center"/>
          </w:tcPr>
          <w:p w14:paraId="58EE0283"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6</w:t>
            </w:r>
          </w:p>
        </w:tc>
        <w:tc>
          <w:tcPr>
            <w:tcW w:w="1527" w:type="pct"/>
            <w:shd w:val="clear" w:color="auto" w:fill="auto"/>
            <w:vAlign w:val="center"/>
          </w:tcPr>
          <w:p w14:paraId="3DE353B3"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Tensiómetro Aneroide Pediátrico de Tres Brazaletes</w:t>
            </w:r>
          </w:p>
        </w:tc>
        <w:tc>
          <w:tcPr>
            <w:tcW w:w="498" w:type="pct"/>
            <w:shd w:val="clear" w:color="auto" w:fill="auto"/>
            <w:vAlign w:val="center"/>
          </w:tcPr>
          <w:p w14:paraId="550EDA62"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14</w:t>
            </w:r>
          </w:p>
        </w:tc>
        <w:tc>
          <w:tcPr>
            <w:tcW w:w="592" w:type="pct"/>
            <w:vMerge/>
            <w:shd w:val="clear" w:color="auto" w:fill="auto"/>
            <w:vAlign w:val="center"/>
          </w:tcPr>
          <w:p w14:paraId="35DCD212" w14:textId="77777777" w:rsidR="00B57D2B" w:rsidRPr="0066630A" w:rsidRDefault="00B57D2B" w:rsidP="00B57D2B">
            <w:pPr>
              <w:jc w:val="center"/>
              <w:rPr>
                <w:rFonts w:ascii="Cambria" w:hAnsi="Cambria" w:cs="Calibri"/>
                <w:i/>
                <w:sz w:val="16"/>
                <w:szCs w:val="16"/>
                <w:lang w:val="es-SV" w:eastAsia="en-US"/>
              </w:rPr>
            </w:pPr>
          </w:p>
        </w:tc>
        <w:tc>
          <w:tcPr>
            <w:tcW w:w="654" w:type="pct"/>
            <w:vMerge/>
            <w:shd w:val="clear" w:color="auto" w:fill="auto"/>
            <w:vAlign w:val="center"/>
          </w:tcPr>
          <w:p w14:paraId="7373C8AA" w14:textId="77777777" w:rsidR="00B57D2B" w:rsidRPr="0066630A" w:rsidRDefault="00B57D2B" w:rsidP="00B57D2B">
            <w:pPr>
              <w:jc w:val="center"/>
              <w:rPr>
                <w:rFonts w:ascii="Cambria" w:hAnsi="Cambria" w:cs="Calibri"/>
                <w:i/>
                <w:sz w:val="16"/>
                <w:szCs w:val="16"/>
                <w:lang w:val="es-SV" w:eastAsia="en-US"/>
              </w:rPr>
            </w:pPr>
          </w:p>
        </w:tc>
        <w:tc>
          <w:tcPr>
            <w:tcW w:w="650" w:type="pct"/>
            <w:vMerge/>
            <w:shd w:val="clear" w:color="auto" w:fill="auto"/>
            <w:vAlign w:val="center"/>
          </w:tcPr>
          <w:p w14:paraId="3BE61094" w14:textId="77777777" w:rsidR="00B57D2B" w:rsidRPr="0066630A" w:rsidRDefault="00B57D2B" w:rsidP="00B57D2B">
            <w:pPr>
              <w:jc w:val="center"/>
              <w:rPr>
                <w:rFonts w:ascii="Cambria" w:hAnsi="Cambria" w:cs="Calibri"/>
                <w:i/>
                <w:iCs/>
                <w:sz w:val="16"/>
                <w:szCs w:val="16"/>
                <w:lang w:val="es-SV" w:eastAsia="en-US"/>
              </w:rPr>
            </w:pPr>
          </w:p>
        </w:tc>
        <w:tc>
          <w:tcPr>
            <w:tcW w:w="788" w:type="pct"/>
            <w:vMerge/>
            <w:shd w:val="clear" w:color="auto" w:fill="auto"/>
            <w:vAlign w:val="center"/>
          </w:tcPr>
          <w:p w14:paraId="0416CA1F" w14:textId="77777777" w:rsidR="00B57D2B" w:rsidRPr="0066630A" w:rsidRDefault="00B57D2B" w:rsidP="00B57D2B">
            <w:pPr>
              <w:jc w:val="center"/>
              <w:rPr>
                <w:rFonts w:ascii="Cambria" w:hAnsi="Cambria" w:cs="Calibri"/>
                <w:i/>
                <w:iCs/>
                <w:color w:val="00B0F0"/>
                <w:sz w:val="16"/>
                <w:szCs w:val="16"/>
                <w:lang w:val="es-SV" w:eastAsia="en-US"/>
              </w:rPr>
            </w:pPr>
          </w:p>
        </w:tc>
      </w:tr>
      <w:tr w:rsidR="00B57D2B" w:rsidRPr="0066630A" w14:paraId="7CBB9DF0" w14:textId="77777777" w:rsidTr="00532599">
        <w:trPr>
          <w:cantSplit/>
          <w:trHeight w:val="243"/>
        </w:trPr>
        <w:tc>
          <w:tcPr>
            <w:tcW w:w="291" w:type="pct"/>
            <w:shd w:val="clear" w:color="auto" w:fill="auto"/>
            <w:vAlign w:val="center"/>
          </w:tcPr>
          <w:p w14:paraId="4313D041"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7</w:t>
            </w:r>
          </w:p>
        </w:tc>
        <w:tc>
          <w:tcPr>
            <w:tcW w:w="1527" w:type="pct"/>
            <w:shd w:val="clear" w:color="auto" w:fill="auto"/>
            <w:vAlign w:val="center"/>
          </w:tcPr>
          <w:p w14:paraId="6A292534"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Termómetro Infrarrojo sin Tacto, para Temperatura Corporal</w:t>
            </w:r>
          </w:p>
        </w:tc>
        <w:tc>
          <w:tcPr>
            <w:tcW w:w="498" w:type="pct"/>
            <w:shd w:val="clear" w:color="auto" w:fill="auto"/>
            <w:vAlign w:val="center"/>
          </w:tcPr>
          <w:p w14:paraId="478522B1"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40</w:t>
            </w:r>
          </w:p>
        </w:tc>
        <w:tc>
          <w:tcPr>
            <w:tcW w:w="592" w:type="pct"/>
            <w:vMerge/>
            <w:shd w:val="clear" w:color="auto" w:fill="auto"/>
            <w:vAlign w:val="center"/>
          </w:tcPr>
          <w:p w14:paraId="5990C23B" w14:textId="77777777" w:rsidR="00B57D2B" w:rsidRPr="0066630A" w:rsidRDefault="00B57D2B" w:rsidP="00B57D2B">
            <w:pPr>
              <w:jc w:val="center"/>
              <w:rPr>
                <w:rFonts w:ascii="Cambria" w:hAnsi="Cambria" w:cs="Calibri"/>
                <w:i/>
                <w:sz w:val="16"/>
                <w:szCs w:val="16"/>
                <w:lang w:val="es-SV" w:eastAsia="en-US"/>
              </w:rPr>
            </w:pPr>
          </w:p>
        </w:tc>
        <w:tc>
          <w:tcPr>
            <w:tcW w:w="654" w:type="pct"/>
            <w:vMerge/>
            <w:shd w:val="clear" w:color="auto" w:fill="auto"/>
            <w:vAlign w:val="center"/>
          </w:tcPr>
          <w:p w14:paraId="21783AC9" w14:textId="77777777" w:rsidR="00B57D2B" w:rsidRPr="0066630A" w:rsidRDefault="00B57D2B" w:rsidP="00B57D2B">
            <w:pPr>
              <w:jc w:val="center"/>
              <w:rPr>
                <w:rFonts w:ascii="Cambria" w:hAnsi="Cambria" w:cs="Calibri"/>
                <w:i/>
                <w:sz w:val="16"/>
                <w:szCs w:val="16"/>
                <w:lang w:val="es-SV" w:eastAsia="en-US"/>
              </w:rPr>
            </w:pPr>
          </w:p>
        </w:tc>
        <w:tc>
          <w:tcPr>
            <w:tcW w:w="650" w:type="pct"/>
            <w:vMerge/>
            <w:shd w:val="clear" w:color="auto" w:fill="auto"/>
            <w:vAlign w:val="center"/>
          </w:tcPr>
          <w:p w14:paraId="1C73F355" w14:textId="77777777" w:rsidR="00B57D2B" w:rsidRPr="0066630A" w:rsidRDefault="00B57D2B" w:rsidP="00B57D2B">
            <w:pPr>
              <w:jc w:val="center"/>
              <w:rPr>
                <w:rFonts w:ascii="Cambria" w:hAnsi="Cambria" w:cs="Calibri"/>
                <w:i/>
                <w:iCs/>
                <w:sz w:val="16"/>
                <w:szCs w:val="16"/>
                <w:lang w:val="es-SV" w:eastAsia="en-US"/>
              </w:rPr>
            </w:pPr>
          </w:p>
        </w:tc>
        <w:tc>
          <w:tcPr>
            <w:tcW w:w="788" w:type="pct"/>
            <w:vMerge/>
            <w:shd w:val="clear" w:color="auto" w:fill="auto"/>
            <w:vAlign w:val="center"/>
          </w:tcPr>
          <w:p w14:paraId="274AD434" w14:textId="77777777" w:rsidR="00B57D2B" w:rsidRPr="0066630A" w:rsidRDefault="00B57D2B" w:rsidP="00B57D2B">
            <w:pPr>
              <w:jc w:val="center"/>
              <w:rPr>
                <w:rFonts w:ascii="Cambria" w:hAnsi="Cambria" w:cs="Calibri"/>
                <w:i/>
                <w:iCs/>
                <w:color w:val="00B0F0"/>
                <w:sz w:val="16"/>
                <w:szCs w:val="16"/>
                <w:lang w:val="es-SV" w:eastAsia="en-US"/>
              </w:rPr>
            </w:pPr>
          </w:p>
        </w:tc>
      </w:tr>
      <w:tr w:rsidR="00B57D2B" w:rsidRPr="0066630A" w14:paraId="4658E774" w14:textId="77777777" w:rsidTr="00532599">
        <w:trPr>
          <w:cantSplit/>
          <w:trHeight w:val="243"/>
        </w:trPr>
        <w:tc>
          <w:tcPr>
            <w:tcW w:w="291" w:type="pct"/>
            <w:shd w:val="clear" w:color="auto" w:fill="auto"/>
            <w:vAlign w:val="center"/>
          </w:tcPr>
          <w:p w14:paraId="44A6F23A"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8</w:t>
            </w:r>
          </w:p>
        </w:tc>
        <w:tc>
          <w:tcPr>
            <w:tcW w:w="1527" w:type="pct"/>
            <w:shd w:val="clear" w:color="auto" w:fill="auto"/>
            <w:vAlign w:val="center"/>
          </w:tcPr>
          <w:p w14:paraId="53A78697"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Camilla para Atención de Pacientes en Emergencia</w:t>
            </w:r>
          </w:p>
        </w:tc>
        <w:tc>
          <w:tcPr>
            <w:tcW w:w="498" w:type="pct"/>
            <w:shd w:val="clear" w:color="auto" w:fill="auto"/>
            <w:vAlign w:val="center"/>
          </w:tcPr>
          <w:p w14:paraId="5CE341CB"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15</w:t>
            </w:r>
          </w:p>
        </w:tc>
        <w:tc>
          <w:tcPr>
            <w:tcW w:w="592" w:type="pct"/>
            <w:vMerge/>
            <w:shd w:val="clear" w:color="auto" w:fill="auto"/>
            <w:vAlign w:val="center"/>
          </w:tcPr>
          <w:p w14:paraId="155FFB04" w14:textId="77777777" w:rsidR="00B57D2B" w:rsidRPr="0066630A" w:rsidRDefault="00B57D2B" w:rsidP="00B57D2B">
            <w:pPr>
              <w:jc w:val="center"/>
              <w:rPr>
                <w:rFonts w:ascii="Cambria" w:hAnsi="Cambria" w:cs="Calibri"/>
                <w:i/>
                <w:sz w:val="16"/>
                <w:szCs w:val="16"/>
                <w:lang w:val="es-SV" w:eastAsia="en-US"/>
              </w:rPr>
            </w:pPr>
          </w:p>
        </w:tc>
        <w:tc>
          <w:tcPr>
            <w:tcW w:w="654" w:type="pct"/>
            <w:vMerge/>
            <w:shd w:val="clear" w:color="auto" w:fill="auto"/>
            <w:vAlign w:val="center"/>
          </w:tcPr>
          <w:p w14:paraId="1E2D7C02" w14:textId="77777777" w:rsidR="00B57D2B" w:rsidRPr="0066630A" w:rsidRDefault="00B57D2B" w:rsidP="00B57D2B">
            <w:pPr>
              <w:jc w:val="center"/>
              <w:rPr>
                <w:rFonts w:ascii="Cambria" w:hAnsi="Cambria" w:cs="Calibri"/>
                <w:i/>
                <w:sz w:val="16"/>
                <w:szCs w:val="16"/>
                <w:lang w:val="es-SV" w:eastAsia="en-US"/>
              </w:rPr>
            </w:pPr>
          </w:p>
        </w:tc>
        <w:tc>
          <w:tcPr>
            <w:tcW w:w="650" w:type="pct"/>
            <w:vMerge/>
            <w:shd w:val="clear" w:color="auto" w:fill="auto"/>
            <w:vAlign w:val="center"/>
          </w:tcPr>
          <w:p w14:paraId="51FB0B01" w14:textId="77777777" w:rsidR="00B57D2B" w:rsidRPr="0066630A" w:rsidRDefault="00B57D2B" w:rsidP="00B57D2B">
            <w:pPr>
              <w:jc w:val="center"/>
              <w:rPr>
                <w:rFonts w:ascii="Cambria" w:hAnsi="Cambria" w:cs="Calibri"/>
                <w:i/>
                <w:iCs/>
                <w:sz w:val="16"/>
                <w:szCs w:val="16"/>
                <w:lang w:val="es-SV" w:eastAsia="en-US"/>
              </w:rPr>
            </w:pPr>
          </w:p>
        </w:tc>
        <w:tc>
          <w:tcPr>
            <w:tcW w:w="788" w:type="pct"/>
            <w:vMerge/>
            <w:shd w:val="clear" w:color="auto" w:fill="auto"/>
            <w:vAlign w:val="center"/>
          </w:tcPr>
          <w:p w14:paraId="26E1FAA2" w14:textId="77777777" w:rsidR="00B57D2B" w:rsidRPr="0066630A" w:rsidRDefault="00B57D2B" w:rsidP="00B57D2B">
            <w:pPr>
              <w:jc w:val="center"/>
              <w:rPr>
                <w:rFonts w:ascii="Cambria" w:hAnsi="Cambria" w:cs="Calibri"/>
                <w:i/>
                <w:iCs/>
                <w:color w:val="00B0F0"/>
                <w:sz w:val="16"/>
                <w:szCs w:val="16"/>
                <w:lang w:val="es-SV" w:eastAsia="en-US"/>
              </w:rPr>
            </w:pPr>
          </w:p>
        </w:tc>
      </w:tr>
      <w:tr w:rsidR="00B57D2B" w:rsidRPr="0066630A" w14:paraId="4D7EB183" w14:textId="77777777" w:rsidTr="00532599">
        <w:trPr>
          <w:cantSplit/>
          <w:trHeight w:val="243"/>
        </w:trPr>
        <w:tc>
          <w:tcPr>
            <w:tcW w:w="291" w:type="pct"/>
            <w:shd w:val="clear" w:color="auto" w:fill="auto"/>
            <w:vAlign w:val="center"/>
          </w:tcPr>
          <w:p w14:paraId="5BB4155F" w14:textId="77777777" w:rsidR="00B57D2B" w:rsidRPr="0066630A" w:rsidRDefault="00B57D2B" w:rsidP="00B57D2B">
            <w:pPr>
              <w:ind w:left="-104" w:right="-90"/>
              <w:jc w:val="center"/>
              <w:rPr>
                <w:rFonts w:ascii="Cambria" w:hAnsi="Cambria" w:cs="Arial"/>
                <w:sz w:val="16"/>
                <w:szCs w:val="16"/>
                <w:lang w:val="es-SV"/>
              </w:rPr>
            </w:pPr>
            <w:r w:rsidRPr="0066630A">
              <w:rPr>
                <w:rFonts w:ascii="Cambria" w:hAnsi="Cambria" w:cs="Arial"/>
                <w:sz w:val="16"/>
                <w:szCs w:val="16"/>
                <w:lang w:val="es-SV"/>
              </w:rPr>
              <w:t>9</w:t>
            </w:r>
          </w:p>
        </w:tc>
        <w:tc>
          <w:tcPr>
            <w:tcW w:w="1527" w:type="pct"/>
            <w:shd w:val="clear" w:color="auto" w:fill="auto"/>
            <w:vAlign w:val="center"/>
          </w:tcPr>
          <w:p w14:paraId="26A4BB40" w14:textId="77777777" w:rsidR="00B57D2B" w:rsidRPr="0066630A" w:rsidRDefault="00B57D2B" w:rsidP="00B57D2B">
            <w:pPr>
              <w:jc w:val="both"/>
              <w:rPr>
                <w:rFonts w:ascii="Cambria" w:hAnsi="Cambria" w:cs="Calibri"/>
                <w:sz w:val="16"/>
                <w:szCs w:val="16"/>
                <w:lang w:val="es-SV" w:eastAsia="en-US"/>
              </w:rPr>
            </w:pPr>
            <w:r w:rsidRPr="0066630A">
              <w:rPr>
                <w:rFonts w:ascii="Cambria" w:hAnsi="Cambria" w:cs="Calibri"/>
                <w:color w:val="00000A"/>
                <w:sz w:val="16"/>
                <w:szCs w:val="16"/>
              </w:rPr>
              <w:t>Columna Cielítica de Dos Puestos de Trabajo</w:t>
            </w:r>
          </w:p>
        </w:tc>
        <w:tc>
          <w:tcPr>
            <w:tcW w:w="498" w:type="pct"/>
            <w:shd w:val="clear" w:color="auto" w:fill="auto"/>
            <w:vAlign w:val="center"/>
          </w:tcPr>
          <w:p w14:paraId="18B042A5" w14:textId="77777777" w:rsidR="00B57D2B" w:rsidRPr="0066630A" w:rsidRDefault="00B57D2B" w:rsidP="00B57D2B">
            <w:pPr>
              <w:jc w:val="center"/>
              <w:rPr>
                <w:rFonts w:ascii="Cambria" w:hAnsi="Cambria" w:cs="Calibri"/>
                <w:sz w:val="16"/>
                <w:szCs w:val="16"/>
                <w:lang w:val="es-SV" w:eastAsia="en-US"/>
              </w:rPr>
            </w:pPr>
            <w:r w:rsidRPr="0066630A">
              <w:rPr>
                <w:rFonts w:ascii="Cambria" w:hAnsi="Cambria" w:cs="Calibri"/>
                <w:color w:val="000000"/>
                <w:sz w:val="16"/>
                <w:szCs w:val="16"/>
              </w:rPr>
              <w:t>4</w:t>
            </w:r>
          </w:p>
        </w:tc>
        <w:tc>
          <w:tcPr>
            <w:tcW w:w="592" w:type="pct"/>
            <w:shd w:val="clear" w:color="auto" w:fill="auto"/>
            <w:vAlign w:val="center"/>
          </w:tcPr>
          <w:p w14:paraId="3CF976DA" w14:textId="77777777" w:rsidR="00B57D2B" w:rsidRPr="0066630A" w:rsidRDefault="00B57D2B" w:rsidP="00B57D2B">
            <w:pPr>
              <w:jc w:val="center"/>
              <w:rPr>
                <w:rFonts w:ascii="Cambria" w:hAnsi="Cambria" w:cs="Calibri"/>
                <w:i/>
                <w:sz w:val="16"/>
                <w:szCs w:val="16"/>
                <w:lang w:val="es-SV" w:eastAsia="en-US"/>
              </w:rPr>
            </w:pPr>
            <w:r w:rsidRPr="0066630A">
              <w:rPr>
                <w:rFonts w:ascii="Cambria" w:hAnsi="Cambria" w:cs="Calibri"/>
                <w:i/>
                <w:sz w:val="16"/>
                <w:szCs w:val="16"/>
                <w:lang w:val="es-SV" w:eastAsia="en-US"/>
              </w:rPr>
              <w:t>Hospital de Nejapa.</w:t>
            </w:r>
          </w:p>
        </w:tc>
        <w:tc>
          <w:tcPr>
            <w:tcW w:w="654" w:type="pct"/>
            <w:shd w:val="clear" w:color="auto" w:fill="auto"/>
            <w:vAlign w:val="center"/>
          </w:tcPr>
          <w:p w14:paraId="49516AE7" w14:textId="0272BC19" w:rsidR="00B57D2B" w:rsidRPr="00397944" w:rsidRDefault="00397944" w:rsidP="00B57D2B">
            <w:pPr>
              <w:jc w:val="center"/>
              <w:rPr>
                <w:rFonts w:ascii="Cambria" w:hAnsi="Cambria" w:cs="Calibri"/>
                <w:i/>
                <w:iCs/>
                <w:sz w:val="16"/>
                <w:szCs w:val="16"/>
                <w:lang w:val="es-SV" w:eastAsia="en-US"/>
              </w:rPr>
            </w:pPr>
            <w:r w:rsidRPr="00397944">
              <w:rPr>
                <w:rFonts w:ascii="Cambria" w:hAnsi="Cambria" w:cs="Calibri"/>
                <w:i/>
                <w:iCs/>
                <w:sz w:val="16"/>
                <w:szCs w:val="16"/>
                <w:lang w:val="es-SV" w:eastAsia="en-US"/>
              </w:rPr>
              <w:t>6</w:t>
            </w:r>
            <w:r w:rsidR="00B57D2B" w:rsidRPr="00397944">
              <w:rPr>
                <w:rFonts w:ascii="Cambria" w:hAnsi="Cambria" w:cs="Calibri"/>
                <w:i/>
                <w:iCs/>
                <w:sz w:val="16"/>
                <w:szCs w:val="16"/>
                <w:lang w:val="es-SV" w:eastAsia="en-US"/>
              </w:rPr>
              <w:t>0 días calendarios a partir de la distribución del contrato.</w:t>
            </w:r>
          </w:p>
          <w:p w14:paraId="537EF45C" w14:textId="77777777" w:rsidR="00B57D2B" w:rsidRPr="00397944" w:rsidRDefault="00B57D2B" w:rsidP="00B57D2B">
            <w:pPr>
              <w:jc w:val="center"/>
              <w:rPr>
                <w:rFonts w:ascii="Cambria" w:hAnsi="Cambria" w:cs="Calibri"/>
                <w:i/>
                <w:sz w:val="16"/>
                <w:szCs w:val="16"/>
                <w:lang w:val="es-SV" w:eastAsia="en-US"/>
              </w:rPr>
            </w:pPr>
            <w:r w:rsidRPr="00397944">
              <w:rPr>
                <w:rFonts w:ascii="Cambria" w:hAnsi="Cambria" w:cs="Calibri"/>
                <w:i/>
                <w:iCs/>
                <w:sz w:val="16"/>
                <w:szCs w:val="16"/>
                <w:lang w:val="es-SV" w:eastAsia="en-US"/>
              </w:rPr>
              <w:t>(incluye suministro e instalación)</w:t>
            </w:r>
          </w:p>
        </w:tc>
        <w:tc>
          <w:tcPr>
            <w:tcW w:w="650" w:type="pct"/>
            <w:shd w:val="clear" w:color="auto" w:fill="auto"/>
            <w:vAlign w:val="center"/>
          </w:tcPr>
          <w:p w14:paraId="48716276" w14:textId="12C96F94" w:rsidR="00B57D2B" w:rsidRPr="00397944" w:rsidRDefault="00397944" w:rsidP="00B57D2B">
            <w:pPr>
              <w:jc w:val="center"/>
              <w:rPr>
                <w:rFonts w:ascii="Cambria" w:hAnsi="Cambria" w:cs="Calibri"/>
                <w:i/>
                <w:iCs/>
                <w:sz w:val="16"/>
                <w:szCs w:val="16"/>
                <w:lang w:val="es-SV" w:eastAsia="en-US"/>
              </w:rPr>
            </w:pPr>
            <w:r w:rsidRPr="00397944">
              <w:rPr>
                <w:rFonts w:ascii="Cambria" w:hAnsi="Cambria" w:cs="Calibri"/>
                <w:i/>
                <w:iCs/>
                <w:sz w:val="16"/>
                <w:szCs w:val="16"/>
                <w:lang w:val="es-SV" w:eastAsia="en-US"/>
              </w:rPr>
              <w:t>9</w:t>
            </w:r>
            <w:r w:rsidR="00B57D2B" w:rsidRPr="00397944">
              <w:rPr>
                <w:rFonts w:ascii="Cambria" w:hAnsi="Cambria" w:cs="Calibri"/>
                <w:i/>
                <w:iCs/>
                <w:sz w:val="16"/>
                <w:szCs w:val="16"/>
                <w:lang w:val="es-SV" w:eastAsia="en-US"/>
              </w:rPr>
              <w:t>0 días calendarios a partir de la distribución del contrato.</w:t>
            </w:r>
          </w:p>
          <w:p w14:paraId="40DB1811" w14:textId="77777777" w:rsidR="00B57D2B" w:rsidRPr="00397944" w:rsidRDefault="00B57D2B" w:rsidP="00B57D2B">
            <w:pPr>
              <w:jc w:val="center"/>
              <w:rPr>
                <w:rFonts w:ascii="Cambria" w:hAnsi="Cambria" w:cs="Calibri"/>
                <w:i/>
                <w:iCs/>
                <w:sz w:val="16"/>
                <w:szCs w:val="16"/>
                <w:lang w:val="es-SV" w:eastAsia="en-US"/>
              </w:rPr>
            </w:pPr>
            <w:r w:rsidRPr="00397944">
              <w:rPr>
                <w:rFonts w:ascii="Cambria" w:hAnsi="Cambria" w:cs="Calibri"/>
                <w:i/>
                <w:iCs/>
                <w:sz w:val="16"/>
                <w:szCs w:val="16"/>
                <w:lang w:val="es-SV" w:eastAsia="en-US"/>
              </w:rPr>
              <w:t>(incluye suministro e instalación)</w:t>
            </w:r>
          </w:p>
        </w:tc>
        <w:tc>
          <w:tcPr>
            <w:tcW w:w="788" w:type="pct"/>
            <w:vMerge/>
            <w:shd w:val="clear" w:color="auto" w:fill="auto"/>
            <w:vAlign w:val="center"/>
          </w:tcPr>
          <w:p w14:paraId="30371DCB" w14:textId="77777777" w:rsidR="00B57D2B" w:rsidRPr="0066630A" w:rsidRDefault="00B57D2B" w:rsidP="00B57D2B">
            <w:pPr>
              <w:jc w:val="center"/>
              <w:rPr>
                <w:rFonts w:ascii="Cambria" w:hAnsi="Cambria" w:cs="Calibri"/>
                <w:i/>
                <w:iCs/>
                <w:color w:val="00B0F0"/>
                <w:sz w:val="16"/>
                <w:szCs w:val="16"/>
                <w:lang w:val="es-SV" w:eastAsia="en-US"/>
              </w:rPr>
            </w:pPr>
          </w:p>
        </w:tc>
      </w:tr>
    </w:tbl>
    <w:p w14:paraId="106CD458" w14:textId="77777777" w:rsidR="00B57D2B" w:rsidRPr="0066630A" w:rsidRDefault="00B57D2B" w:rsidP="00B57D2B">
      <w:pPr>
        <w:spacing w:after="120"/>
        <w:ind w:left="60"/>
        <w:jc w:val="both"/>
        <w:rPr>
          <w:rFonts w:ascii="Cambria" w:hAnsi="Cambria"/>
          <w:bCs/>
          <w:sz w:val="16"/>
          <w:szCs w:val="16"/>
          <w:lang w:val="es-SV"/>
        </w:rPr>
      </w:pPr>
    </w:p>
    <w:p w14:paraId="3A1B0112" w14:textId="11B8FFCE" w:rsidR="00B57D2B" w:rsidRPr="0066630A" w:rsidRDefault="00B57D2B" w:rsidP="00B57D2B">
      <w:pPr>
        <w:spacing w:after="120"/>
        <w:ind w:left="60"/>
        <w:jc w:val="both"/>
        <w:rPr>
          <w:rFonts w:ascii="Cambria" w:hAnsi="Cambria"/>
          <w:bCs/>
          <w:sz w:val="16"/>
          <w:szCs w:val="16"/>
          <w:lang w:val="es-SV"/>
        </w:rPr>
      </w:pPr>
    </w:p>
    <w:tbl>
      <w:tblPr>
        <w:tblW w:w="5152" w:type="pct"/>
        <w:tblInd w:w="-147" w:type="dxa"/>
        <w:tblLook w:val="04A0" w:firstRow="1" w:lastRow="0" w:firstColumn="1" w:lastColumn="0" w:noHBand="0" w:noVBand="1"/>
      </w:tblPr>
      <w:tblGrid>
        <w:gridCol w:w="587"/>
        <w:gridCol w:w="1993"/>
        <w:gridCol w:w="1303"/>
        <w:gridCol w:w="958"/>
        <w:gridCol w:w="1258"/>
        <w:gridCol w:w="1508"/>
        <w:gridCol w:w="1212"/>
        <w:gridCol w:w="1248"/>
      </w:tblGrid>
      <w:tr w:rsidR="0066630A" w:rsidRPr="0066630A" w14:paraId="3FC17E2B" w14:textId="77777777" w:rsidTr="00532599">
        <w:trPr>
          <w:trHeight w:val="312"/>
        </w:trPr>
        <w:tc>
          <w:tcPr>
            <w:tcW w:w="29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8489F8" w14:textId="77777777" w:rsidR="00033A90" w:rsidRPr="0066630A" w:rsidRDefault="00033A90" w:rsidP="00033A90">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3401AE5F" w14:textId="05D0777C" w:rsidR="00033A90" w:rsidRPr="0066630A" w:rsidRDefault="00033A90" w:rsidP="00033A90">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B307B" w14:textId="77777777" w:rsidR="00033A90" w:rsidRPr="0066630A" w:rsidRDefault="00033A90" w:rsidP="00033A90">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FA5FA" w14:textId="77777777" w:rsidR="00033A90" w:rsidRPr="0066630A" w:rsidRDefault="00033A90" w:rsidP="00A8107B">
            <w:pPr>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Cantidad</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1F4E53"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0C8C35"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Lugar de prestación del servicio</w:t>
            </w:r>
          </w:p>
        </w:tc>
        <w:tc>
          <w:tcPr>
            <w:tcW w:w="1971"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6BC717"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 xml:space="preserve">Fecha de Entrega </w:t>
            </w:r>
          </w:p>
        </w:tc>
      </w:tr>
      <w:tr w:rsidR="00033A90" w:rsidRPr="0066630A" w14:paraId="642F53FA" w14:textId="77777777" w:rsidTr="00532599">
        <w:trPr>
          <w:trHeight w:val="624"/>
        </w:trPr>
        <w:tc>
          <w:tcPr>
            <w:tcW w:w="29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1607" w14:textId="77777777" w:rsidR="00033A90" w:rsidRPr="0066630A" w:rsidRDefault="00033A90" w:rsidP="00A8107B">
            <w:pPr>
              <w:rPr>
                <w:rFonts w:ascii="Cambria" w:hAnsi="Cambria" w:cs="Calibri"/>
                <w:b/>
                <w:bCs/>
                <w:color w:val="000000"/>
                <w:sz w:val="16"/>
                <w:szCs w:val="16"/>
                <w:lang w:val="en-US" w:eastAsia="en-US"/>
              </w:rPr>
            </w:pPr>
          </w:p>
        </w:tc>
        <w:tc>
          <w:tcPr>
            <w:tcW w:w="99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405A7" w14:textId="77777777" w:rsidR="00033A90" w:rsidRPr="0066630A" w:rsidRDefault="00033A90" w:rsidP="00A8107B">
            <w:pPr>
              <w:rPr>
                <w:rFonts w:ascii="Cambria" w:hAnsi="Cambria" w:cs="Calibri"/>
                <w:b/>
                <w:bCs/>
                <w:color w:val="000000"/>
                <w:sz w:val="16"/>
                <w:szCs w:val="16"/>
                <w:lang w:val="en-US" w:eastAsia="en-US"/>
              </w:rPr>
            </w:pPr>
          </w:p>
        </w:tc>
        <w:tc>
          <w:tcPr>
            <w:tcW w:w="64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99BED" w14:textId="77777777" w:rsidR="00033A90" w:rsidRPr="0066630A" w:rsidRDefault="00033A90" w:rsidP="00A8107B">
            <w:pPr>
              <w:rPr>
                <w:rFonts w:ascii="Cambria" w:hAnsi="Cambria" w:cs="Calibri"/>
                <w:b/>
                <w:bCs/>
                <w:color w:val="000000"/>
                <w:sz w:val="16"/>
                <w:szCs w:val="16"/>
                <w:lang w:val="en-US" w:eastAsia="en-US"/>
              </w:rPr>
            </w:pPr>
          </w:p>
        </w:tc>
        <w:tc>
          <w:tcPr>
            <w:tcW w:w="47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FBF26" w14:textId="77777777" w:rsidR="00033A90" w:rsidRPr="00C800B8" w:rsidRDefault="00033A90" w:rsidP="00A8107B">
            <w:pPr>
              <w:rPr>
                <w:rFonts w:ascii="Cambria" w:hAnsi="Cambria" w:cs="Calibri"/>
                <w:b/>
                <w:bCs/>
                <w:color w:val="000000"/>
                <w:sz w:val="16"/>
                <w:szCs w:val="16"/>
                <w:lang w:val="es-SV" w:eastAsia="en-US"/>
              </w:rPr>
            </w:pPr>
          </w:p>
        </w:tc>
        <w:tc>
          <w:tcPr>
            <w:tcW w:w="6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4C594" w14:textId="77777777" w:rsidR="00033A90" w:rsidRPr="00C800B8" w:rsidRDefault="00033A90" w:rsidP="00A8107B">
            <w:pPr>
              <w:rPr>
                <w:rFonts w:ascii="Cambria" w:hAnsi="Cambria" w:cs="Calibri"/>
                <w:b/>
                <w:bCs/>
                <w:color w:val="000000"/>
                <w:sz w:val="16"/>
                <w:szCs w:val="16"/>
                <w:lang w:val="es-SV" w:eastAsia="en-US"/>
              </w:rPr>
            </w:pPr>
          </w:p>
        </w:tc>
        <w:tc>
          <w:tcPr>
            <w:tcW w:w="749" w:type="pct"/>
            <w:tcBorders>
              <w:top w:val="nil"/>
              <w:left w:val="nil"/>
              <w:bottom w:val="single" w:sz="4" w:space="0" w:color="auto"/>
              <w:right w:val="single" w:sz="4" w:space="0" w:color="auto"/>
            </w:tcBorders>
            <w:shd w:val="clear" w:color="auto" w:fill="F2F2F2" w:themeFill="background1" w:themeFillShade="F2"/>
            <w:vAlign w:val="center"/>
            <w:hideMark/>
          </w:tcPr>
          <w:p w14:paraId="03CCC87D"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inicio</w:t>
            </w:r>
          </w:p>
        </w:tc>
        <w:tc>
          <w:tcPr>
            <w:tcW w:w="602" w:type="pct"/>
            <w:tcBorders>
              <w:top w:val="nil"/>
              <w:left w:val="nil"/>
              <w:bottom w:val="single" w:sz="4" w:space="0" w:color="auto"/>
              <w:right w:val="single" w:sz="4" w:space="0" w:color="auto"/>
            </w:tcBorders>
            <w:shd w:val="clear" w:color="auto" w:fill="F2F2F2" w:themeFill="background1" w:themeFillShade="F2"/>
            <w:vAlign w:val="center"/>
            <w:hideMark/>
          </w:tcPr>
          <w:p w14:paraId="6234117D"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finalización</w:t>
            </w:r>
          </w:p>
        </w:tc>
        <w:tc>
          <w:tcPr>
            <w:tcW w:w="62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8FDD74"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Plazo de Ejecución</w:t>
            </w:r>
          </w:p>
        </w:tc>
      </w:tr>
      <w:tr w:rsidR="00397944" w:rsidRPr="0066630A" w14:paraId="3BE2B292" w14:textId="77777777" w:rsidTr="00532599">
        <w:trPr>
          <w:trHeight w:val="288"/>
        </w:trPr>
        <w:tc>
          <w:tcPr>
            <w:tcW w:w="291" w:type="pct"/>
            <w:vMerge w:val="restart"/>
            <w:tcBorders>
              <w:top w:val="nil"/>
              <w:left w:val="single" w:sz="4" w:space="0" w:color="auto"/>
              <w:right w:val="single" w:sz="4" w:space="0" w:color="auto"/>
            </w:tcBorders>
            <w:shd w:val="clear" w:color="auto" w:fill="auto"/>
            <w:vAlign w:val="center"/>
            <w:hideMark/>
          </w:tcPr>
          <w:p w14:paraId="7EB2173B" w14:textId="0FE049EC" w:rsidR="00397944" w:rsidRPr="0066630A" w:rsidRDefault="00397944" w:rsidP="00033A90">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990" w:type="pct"/>
            <w:vMerge w:val="restart"/>
            <w:tcBorders>
              <w:top w:val="nil"/>
              <w:left w:val="nil"/>
              <w:right w:val="single" w:sz="4" w:space="0" w:color="auto"/>
            </w:tcBorders>
            <w:shd w:val="clear" w:color="auto" w:fill="auto"/>
            <w:vAlign w:val="center"/>
            <w:hideMark/>
          </w:tcPr>
          <w:p w14:paraId="11322D2B" w14:textId="24934A52" w:rsidR="00397944" w:rsidRPr="0066630A" w:rsidRDefault="00397944" w:rsidP="00033A90">
            <w:pPr>
              <w:jc w:val="both"/>
              <w:rPr>
                <w:rFonts w:ascii="Cambria" w:hAnsi="Cambria" w:cs="Calibri"/>
                <w:color w:val="0070C0"/>
                <w:sz w:val="16"/>
                <w:szCs w:val="16"/>
                <w:lang w:val="es-EC" w:eastAsia="en-US"/>
              </w:rPr>
            </w:pPr>
            <w:r w:rsidRPr="0066630A">
              <w:rPr>
                <w:rFonts w:ascii="Cambria" w:hAnsi="Cambria" w:cs="Calibri"/>
                <w:color w:val="00000A"/>
                <w:sz w:val="16"/>
                <w:szCs w:val="16"/>
              </w:rPr>
              <w:t>Nebulizador</w:t>
            </w:r>
          </w:p>
        </w:tc>
        <w:tc>
          <w:tcPr>
            <w:tcW w:w="647" w:type="pct"/>
            <w:tcBorders>
              <w:top w:val="nil"/>
              <w:left w:val="nil"/>
              <w:bottom w:val="single" w:sz="4" w:space="0" w:color="auto"/>
              <w:right w:val="single" w:sz="4" w:space="0" w:color="auto"/>
            </w:tcBorders>
            <w:shd w:val="clear" w:color="auto" w:fill="auto"/>
            <w:vAlign w:val="center"/>
            <w:hideMark/>
          </w:tcPr>
          <w:p w14:paraId="25F51333" w14:textId="0F5A2823" w:rsidR="00397944" w:rsidRPr="0066630A" w:rsidRDefault="00397944" w:rsidP="00033A90">
            <w:pPr>
              <w:jc w:val="center"/>
              <w:rPr>
                <w:rFonts w:ascii="Cambria" w:hAnsi="Cambria" w:cs="Arial"/>
                <w:sz w:val="16"/>
                <w:szCs w:val="16"/>
                <w:lang w:val="es-SV"/>
              </w:rPr>
            </w:pPr>
            <w:r w:rsidRPr="0066630A">
              <w:rPr>
                <w:rFonts w:ascii="Cambria" w:hAnsi="Cambria" w:cs="Arial"/>
                <w:sz w:val="16"/>
                <w:szCs w:val="16"/>
                <w:lang w:val="es-SV"/>
              </w:rPr>
              <w:t>Capacitación</w:t>
            </w:r>
          </w:p>
          <w:p w14:paraId="4CFB927A" w14:textId="45EE3FD4" w:rsidR="00397944" w:rsidRPr="0066630A" w:rsidRDefault="00397944" w:rsidP="00033A90">
            <w:pPr>
              <w:jc w:val="center"/>
              <w:rPr>
                <w:rFonts w:ascii="Cambria" w:hAnsi="Cambria" w:cs="Calibri"/>
                <w:color w:val="0070C0"/>
                <w:sz w:val="16"/>
                <w:szCs w:val="16"/>
                <w:lang w:val="es-EC" w:eastAsia="en-US"/>
              </w:rPr>
            </w:pPr>
            <w:r w:rsidRPr="0066630A">
              <w:rPr>
                <w:rFonts w:ascii="Cambria" w:hAnsi="Cambria" w:cs="Arial"/>
                <w:sz w:val="16"/>
                <w:szCs w:val="16"/>
                <w:lang w:val="es-SV"/>
              </w:rPr>
              <w:t>(1 jornada)</w:t>
            </w:r>
          </w:p>
        </w:tc>
        <w:tc>
          <w:tcPr>
            <w:tcW w:w="476" w:type="pct"/>
            <w:tcBorders>
              <w:top w:val="nil"/>
              <w:left w:val="nil"/>
              <w:bottom w:val="single" w:sz="4" w:space="0" w:color="auto"/>
              <w:right w:val="single" w:sz="4" w:space="0" w:color="auto"/>
            </w:tcBorders>
            <w:shd w:val="clear" w:color="auto" w:fill="auto"/>
            <w:vAlign w:val="center"/>
            <w:hideMark/>
          </w:tcPr>
          <w:p w14:paraId="6A2F3393" w14:textId="3137888D" w:rsidR="00397944" w:rsidRPr="0066630A" w:rsidRDefault="00397944" w:rsidP="00033A9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25" w:type="pct"/>
            <w:tcBorders>
              <w:top w:val="nil"/>
              <w:left w:val="nil"/>
              <w:bottom w:val="single" w:sz="4" w:space="0" w:color="auto"/>
              <w:right w:val="single" w:sz="4" w:space="0" w:color="auto"/>
            </w:tcBorders>
            <w:shd w:val="clear" w:color="auto" w:fill="auto"/>
            <w:vAlign w:val="center"/>
            <w:hideMark/>
          </w:tcPr>
          <w:p w14:paraId="2FDA85C4" w14:textId="6A5C8E8B" w:rsidR="00397944" w:rsidRPr="0066630A" w:rsidRDefault="00397944" w:rsidP="00033A90">
            <w:pPr>
              <w:jc w:val="center"/>
              <w:rPr>
                <w:rFonts w:ascii="Cambria" w:hAnsi="Cambria" w:cs="Calibri"/>
                <w:color w:val="0070C0"/>
                <w:sz w:val="16"/>
                <w:szCs w:val="16"/>
                <w:lang w:val="es-EC" w:eastAsia="en-US"/>
              </w:rPr>
            </w:pPr>
            <w:r w:rsidRPr="0066630A">
              <w:rPr>
                <w:rFonts w:ascii="Cambria" w:hAnsi="Cambria"/>
                <w:kern w:val="28"/>
                <w:sz w:val="16"/>
                <w:szCs w:val="16"/>
                <w:lang w:val="es-SV" w:eastAsia="en-US"/>
              </w:rPr>
              <w:t>Hospital de Nejapa</w:t>
            </w:r>
          </w:p>
        </w:tc>
        <w:tc>
          <w:tcPr>
            <w:tcW w:w="749" w:type="pct"/>
            <w:vMerge w:val="restart"/>
            <w:tcBorders>
              <w:top w:val="single" w:sz="4" w:space="0" w:color="auto"/>
              <w:left w:val="nil"/>
              <w:right w:val="single" w:sz="4" w:space="0" w:color="auto"/>
            </w:tcBorders>
            <w:shd w:val="clear" w:color="auto" w:fill="auto"/>
            <w:vAlign w:val="center"/>
            <w:hideMark/>
          </w:tcPr>
          <w:p w14:paraId="29DFA6DE" w14:textId="77777777" w:rsidR="00397944" w:rsidRPr="00C800B8" w:rsidRDefault="00397944" w:rsidP="0066630A">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602" w:type="pct"/>
            <w:tcBorders>
              <w:top w:val="single" w:sz="4" w:space="0" w:color="auto"/>
              <w:left w:val="nil"/>
              <w:bottom w:val="single" w:sz="4" w:space="0" w:color="auto"/>
              <w:right w:val="single" w:sz="4" w:space="0" w:color="auto"/>
            </w:tcBorders>
            <w:shd w:val="clear" w:color="auto" w:fill="auto"/>
            <w:vAlign w:val="center"/>
          </w:tcPr>
          <w:p w14:paraId="5BE72479" w14:textId="5E48CCA4" w:rsidR="00397944" w:rsidRPr="0066630A" w:rsidRDefault="00397944" w:rsidP="0066630A">
            <w:pPr>
              <w:jc w:val="center"/>
              <w:rPr>
                <w:rFonts w:ascii="Cambria" w:hAnsi="Cambria" w:cs="Calibri"/>
                <w:color w:val="0070C0"/>
                <w:sz w:val="16"/>
                <w:szCs w:val="16"/>
                <w:lang w:val="es-EC" w:eastAsia="en-US"/>
              </w:rPr>
            </w:pPr>
          </w:p>
        </w:tc>
        <w:tc>
          <w:tcPr>
            <w:tcW w:w="620" w:type="pct"/>
            <w:tcBorders>
              <w:top w:val="nil"/>
              <w:left w:val="nil"/>
              <w:bottom w:val="single" w:sz="4" w:space="0" w:color="auto"/>
              <w:right w:val="single" w:sz="4" w:space="0" w:color="auto"/>
            </w:tcBorders>
            <w:shd w:val="clear" w:color="auto" w:fill="auto"/>
            <w:vAlign w:val="center"/>
            <w:hideMark/>
          </w:tcPr>
          <w:p w14:paraId="4D6F24C7" w14:textId="77777777" w:rsidR="00397944" w:rsidRPr="0066630A" w:rsidRDefault="00397944" w:rsidP="00033A90">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397944" w:rsidRPr="0066630A" w14:paraId="276184D1" w14:textId="77777777" w:rsidTr="00532599">
        <w:trPr>
          <w:trHeight w:val="288"/>
        </w:trPr>
        <w:tc>
          <w:tcPr>
            <w:tcW w:w="291" w:type="pct"/>
            <w:vMerge/>
            <w:tcBorders>
              <w:left w:val="single" w:sz="4" w:space="0" w:color="auto"/>
              <w:bottom w:val="single" w:sz="4" w:space="0" w:color="auto"/>
              <w:right w:val="single" w:sz="4" w:space="0" w:color="auto"/>
            </w:tcBorders>
            <w:shd w:val="clear" w:color="auto" w:fill="auto"/>
            <w:vAlign w:val="center"/>
          </w:tcPr>
          <w:p w14:paraId="1775F892" w14:textId="77777777" w:rsidR="00397944" w:rsidRPr="0066630A" w:rsidRDefault="00397944" w:rsidP="00033A90">
            <w:pPr>
              <w:jc w:val="center"/>
              <w:rPr>
                <w:rFonts w:ascii="Cambria" w:hAnsi="Cambria" w:cs="Arial"/>
                <w:sz w:val="16"/>
                <w:szCs w:val="16"/>
                <w:lang w:val="es-SV"/>
              </w:rPr>
            </w:pPr>
          </w:p>
        </w:tc>
        <w:tc>
          <w:tcPr>
            <w:tcW w:w="990" w:type="pct"/>
            <w:vMerge/>
            <w:tcBorders>
              <w:left w:val="nil"/>
              <w:bottom w:val="single" w:sz="4" w:space="0" w:color="auto"/>
              <w:right w:val="single" w:sz="4" w:space="0" w:color="auto"/>
            </w:tcBorders>
            <w:shd w:val="clear" w:color="auto" w:fill="auto"/>
            <w:vAlign w:val="center"/>
          </w:tcPr>
          <w:p w14:paraId="23CDBDD3" w14:textId="77777777" w:rsidR="00397944" w:rsidRPr="0066630A" w:rsidRDefault="00397944" w:rsidP="00033A90">
            <w:pPr>
              <w:jc w:val="both"/>
              <w:rPr>
                <w:rFonts w:ascii="Cambria" w:hAnsi="Cambria" w:cs="Calibri"/>
                <w:color w:val="00000A"/>
                <w:sz w:val="16"/>
                <w:szCs w:val="16"/>
              </w:rPr>
            </w:pPr>
          </w:p>
        </w:tc>
        <w:tc>
          <w:tcPr>
            <w:tcW w:w="647" w:type="pct"/>
            <w:tcBorders>
              <w:top w:val="nil"/>
              <w:left w:val="nil"/>
              <w:bottom w:val="single" w:sz="4" w:space="0" w:color="auto"/>
              <w:right w:val="single" w:sz="4" w:space="0" w:color="auto"/>
            </w:tcBorders>
            <w:shd w:val="clear" w:color="auto" w:fill="auto"/>
            <w:vAlign w:val="center"/>
          </w:tcPr>
          <w:p w14:paraId="75248609" w14:textId="77777777" w:rsidR="00397944" w:rsidRDefault="00397944" w:rsidP="00033A90">
            <w:pPr>
              <w:jc w:val="center"/>
              <w:rPr>
                <w:rFonts w:ascii="Cambria" w:hAnsi="Cambria" w:cs="Arial"/>
                <w:sz w:val="16"/>
                <w:szCs w:val="16"/>
                <w:lang w:val="es-SV"/>
              </w:rPr>
            </w:pPr>
            <w:r>
              <w:rPr>
                <w:rFonts w:ascii="Cambria" w:hAnsi="Cambria" w:cs="Arial"/>
                <w:sz w:val="16"/>
                <w:szCs w:val="16"/>
                <w:lang w:val="es-SV"/>
              </w:rPr>
              <w:t>Mantenimiento</w:t>
            </w:r>
          </w:p>
          <w:p w14:paraId="26F817C1" w14:textId="5637FC2E" w:rsidR="00397944" w:rsidRPr="0066630A" w:rsidRDefault="00397944" w:rsidP="00033A90">
            <w:pPr>
              <w:jc w:val="center"/>
              <w:rPr>
                <w:rFonts w:ascii="Cambria" w:hAnsi="Cambria" w:cs="Arial"/>
                <w:sz w:val="16"/>
                <w:szCs w:val="16"/>
                <w:lang w:val="es-SV"/>
              </w:rPr>
            </w:pPr>
            <w:r>
              <w:rPr>
                <w:rFonts w:ascii="Cambria" w:hAnsi="Cambria" w:cs="Arial"/>
                <w:sz w:val="16"/>
                <w:szCs w:val="16"/>
                <w:lang w:val="es-SV"/>
              </w:rPr>
              <w:t>(8 visitas)</w:t>
            </w:r>
          </w:p>
        </w:tc>
        <w:tc>
          <w:tcPr>
            <w:tcW w:w="476" w:type="pct"/>
            <w:tcBorders>
              <w:top w:val="nil"/>
              <w:left w:val="nil"/>
              <w:bottom w:val="single" w:sz="4" w:space="0" w:color="auto"/>
              <w:right w:val="single" w:sz="4" w:space="0" w:color="auto"/>
            </w:tcBorders>
            <w:shd w:val="clear" w:color="auto" w:fill="auto"/>
            <w:vAlign w:val="center"/>
          </w:tcPr>
          <w:p w14:paraId="16B40143" w14:textId="527890FA" w:rsidR="00397944" w:rsidRPr="0066630A" w:rsidRDefault="00397944" w:rsidP="00033A90">
            <w:pPr>
              <w:jc w:val="center"/>
              <w:rPr>
                <w:rFonts w:ascii="Cambria" w:hAnsi="Cambria" w:cs="Calibri"/>
                <w:sz w:val="16"/>
                <w:szCs w:val="16"/>
                <w:lang w:val="es-EC" w:eastAsia="en-US"/>
              </w:rPr>
            </w:pPr>
            <w:r>
              <w:rPr>
                <w:rFonts w:ascii="Cambria" w:hAnsi="Cambria" w:cs="Calibri"/>
                <w:sz w:val="16"/>
                <w:szCs w:val="16"/>
                <w:lang w:val="es-EC" w:eastAsia="en-US"/>
              </w:rPr>
              <w:t>c/u</w:t>
            </w:r>
          </w:p>
        </w:tc>
        <w:tc>
          <w:tcPr>
            <w:tcW w:w="625" w:type="pct"/>
            <w:tcBorders>
              <w:top w:val="nil"/>
              <w:left w:val="nil"/>
              <w:bottom w:val="single" w:sz="4" w:space="0" w:color="auto"/>
              <w:right w:val="single" w:sz="4" w:space="0" w:color="auto"/>
            </w:tcBorders>
            <w:shd w:val="clear" w:color="auto" w:fill="auto"/>
            <w:vAlign w:val="center"/>
          </w:tcPr>
          <w:p w14:paraId="12A11905" w14:textId="157EB634" w:rsidR="00397944" w:rsidRPr="0066630A" w:rsidRDefault="00397944" w:rsidP="00033A90">
            <w:pPr>
              <w:jc w:val="center"/>
              <w:rPr>
                <w:rFonts w:ascii="Cambria" w:hAnsi="Cambria"/>
                <w:kern w:val="28"/>
                <w:sz w:val="16"/>
                <w:szCs w:val="16"/>
                <w:lang w:val="es-SV" w:eastAsia="en-US"/>
              </w:rPr>
            </w:pPr>
            <w:r w:rsidRPr="0066630A">
              <w:rPr>
                <w:rFonts w:ascii="Cambria" w:hAnsi="Cambria"/>
                <w:kern w:val="28"/>
                <w:sz w:val="16"/>
                <w:szCs w:val="16"/>
                <w:lang w:val="es-SV" w:eastAsia="en-US"/>
              </w:rPr>
              <w:t>Hospital de Nejapa</w:t>
            </w:r>
          </w:p>
        </w:tc>
        <w:tc>
          <w:tcPr>
            <w:tcW w:w="749" w:type="pct"/>
            <w:vMerge/>
            <w:tcBorders>
              <w:left w:val="nil"/>
              <w:bottom w:val="single" w:sz="4" w:space="0" w:color="auto"/>
              <w:right w:val="single" w:sz="4" w:space="0" w:color="auto"/>
            </w:tcBorders>
            <w:shd w:val="clear" w:color="auto" w:fill="auto"/>
            <w:vAlign w:val="center"/>
          </w:tcPr>
          <w:p w14:paraId="6A65CBD0" w14:textId="77777777" w:rsidR="00397944" w:rsidRPr="00C800B8" w:rsidRDefault="00397944" w:rsidP="0066630A">
            <w:pPr>
              <w:jc w:val="center"/>
              <w:rPr>
                <w:rFonts w:ascii="Cambria" w:hAnsi="Cambria"/>
                <w:iCs/>
                <w:sz w:val="16"/>
                <w:szCs w:val="16"/>
                <w:lang w:val="es-SV" w:eastAsia="en-US"/>
              </w:rPr>
            </w:pPr>
          </w:p>
        </w:tc>
        <w:tc>
          <w:tcPr>
            <w:tcW w:w="602" w:type="pct"/>
            <w:tcBorders>
              <w:top w:val="single" w:sz="4" w:space="0" w:color="auto"/>
              <w:left w:val="nil"/>
              <w:bottom w:val="single" w:sz="4" w:space="0" w:color="auto"/>
              <w:right w:val="single" w:sz="4" w:space="0" w:color="auto"/>
            </w:tcBorders>
            <w:shd w:val="clear" w:color="auto" w:fill="auto"/>
            <w:vAlign w:val="center"/>
          </w:tcPr>
          <w:p w14:paraId="494998B4" w14:textId="34BDA4BE" w:rsidR="00397944" w:rsidRPr="0066630A" w:rsidRDefault="00397944" w:rsidP="0066630A">
            <w:pPr>
              <w:jc w:val="center"/>
              <w:rPr>
                <w:rFonts w:ascii="Cambria" w:hAnsi="Cambria"/>
                <w:iCs/>
                <w:sz w:val="16"/>
                <w:szCs w:val="16"/>
                <w:lang w:val="es-SV" w:eastAsia="en-US"/>
              </w:rPr>
            </w:pPr>
          </w:p>
        </w:tc>
        <w:tc>
          <w:tcPr>
            <w:tcW w:w="620" w:type="pct"/>
            <w:tcBorders>
              <w:top w:val="nil"/>
              <w:left w:val="nil"/>
              <w:bottom w:val="single" w:sz="4" w:space="0" w:color="auto"/>
              <w:right w:val="single" w:sz="4" w:space="0" w:color="auto"/>
            </w:tcBorders>
            <w:shd w:val="clear" w:color="auto" w:fill="auto"/>
            <w:vAlign w:val="center"/>
          </w:tcPr>
          <w:p w14:paraId="2773FA99" w14:textId="77777777" w:rsidR="00397944" w:rsidRPr="0066630A" w:rsidRDefault="00397944" w:rsidP="00033A90">
            <w:pPr>
              <w:jc w:val="both"/>
              <w:rPr>
                <w:rFonts w:ascii="Cambria" w:hAnsi="Cambria" w:cs="Calibri"/>
                <w:color w:val="0070C0"/>
                <w:sz w:val="16"/>
                <w:szCs w:val="16"/>
                <w:lang w:val="es-EC" w:eastAsia="en-US"/>
              </w:rPr>
            </w:pPr>
          </w:p>
        </w:tc>
      </w:tr>
      <w:tr w:rsidR="00C800B8" w:rsidRPr="0066630A" w14:paraId="731AFF81" w14:textId="77777777" w:rsidTr="00532599">
        <w:trPr>
          <w:trHeight w:val="288"/>
        </w:trPr>
        <w:tc>
          <w:tcPr>
            <w:tcW w:w="291" w:type="pct"/>
            <w:vMerge w:val="restart"/>
            <w:tcBorders>
              <w:top w:val="nil"/>
              <w:left w:val="single" w:sz="4" w:space="0" w:color="auto"/>
              <w:right w:val="single" w:sz="4" w:space="0" w:color="auto"/>
            </w:tcBorders>
            <w:shd w:val="clear" w:color="auto" w:fill="auto"/>
            <w:vAlign w:val="center"/>
            <w:hideMark/>
          </w:tcPr>
          <w:p w14:paraId="02E9616F" w14:textId="36BC1D36" w:rsidR="00C800B8" w:rsidRPr="0066630A" w:rsidRDefault="00C800B8" w:rsidP="00033A90">
            <w:pPr>
              <w:jc w:val="center"/>
              <w:rPr>
                <w:rFonts w:ascii="Cambria" w:hAnsi="Cambria" w:cs="Calibri"/>
                <w:color w:val="0070C0"/>
                <w:sz w:val="16"/>
                <w:szCs w:val="16"/>
                <w:lang w:val="es-EC" w:eastAsia="en-US"/>
              </w:rPr>
            </w:pPr>
            <w:r>
              <w:rPr>
                <w:rFonts w:ascii="Cambria" w:hAnsi="Cambria" w:cs="Arial"/>
                <w:sz w:val="16"/>
                <w:szCs w:val="16"/>
                <w:lang w:val="es-SV"/>
              </w:rPr>
              <w:t>8</w:t>
            </w:r>
          </w:p>
        </w:tc>
        <w:tc>
          <w:tcPr>
            <w:tcW w:w="990" w:type="pct"/>
            <w:vMerge w:val="restart"/>
            <w:tcBorders>
              <w:top w:val="nil"/>
              <w:left w:val="nil"/>
              <w:right w:val="single" w:sz="4" w:space="0" w:color="auto"/>
            </w:tcBorders>
            <w:shd w:val="clear" w:color="auto" w:fill="auto"/>
            <w:vAlign w:val="center"/>
            <w:hideMark/>
          </w:tcPr>
          <w:p w14:paraId="4E4BA35C" w14:textId="4CE5380A" w:rsidR="00C800B8" w:rsidRPr="0066630A" w:rsidRDefault="00C800B8" w:rsidP="00033A90">
            <w:pPr>
              <w:jc w:val="both"/>
              <w:rPr>
                <w:rFonts w:ascii="Cambria" w:hAnsi="Cambria" w:cs="Calibri"/>
                <w:color w:val="0070C0"/>
                <w:sz w:val="16"/>
                <w:szCs w:val="16"/>
                <w:lang w:val="es-EC" w:eastAsia="en-US"/>
              </w:rPr>
            </w:pPr>
            <w:r w:rsidRPr="0066630A">
              <w:rPr>
                <w:rFonts w:ascii="Cambria" w:hAnsi="Cambria" w:cs="Calibri"/>
                <w:color w:val="00000A"/>
                <w:sz w:val="16"/>
                <w:szCs w:val="16"/>
              </w:rPr>
              <w:t>Camilla para Atención de Pacientes en Emergencia</w:t>
            </w:r>
          </w:p>
        </w:tc>
        <w:tc>
          <w:tcPr>
            <w:tcW w:w="647" w:type="pct"/>
            <w:tcBorders>
              <w:top w:val="nil"/>
              <w:left w:val="nil"/>
              <w:bottom w:val="single" w:sz="4" w:space="0" w:color="auto"/>
              <w:right w:val="single" w:sz="4" w:space="0" w:color="auto"/>
            </w:tcBorders>
            <w:shd w:val="clear" w:color="auto" w:fill="auto"/>
            <w:vAlign w:val="center"/>
            <w:hideMark/>
          </w:tcPr>
          <w:p w14:paraId="662D4E74" w14:textId="10C26E21" w:rsidR="00C800B8" w:rsidRPr="0066630A" w:rsidRDefault="00C800B8" w:rsidP="00033A90">
            <w:pPr>
              <w:jc w:val="center"/>
              <w:rPr>
                <w:rFonts w:ascii="Cambria" w:hAnsi="Cambria" w:cs="Arial"/>
                <w:sz w:val="16"/>
                <w:szCs w:val="16"/>
                <w:lang w:val="es-SV"/>
              </w:rPr>
            </w:pPr>
            <w:r w:rsidRPr="0066630A">
              <w:rPr>
                <w:rFonts w:ascii="Cambria" w:hAnsi="Cambria" w:cs="Arial"/>
                <w:sz w:val="16"/>
                <w:szCs w:val="16"/>
                <w:lang w:val="es-SV"/>
              </w:rPr>
              <w:t>Capacitación</w:t>
            </w:r>
          </w:p>
          <w:p w14:paraId="46C6D791" w14:textId="076DC7B9" w:rsidR="00C800B8" w:rsidRPr="0066630A" w:rsidRDefault="00C800B8" w:rsidP="00C800B8">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3</w:t>
            </w:r>
            <w:r w:rsidRPr="0066630A">
              <w:rPr>
                <w:rFonts w:ascii="Cambria" w:hAnsi="Cambria" w:cs="Arial"/>
                <w:sz w:val="16"/>
                <w:szCs w:val="16"/>
                <w:lang w:val="es-SV"/>
              </w:rPr>
              <w:t xml:space="preserve"> jornadas)</w:t>
            </w:r>
          </w:p>
        </w:tc>
        <w:tc>
          <w:tcPr>
            <w:tcW w:w="476" w:type="pct"/>
            <w:tcBorders>
              <w:top w:val="nil"/>
              <w:left w:val="nil"/>
              <w:bottom w:val="single" w:sz="4" w:space="0" w:color="auto"/>
              <w:right w:val="single" w:sz="4" w:space="0" w:color="auto"/>
            </w:tcBorders>
            <w:shd w:val="clear" w:color="auto" w:fill="auto"/>
            <w:vAlign w:val="center"/>
            <w:hideMark/>
          </w:tcPr>
          <w:p w14:paraId="5548A9AB" w14:textId="7B5F2020" w:rsidR="00C800B8" w:rsidRPr="0066630A" w:rsidRDefault="00C800B8" w:rsidP="00033A9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25" w:type="pct"/>
            <w:tcBorders>
              <w:top w:val="nil"/>
              <w:left w:val="nil"/>
              <w:bottom w:val="single" w:sz="4" w:space="0" w:color="auto"/>
              <w:right w:val="single" w:sz="4" w:space="0" w:color="auto"/>
            </w:tcBorders>
            <w:shd w:val="clear" w:color="auto" w:fill="auto"/>
            <w:vAlign w:val="center"/>
            <w:hideMark/>
          </w:tcPr>
          <w:p w14:paraId="5FA1F6B6" w14:textId="56ED6DC6" w:rsidR="00C800B8" w:rsidRPr="0066630A" w:rsidRDefault="00C800B8" w:rsidP="00033A90">
            <w:pPr>
              <w:jc w:val="center"/>
              <w:rPr>
                <w:rFonts w:ascii="Cambria" w:hAnsi="Cambria" w:cs="Calibri"/>
                <w:color w:val="0070C0"/>
                <w:sz w:val="16"/>
                <w:szCs w:val="16"/>
                <w:lang w:val="es-EC" w:eastAsia="en-US"/>
              </w:rPr>
            </w:pPr>
            <w:r w:rsidRPr="0066630A">
              <w:rPr>
                <w:rFonts w:ascii="Cambria" w:hAnsi="Cambria"/>
                <w:kern w:val="28"/>
                <w:sz w:val="16"/>
                <w:szCs w:val="16"/>
                <w:lang w:val="es-SV" w:eastAsia="en-US"/>
              </w:rPr>
              <w:t>Hospital de Nejapa</w:t>
            </w:r>
          </w:p>
        </w:tc>
        <w:tc>
          <w:tcPr>
            <w:tcW w:w="749" w:type="pct"/>
            <w:vMerge w:val="restart"/>
            <w:tcBorders>
              <w:top w:val="single" w:sz="4" w:space="0" w:color="auto"/>
              <w:left w:val="nil"/>
              <w:right w:val="single" w:sz="4" w:space="0" w:color="auto"/>
            </w:tcBorders>
            <w:shd w:val="clear" w:color="auto" w:fill="auto"/>
            <w:vAlign w:val="center"/>
            <w:hideMark/>
          </w:tcPr>
          <w:p w14:paraId="52196ED4" w14:textId="0FD92C33" w:rsidR="00C800B8" w:rsidRPr="00C800B8" w:rsidRDefault="00C800B8" w:rsidP="00C800B8">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602" w:type="pct"/>
            <w:tcBorders>
              <w:top w:val="single" w:sz="4" w:space="0" w:color="auto"/>
              <w:left w:val="nil"/>
              <w:bottom w:val="single" w:sz="4" w:space="0" w:color="auto"/>
              <w:right w:val="single" w:sz="4" w:space="0" w:color="auto"/>
            </w:tcBorders>
            <w:shd w:val="clear" w:color="auto" w:fill="auto"/>
            <w:vAlign w:val="center"/>
          </w:tcPr>
          <w:p w14:paraId="2243595D" w14:textId="797329D9" w:rsidR="00C800B8" w:rsidRPr="0066630A" w:rsidRDefault="00C800B8" w:rsidP="00033A90">
            <w:pPr>
              <w:jc w:val="both"/>
              <w:rPr>
                <w:rFonts w:ascii="Cambria" w:hAnsi="Cambria" w:cs="Calibri"/>
                <w:color w:val="0070C0"/>
                <w:sz w:val="16"/>
                <w:szCs w:val="16"/>
                <w:lang w:val="es-EC" w:eastAsia="en-US"/>
              </w:rPr>
            </w:pPr>
          </w:p>
        </w:tc>
        <w:tc>
          <w:tcPr>
            <w:tcW w:w="620" w:type="pct"/>
            <w:tcBorders>
              <w:top w:val="nil"/>
              <w:left w:val="nil"/>
              <w:bottom w:val="single" w:sz="4" w:space="0" w:color="auto"/>
              <w:right w:val="single" w:sz="4" w:space="0" w:color="auto"/>
            </w:tcBorders>
            <w:shd w:val="clear" w:color="auto" w:fill="auto"/>
            <w:vAlign w:val="center"/>
            <w:hideMark/>
          </w:tcPr>
          <w:p w14:paraId="0CC816AF" w14:textId="77777777" w:rsidR="00C800B8" w:rsidRPr="0066630A" w:rsidRDefault="00C800B8" w:rsidP="00033A90">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C800B8" w:rsidRPr="0066630A" w14:paraId="1CBDEA55" w14:textId="77777777" w:rsidTr="00532599">
        <w:trPr>
          <w:trHeight w:val="288"/>
        </w:trPr>
        <w:tc>
          <w:tcPr>
            <w:tcW w:w="291" w:type="pct"/>
            <w:vMerge/>
            <w:tcBorders>
              <w:left w:val="single" w:sz="4" w:space="0" w:color="auto"/>
              <w:bottom w:val="single" w:sz="4" w:space="0" w:color="auto"/>
              <w:right w:val="single" w:sz="4" w:space="0" w:color="auto"/>
            </w:tcBorders>
            <w:shd w:val="clear" w:color="auto" w:fill="auto"/>
            <w:vAlign w:val="center"/>
          </w:tcPr>
          <w:p w14:paraId="735A9BCC" w14:textId="77777777" w:rsidR="00C800B8" w:rsidRDefault="00C800B8" w:rsidP="00C800B8">
            <w:pPr>
              <w:jc w:val="center"/>
              <w:rPr>
                <w:rFonts w:ascii="Cambria" w:hAnsi="Cambria" w:cs="Arial"/>
                <w:sz w:val="16"/>
                <w:szCs w:val="16"/>
                <w:lang w:val="es-SV"/>
              </w:rPr>
            </w:pPr>
          </w:p>
        </w:tc>
        <w:tc>
          <w:tcPr>
            <w:tcW w:w="990" w:type="pct"/>
            <w:vMerge/>
            <w:tcBorders>
              <w:left w:val="nil"/>
              <w:bottom w:val="single" w:sz="4" w:space="0" w:color="auto"/>
              <w:right w:val="single" w:sz="4" w:space="0" w:color="auto"/>
            </w:tcBorders>
            <w:shd w:val="clear" w:color="auto" w:fill="auto"/>
            <w:vAlign w:val="center"/>
          </w:tcPr>
          <w:p w14:paraId="7617CEA7" w14:textId="77777777" w:rsidR="00C800B8" w:rsidRPr="0066630A" w:rsidRDefault="00C800B8" w:rsidP="00C800B8">
            <w:pPr>
              <w:jc w:val="both"/>
              <w:rPr>
                <w:rFonts w:ascii="Cambria" w:hAnsi="Cambria" w:cs="Calibri"/>
                <w:color w:val="00000A"/>
                <w:sz w:val="16"/>
                <w:szCs w:val="16"/>
              </w:rPr>
            </w:pPr>
          </w:p>
        </w:tc>
        <w:tc>
          <w:tcPr>
            <w:tcW w:w="647" w:type="pct"/>
            <w:tcBorders>
              <w:top w:val="nil"/>
              <w:left w:val="nil"/>
              <w:bottom w:val="single" w:sz="4" w:space="0" w:color="auto"/>
              <w:right w:val="single" w:sz="4" w:space="0" w:color="auto"/>
            </w:tcBorders>
            <w:shd w:val="clear" w:color="auto" w:fill="auto"/>
            <w:vAlign w:val="center"/>
          </w:tcPr>
          <w:p w14:paraId="457B4DC1" w14:textId="77777777" w:rsidR="00C800B8" w:rsidRDefault="00C800B8" w:rsidP="00C800B8">
            <w:pPr>
              <w:jc w:val="center"/>
              <w:rPr>
                <w:rFonts w:ascii="Cambria" w:hAnsi="Cambria" w:cs="Arial"/>
                <w:sz w:val="16"/>
                <w:szCs w:val="16"/>
                <w:lang w:val="es-SV"/>
              </w:rPr>
            </w:pPr>
            <w:r>
              <w:rPr>
                <w:rFonts w:ascii="Cambria" w:hAnsi="Cambria" w:cs="Arial"/>
                <w:sz w:val="16"/>
                <w:szCs w:val="16"/>
                <w:lang w:val="es-SV"/>
              </w:rPr>
              <w:t>Mantenimiento</w:t>
            </w:r>
          </w:p>
          <w:p w14:paraId="0A5FCC17" w14:textId="16027DF6" w:rsidR="00C800B8" w:rsidRPr="0066630A" w:rsidRDefault="00C800B8" w:rsidP="00C800B8">
            <w:pPr>
              <w:jc w:val="center"/>
              <w:rPr>
                <w:rFonts w:ascii="Cambria" w:hAnsi="Cambria" w:cs="Arial"/>
                <w:sz w:val="16"/>
                <w:szCs w:val="16"/>
                <w:lang w:val="es-SV"/>
              </w:rPr>
            </w:pPr>
            <w:r>
              <w:rPr>
                <w:rFonts w:ascii="Cambria" w:hAnsi="Cambria" w:cs="Arial"/>
                <w:sz w:val="16"/>
                <w:szCs w:val="16"/>
                <w:lang w:val="es-SV"/>
              </w:rPr>
              <w:t>(45 visitas)</w:t>
            </w:r>
          </w:p>
        </w:tc>
        <w:tc>
          <w:tcPr>
            <w:tcW w:w="476" w:type="pct"/>
            <w:tcBorders>
              <w:top w:val="nil"/>
              <w:left w:val="nil"/>
              <w:bottom w:val="single" w:sz="4" w:space="0" w:color="auto"/>
              <w:right w:val="single" w:sz="4" w:space="0" w:color="auto"/>
            </w:tcBorders>
            <w:shd w:val="clear" w:color="auto" w:fill="auto"/>
            <w:vAlign w:val="center"/>
          </w:tcPr>
          <w:p w14:paraId="182545BB" w14:textId="0234C4C4" w:rsidR="00C800B8" w:rsidRPr="0066630A" w:rsidRDefault="00C800B8" w:rsidP="00C800B8">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25" w:type="pct"/>
            <w:tcBorders>
              <w:top w:val="nil"/>
              <w:left w:val="nil"/>
              <w:bottom w:val="single" w:sz="4" w:space="0" w:color="auto"/>
              <w:right w:val="single" w:sz="4" w:space="0" w:color="auto"/>
            </w:tcBorders>
            <w:shd w:val="clear" w:color="auto" w:fill="auto"/>
            <w:vAlign w:val="center"/>
          </w:tcPr>
          <w:p w14:paraId="68F0D353" w14:textId="3D6D39B7" w:rsidR="00C800B8" w:rsidRPr="0066630A" w:rsidRDefault="00C800B8" w:rsidP="00C800B8">
            <w:pPr>
              <w:jc w:val="center"/>
              <w:rPr>
                <w:rFonts w:ascii="Cambria" w:hAnsi="Cambria"/>
                <w:kern w:val="28"/>
                <w:sz w:val="16"/>
                <w:szCs w:val="16"/>
                <w:lang w:val="es-SV" w:eastAsia="en-US"/>
              </w:rPr>
            </w:pPr>
            <w:r w:rsidRPr="0066630A">
              <w:rPr>
                <w:rFonts w:ascii="Cambria" w:hAnsi="Cambria"/>
                <w:kern w:val="28"/>
                <w:sz w:val="16"/>
                <w:szCs w:val="16"/>
                <w:lang w:val="es-SV" w:eastAsia="en-US"/>
              </w:rPr>
              <w:t>Hospital de Nejapa</w:t>
            </w:r>
          </w:p>
        </w:tc>
        <w:tc>
          <w:tcPr>
            <w:tcW w:w="749" w:type="pct"/>
            <w:vMerge/>
            <w:tcBorders>
              <w:left w:val="nil"/>
              <w:bottom w:val="single" w:sz="4" w:space="0" w:color="auto"/>
              <w:right w:val="single" w:sz="4" w:space="0" w:color="auto"/>
            </w:tcBorders>
            <w:shd w:val="clear" w:color="auto" w:fill="auto"/>
            <w:vAlign w:val="center"/>
          </w:tcPr>
          <w:p w14:paraId="79E8006C" w14:textId="77777777" w:rsidR="00C800B8" w:rsidRPr="0066630A" w:rsidRDefault="00C800B8" w:rsidP="00C800B8">
            <w:pPr>
              <w:jc w:val="both"/>
              <w:rPr>
                <w:rFonts w:ascii="Cambria" w:hAnsi="Cambria" w:cs="Calibri"/>
                <w:color w:val="0070C0"/>
                <w:sz w:val="16"/>
                <w:szCs w:val="16"/>
                <w:lang w:val="es-EC" w:eastAsia="en-US"/>
              </w:rPr>
            </w:pPr>
          </w:p>
        </w:tc>
        <w:tc>
          <w:tcPr>
            <w:tcW w:w="602" w:type="pct"/>
            <w:tcBorders>
              <w:top w:val="single" w:sz="4" w:space="0" w:color="auto"/>
              <w:left w:val="nil"/>
              <w:bottom w:val="single" w:sz="4" w:space="0" w:color="auto"/>
              <w:right w:val="single" w:sz="4" w:space="0" w:color="auto"/>
            </w:tcBorders>
            <w:shd w:val="clear" w:color="auto" w:fill="auto"/>
            <w:vAlign w:val="center"/>
          </w:tcPr>
          <w:p w14:paraId="5465374E" w14:textId="77777777" w:rsidR="00C800B8" w:rsidRPr="0066630A" w:rsidRDefault="00C800B8" w:rsidP="00C800B8">
            <w:pPr>
              <w:jc w:val="both"/>
              <w:rPr>
                <w:rFonts w:ascii="Cambria" w:hAnsi="Cambria" w:cs="Calibri"/>
                <w:color w:val="0070C0"/>
                <w:sz w:val="16"/>
                <w:szCs w:val="16"/>
                <w:lang w:val="es-EC" w:eastAsia="en-US"/>
              </w:rPr>
            </w:pPr>
          </w:p>
        </w:tc>
        <w:tc>
          <w:tcPr>
            <w:tcW w:w="620" w:type="pct"/>
            <w:tcBorders>
              <w:top w:val="nil"/>
              <w:left w:val="nil"/>
              <w:bottom w:val="single" w:sz="4" w:space="0" w:color="auto"/>
              <w:right w:val="single" w:sz="4" w:space="0" w:color="auto"/>
            </w:tcBorders>
            <w:shd w:val="clear" w:color="auto" w:fill="auto"/>
            <w:vAlign w:val="center"/>
          </w:tcPr>
          <w:p w14:paraId="4A077FC8" w14:textId="77777777" w:rsidR="00C800B8" w:rsidRPr="0066630A" w:rsidRDefault="00C800B8" w:rsidP="00C800B8">
            <w:pPr>
              <w:jc w:val="both"/>
              <w:rPr>
                <w:rFonts w:ascii="Cambria" w:hAnsi="Cambria" w:cs="Calibri"/>
                <w:color w:val="0070C0"/>
                <w:sz w:val="16"/>
                <w:szCs w:val="16"/>
                <w:lang w:val="es-EC" w:eastAsia="en-US"/>
              </w:rPr>
            </w:pPr>
          </w:p>
        </w:tc>
      </w:tr>
      <w:tr w:rsidR="00C800B8" w:rsidRPr="0066630A" w14:paraId="36ECFBA0" w14:textId="77777777" w:rsidTr="00532599">
        <w:trPr>
          <w:trHeight w:val="288"/>
        </w:trPr>
        <w:tc>
          <w:tcPr>
            <w:tcW w:w="291" w:type="pct"/>
            <w:vMerge w:val="restart"/>
            <w:tcBorders>
              <w:top w:val="nil"/>
              <w:left w:val="single" w:sz="4" w:space="0" w:color="auto"/>
              <w:right w:val="single" w:sz="4" w:space="0" w:color="auto"/>
            </w:tcBorders>
            <w:shd w:val="clear" w:color="auto" w:fill="auto"/>
            <w:vAlign w:val="center"/>
            <w:hideMark/>
          </w:tcPr>
          <w:p w14:paraId="6DC8E016" w14:textId="52D6E8B3" w:rsidR="00C800B8" w:rsidRPr="0066630A" w:rsidRDefault="00C800B8" w:rsidP="00C800B8">
            <w:pPr>
              <w:jc w:val="center"/>
              <w:rPr>
                <w:rFonts w:ascii="Cambria" w:hAnsi="Cambria" w:cs="Calibri"/>
                <w:color w:val="0070C0"/>
                <w:sz w:val="16"/>
                <w:szCs w:val="16"/>
                <w:lang w:val="es-EC" w:eastAsia="en-US"/>
              </w:rPr>
            </w:pPr>
            <w:r>
              <w:rPr>
                <w:rFonts w:ascii="Cambria" w:hAnsi="Cambria" w:cs="Arial"/>
                <w:sz w:val="16"/>
                <w:szCs w:val="16"/>
                <w:lang w:val="es-SV"/>
              </w:rPr>
              <w:t>9</w:t>
            </w:r>
          </w:p>
        </w:tc>
        <w:tc>
          <w:tcPr>
            <w:tcW w:w="990" w:type="pct"/>
            <w:vMerge w:val="restart"/>
            <w:tcBorders>
              <w:top w:val="nil"/>
              <w:left w:val="nil"/>
              <w:right w:val="single" w:sz="4" w:space="0" w:color="auto"/>
            </w:tcBorders>
            <w:shd w:val="clear" w:color="auto" w:fill="auto"/>
            <w:vAlign w:val="center"/>
            <w:hideMark/>
          </w:tcPr>
          <w:p w14:paraId="4E499F4E" w14:textId="4B3CA79C" w:rsidR="00C800B8" w:rsidRPr="0066630A" w:rsidRDefault="00C800B8" w:rsidP="00C800B8">
            <w:pPr>
              <w:jc w:val="both"/>
              <w:rPr>
                <w:rFonts w:ascii="Cambria" w:hAnsi="Cambria" w:cs="Calibri"/>
                <w:color w:val="0070C0"/>
                <w:sz w:val="16"/>
                <w:szCs w:val="16"/>
                <w:lang w:val="es-EC" w:eastAsia="en-US"/>
              </w:rPr>
            </w:pPr>
            <w:r w:rsidRPr="0066630A">
              <w:rPr>
                <w:rFonts w:ascii="Cambria" w:hAnsi="Cambria" w:cs="Calibri"/>
                <w:color w:val="00000A"/>
                <w:sz w:val="16"/>
                <w:szCs w:val="16"/>
              </w:rPr>
              <w:t>Columna Cielítica de Dos Puestos de Trabajo</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31AA28D3" w14:textId="77777777" w:rsidR="00C800B8" w:rsidRPr="0066630A" w:rsidRDefault="00C800B8" w:rsidP="00C800B8">
            <w:pPr>
              <w:jc w:val="center"/>
              <w:rPr>
                <w:rFonts w:ascii="Cambria" w:hAnsi="Cambria" w:cs="Arial"/>
                <w:sz w:val="16"/>
                <w:szCs w:val="16"/>
                <w:lang w:val="es-SV"/>
              </w:rPr>
            </w:pPr>
            <w:r w:rsidRPr="0066630A">
              <w:rPr>
                <w:rFonts w:ascii="Cambria" w:hAnsi="Cambria" w:cs="Arial"/>
                <w:sz w:val="16"/>
                <w:szCs w:val="16"/>
                <w:lang w:val="es-SV"/>
              </w:rPr>
              <w:t>Instalación</w:t>
            </w:r>
          </w:p>
          <w:p w14:paraId="79716227" w14:textId="665B7BDE" w:rsidR="00C800B8" w:rsidRPr="0066630A" w:rsidRDefault="00C800B8" w:rsidP="00C800B8">
            <w:pPr>
              <w:jc w:val="center"/>
              <w:rPr>
                <w:rFonts w:ascii="Cambria" w:hAnsi="Cambria" w:cs="Calibri"/>
                <w:color w:val="0070C0"/>
                <w:sz w:val="16"/>
                <w:szCs w:val="16"/>
                <w:lang w:val="es-EC" w:eastAsia="en-US"/>
              </w:rPr>
            </w:pPr>
            <w:r w:rsidRPr="0066630A">
              <w:rPr>
                <w:rFonts w:ascii="Cambria" w:hAnsi="Cambria" w:cs="Arial"/>
                <w:sz w:val="16"/>
                <w:szCs w:val="16"/>
                <w:lang w:val="es-SV"/>
              </w:rPr>
              <w:t>(4)</w:t>
            </w:r>
          </w:p>
        </w:tc>
        <w:tc>
          <w:tcPr>
            <w:tcW w:w="476" w:type="pct"/>
            <w:tcBorders>
              <w:top w:val="single" w:sz="4" w:space="0" w:color="auto"/>
              <w:left w:val="nil"/>
              <w:bottom w:val="single" w:sz="4" w:space="0" w:color="auto"/>
              <w:right w:val="single" w:sz="4" w:space="0" w:color="auto"/>
            </w:tcBorders>
            <w:shd w:val="clear" w:color="auto" w:fill="auto"/>
            <w:vAlign w:val="center"/>
            <w:hideMark/>
          </w:tcPr>
          <w:p w14:paraId="0DCF64D0" w14:textId="0B6053C7" w:rsidR="00C800B8" w:rsidRPr="0066630A" w:rsidRDefault="00C800B8" w:rsidP="00C800B8">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685B2FBD" w14:textId="6D9933D2" w:rsidR="00C800B8" w:rsidRPr="0066630A" w:rsidRDefault="00C800B8" w:rsidP="00C800B8">
            <w:pPr>
              <w:jc w:val="center"/>
              <w:rPr>
                <w:rFonts w:ascii="Cambria" w:hAnsi="Cambria" w:cs="Calibri"/>
                <w:color w:val="0070C0"/>
                <w:sz w:val="16"/>
                <w:szCs w:val="16"/>
                <w:lang w:val="es-EC" w:eastAsia="en-US"/>
              </w:rPr>
            </w:pPr>
            <w:r w:rsidRPr="0066630A">
              <w:rPr>
                <w:rFonts w:ascii="Cambria" w:hAnsi="Cambria"/>
                <w:kern w:val="28"/>
                <w:sz w:val="16"/>
                <w:szCs w:val="16"/>
                <w:lang w:val="es-SV" w:eastAsia="en-US"/>
              </w:rPr>
              <w:t>Hospital de Nejapa</w:t>
            </w:r>
          </w:p>
        </w:tc>
        <w:tc>
          <w:tcPr>
            <w:tcW w:w="749" w:type="pct"/>
            <w:vMerge w:val="restart"/>
            <w:tcBorders>
              <w:top w:val="single" w:sz="4" w:space="0" w:color="auto"/>
              <w:left w:val="nil"/>
              <w:right w:val="single" w:sz="4" w:space="0" w:color="auto"/>
            </w:tcBorders>
            <w:shd w:val="clear" w:color="auto" w:fill="auto"/>
            <w:vAlign w:val="center"/>
            <w:hideMark/>
          </w:tcPr>
          <w:p w14:paraId="39F7FB5E" w14:textId="6224634C" w:rsidR="00C800B8" w:rsidRPr="0066630A" w:rsidRDefault="00C800B8" w:rsidP="00C800B8">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602" w:type="pct"/>
            <w:tcBorders>
              <w:top w:val="single" w:sz="4" w:space="0" w:color="auto"/>
              <w:left w:val="nil"/>
              <w:bottom w:val="single" w:sz="4" w:space="0" w:color="auto"/>
              <w:right w:val="single" w:sz="4" w:space="0" w:color="auto"/>
            </w:tcBorders>
            <w:shd w:val="clear" w:color="auto" w:fill="auto"/>
            <w:vAlign w:val="center"/>
          </w:tcPr>
          <w:p w14:paraId="6C79CE89" w14:textId="333CAE50" w:rsidR="00C800B8" w:rsidRPr="0066630A" w:rsidRDefault="00C800B8" w:rsidP="00C800B8">
            <w:pPr>
              <w:jc w:val="both"/>
              <w:rPr>
                <w:rFonts w:ascii="Cambria" w:hAnsi="Cambria" w:cs="Calibri"/>
                <w:color w:val="0070C0"/>
                <w:sz w:val="16"/>
                <w:szCs w:val="16"/>
                <w:lang w:val="es-EC" w:eastAsia="en-US"/>
              </w:rPr>
            </w:pP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17F541E0" w14:textId="77777777" w:rsidR="00C800B8" w:rsidRPr="0066630A" w:rsidRDefault="00C800B8" w:rsidP="00C800B8">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C800B8" w:rsidRPr="0066630A" w14:paraId="00726CF9" w14:textId="77777777" w:rsidTr="00532599">
        <w:trPr>
          <w:trHeight w:val="288"/>
        </w:trPr>
        <w:tc>
          <w:tcPr>
            <w:tcW w:w="291" w:type="pct"/>
            <w:vMerge/>
            <w:tcBorders>
              <w:left w:val="single" w:sz="4" w:space="0" w:color="auto"/>
              <w:right w:val="single" w:sz="4" w:space="0" w:color="auto"/>
            </w:tcBorders>
            <w:shd w:val="clear" w:color="auto" w:fill="auto"/>
            <w:vAlign w:val="center"/>
          </w:tcPr>
          <w:p w14:paraId="16EF2084" w14:textId="77777777" w:rsidR="00C800B8" w:rsidRPr="0066630A" w:rsidRDefault="00C800B8" w:rsidP="00C800B8">
            <w:pPr>
              <w:jc w:val="center"/>
              <w:rPr>
                <w:rFonts w:ascii="Cambria" w:hAnsi="Cambria" w:cs="Arial"/>
                <w:sz w:val="16"/>
                <w:szCs w:val="16"/>
                <w:lang w:val="es-SV"/>
              </w:rPr>
            </w:pPr>
          </w:p>
        </w:tc>
        <w:tc>
          <w:tcPr>
            <w:tcW w:w="990" w:type="pct"/>
            <w:vMerge/>
            <w:tcBorders>
              <w:left w:val="nil"/>
              <w:right w:val="single" w:sz="4" w:space="0" w:color="auto"/>
            </w:tcBorders>
            <w:shd w:val="clear" w:color="auto" w:fill="auto"/>
            <w:vAlign w:val="center"/>
          </w:tcPr>
          <w:p w14:paraId="6EBF1BE0" w14:textId="77777777" w:rsidR="00C800B8" w:rsidRPr="0066630A" w:rsidRDefault="00C800B8" w:rsidP="00C800B8">
            <w:pPr>
              <w:jc w:val="both"/>
              <w:rPr>
                <w:rFonts w:ascii="Cambria" w:hAnsi="Cambria" w:cs="Calibri"/>
                <w:color w:val="00000A"/>
                <w:sz w:val="16"/>
                <w:szCs w:val="16"/>
              </w:rPr>
            </w:pPr>
          </w:p>
        </w:tc>
        <w:tc>
          <w:tcPr>
            <w:tcW w:w="647" w:type="pct"/>
            <w:tcBorders>
              <w:top w:val="single" w:sz="4" w:space="0" w:color="auto"/>
              <w:left w:val="nil"/>
              <w:bottom w:val="single" w:sz="4" w:space="0" w:color="auto"/>
              <w:right w:val="single" w:sz="4" w:space="0" w:color="auto"/>
            </w:tcBorders>
            <w:shd w:val="clear" w:color="auto" w:fill="auto"/>
            <w:vAlign w:val="center"/>
          </w:tcPr>
          <w:p w14:paraId="536B1A32" w14:textId="77777777" w:rsidR="00C800B8" w:rsidRPr="0066630A" w:rsidRDefault="00C800B8" w:rsidP="00C800B8">
            <w:pPr>
              <w:jc w:val="center"/>
              <w:rPr>
                <w:rFonts w:ascii="Cambria" w:hAnsi="Cambria" w:cs="Arial"/>
                <w:sz w:val="16"/>
                <w:szCs w:val="16"/>
                <w:lang w:val="es-SV"/>
              </w:rPr>
            </w:pPr>
            <w:r w:rsidRPr="0066630A">
              <w:rPr>
                <w:rFonts w:ascii="Cambria" w:hAnsi="Cambria" w:cs="Arial"/>
                <w:sz w:val="16"/>
                <w:szCs w:val="16"/>
                <w:lang w:val="es-SV"/>
              </w:rPr>
              <w:t>Capacitación</w:t>
            </w:r>
          </w:p>
          <w:p w14:paraId="349D5BDC" w14:textId="03877FB2" w:rsidR="00C800B8" w:rsidRPr="0066630A" w:rsidRDefault="00C800B8" w:rsidP="00C800B8">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3</w:t>
            </w:r>
            <w:r w:rsidRPr="0066630A">
              <w:rPr>
                <w:rFonts w:ascii="Cambria" w:hAnsi="Cambria" w:cs="Arial"/>
                <w:sz w:val="16"/>
                <w:szCs w:val="16"/>
                <w:lang w:val="es-SV"/>
              </w:rPr>
              <w:t xml:space="preserve"> jornadas)</w:t>
            </w:r>
          </w:p>
        </w:tc>
        <w:tc>
          <w:tcPr>
            <w:tcW w:w="476" w:type="pct"/>
            <w:tcBorders>
              <w:top w:val="single" w:sz="4" w:space="0" w:color="auto"/>
              <w:left w:val="nil"/>
              <w:bottom w:val="single" w:sz="4" w:space="0" w:color="auto"/>
              <w:right w:val="single" w:sz="4" w:space="0" w:color="auto"/>
            </w:tcBorders>
            <w:shd w:val="clear" w:color="auto" w:fill="auto"/>
            <w:vAlign w:val="center"/>
          </w:tcPr>
          <w:p w14:paraId="13D9C797" w14:textId="097ABF5B" w:rsidR="00C800B8" w:rsidRPr="0066630A" w:rsidRDefault="00C800B8" w:rsidP="00C800B8">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25" w:type="pct"/>
            <w:tcBorders>
              <w:top w:val="single" w:sz="4" w:space="0" w:color="auto"/>
              <w:left w:val="nil"/>
              <w:bottom w:val="single" w:sz="4" w:space="0" w:color="auto"/>
              <w:right w:val="single" w:sz="4" w:space="0" w:color="auto"/>
            </w:tcBorders>
            <w:shd w:val="clear" w:color="auto" w:fill="auto"/>
            <w:vAlign w:val="center"/>
          </w:tcPr>
          <w:p w14:paraId="24CA95F8" w14:textId="2965F8E6" w:rsidR="00C800B8" w:rsidRPr="0066630A" w:rsidRDefault="00C800B8" w:rsidP="00C800B8">
            <w:pPr>
              <w:jc w:val="center"/>
              <w:rPr>
                <w:rFonts w:ascii="Cambria" w:hAnsi="Cambria" w:cs="Calibri"/>
                <w:color w:val="0070C0"/>
                <w:sz w:val="16"/>
                <w:szCs w:val="16"/>
                <w:lang w:val="es-EC" w:eastAsia="en-US"/>
              </w:rPr>
            </w:pPr>
            <w:r w:rsidRPr="0066630A">
              <w:rPr>
                <w:rFonts w:ascii="Cambria" w:hAnsi="Cambria"/>
                <w:kern w:val="28"/>
                <w:sz w:val="16"/>
                <w:szCs w:val="16"/>
                <w:lang w:val="es-SV" w:eastAsia="en-US"/>
              </w:rPr>
              <w:t>Hospital de Nejapa</w:t>
            </w:r>
          </w:p>
        </w:tc>
        <w:tc>
          <w:tcPr>
            <w:tcW w:w="749" w:type="pct"/>
            <w:vMerge/>
            <w:tcBorders>
              <w:left w:val="nil"/>
              <w:right w:val="single" w:sz="4" w:space="0" w:color="auto"/>
            </w:tcBorders>
            <w:shd w:val="clear" w:color="auto" w:fill="auto"/>
            <w:vAlign w:val="center"/>
          </w:tcPr>
          <w:p w14:paraId="3E11281D" w14:textId="77777777" w:rsidR="00C800B8" w:rsidRPr="0066630A" w:rsidRDefault="00C800B8" w:rsidP="00C800B8">
            <w:pPr>
              <w:jc w:val="both"/>
              <w:rPr>
                <w:rFonts w:ascii="Cambria" w:hAnsi="Cambria" w:cs="Calibri"/>
                <w:color w:val="0070C0"/>
                <w:sz w:val="16"/>
                <w:szCs w:val="16"/>
                <w:lang w:val="es-EC" w:eastAsia="en-US"/>
              </w:rPr>
            </w:pPr>
          </w:p>
        </w:tc>
        <w:tc>
          <w:tcPr>
            <w:tcW w:w="602" w:type="pct"/>
            <w:tcBorders>
              <w:top w:val="single" w:sz="4" w:space="0" w:color="auto"/>
              <w:left w:val="nil"/>
              <w:bottom w:val="single" w:sz="4" w:space="0" w:color="auto"/>
              <w:right w:val="single" w:sz="4" w:space="0" w:color="auto"/>
            </w:tcBorders>
            <w:shd w:val="clear" w:color="auto" w:fill="auto"/>
            <w:vAlign w:val="center"/>
          </w:tcPr>
          <w:p w14:paraId="0196B349" w14:textId="5AECF295" w:rsidR="00C800B8" w:rsidRPr="0066630A" w:rsidRDefault="00C800B8" w:rsidP="00C800B8">
            <w:pPr>
              <w:jc w:val="both"/>
              <w:rPr>
                <w:rFonts w:ascii="Cambria" w:hAnsi="Cambria" w:cs="Calibri"/>
                <w:color w:val="0070C0"/>
                <w:sz w:val="16"/>
                <w:szCs w:val="16"/>
                <w:lang w:val="es-EC" w:eastAsia="en-US"/>
              </w:rPr>
            </w:pPr>
          </w:p>
        </w:tc>
        <w:tc>
          <w:tcPr>
            <w:tcW w:w="620" w:type="pct"/>
            <w:tcBorders>
              <w:top w:val="single" w:sz="4" w:space="0" w:color="auto"/>
              <w:left w:val="nil"/>
              <w:bottom w:val="single" w:sz="4" w:space="0" w:color="auto"/>
              <w:right w:val="single" w:sz="4" w:space="0" w:color="auto"/>
            </w:tcBorders>
            <w:shd w:val="clear" w:color="auto" w:fill="auto"/>
            <w:vAlign w:val="center"/>
          </w:tcPr>
          <w:p w14:paraId="0D6896EB" w14:textId="77777777" w:rsidR="00C800B8" w:rsidRPr="0066630A" w:rsidRDefault="00C800B8" w:rsidP="00C800B8">
            <w:pPr>
              <w:jc w:val="both"/>
              <w:rPr>
                <w:rFonts w:ascii="Cambria" w:hAnsi="Cambria" w:cs="Calibri"/>
                <w:color w:val="0070C0"/>
                <w:sz w:val="16"/>
                <w:szCs w:val="16"/>
                <w:lang w:val="es-EC" w:eastAsia="en-US"/>
              </w:rPr>
            </w:pPr>
          </w:p>
        </w:tc>
      </w:tr>
      <w:tr w:rsidR="00C800B8" w:rsidRPr="0066630A" w14:paraId="7E053F73" w14:textId="77777777" w:rsidTr="00532599">
        <w:trPr>
          <w:trHeight w:val="288"/>
        </w:trPr>
        <w:tc>
          <w:tcPr>
            <w:tcW w:w="291" w:type="pct"/>
            <w:vMerge/>
            <w:tcBorders>
              <w:left w:val="single" w:sz="4" w:space="0" w:color="auto"/>
              <w:bottom w:val="single" w:sz="4" w:space="0" w:color="auto"/>
              <w:right w:val="single" w:sz="4" w:space="0" w:color="auto"/>
            </w:tcBorders>
            <w:shd w:val="clear" w:color="auto" w:fill="auto"/>
            <w:vAlign w:val="center"/>
          </w:tcPr>
          <w:p w14:paraId="5B4B624D" w14:textId="77777777" w:rsidR="00C800B8" w:rsidRPr="0066630A" w:rsidRDefault="00C800B8" w:rsidP="00C800B8">
            <w:pPr>
              <w:jc w:val="center"/>
              <w:rPr>
                <w:rFonts w:ascii="Cambria" w:hAnsi="Cambria" w:cs="Arial"/>
                <w:sz w:val="16"/>
                <w:szCs w:val="16"/>
                <w:lang w:val="es-SV"/>
              </w:rPr>
            </w:pPr>
          </w:p>
        </w:tc>
        <w:tc>
          <w:tcPr>
            <w:tcW w:w="990" w:type="pct"/>
            <w:vMerge/>
            <w:tcBorders>
              <w:left w:val="nil"/>
              <w:bottom w:val="single" w:sz="4" w:space="0" w:color="auto"/>
              <w:right w:val="single" w:sz="4" w:space="0" w:color="auto"/>
            </w:tcBorders>
            <w:shd w:val="clear" w:color="auto" w:fill="auto"/>
            <w:vAlign w:val="center"/>
          </w:tcPr>
          <w:p w14:paraId="76071543" w14:textId="77777777" w:rsidR="00C800B8" w:rsidRPr="0066630A" w:rsidRDefault="00C800B8" w:rsidP="00C800B8">
            <w:pPr>
              <w:jc w:val="both"/>
              <w:rPr>
                <w:rFonts w:ascii="Cambria" w:hAnsi="Cambria" w:cs="Calibri"/>
                <w:color w:val="00000A"/>
                <w:sz w:val="16"/>
                <w:szCs w:val="16"/>
              </w:rPr>
            </w:pPr>
          </w:p>
        </w:tc>
        <w:tc>
          <w:tcPr>
            <w:tcW w:w="647" w:type="pct"/>
            <w:tcBorders>
              <w:top w:val="single" w:sz="4" w:space="0" w:color="auto"/>
              <w:left w:val="nil"/>
              <w:bottom w:val="single" w:sz="4" w:space="0" w:color="auto"/>
              <w:right w:val="single" w:sz="4" w:space="0" w:color="auto"/>
            </w:tcBorders>
            <w:shd w:val="clear" w:color="auto" w:fill="auto"/>
            <w:vAlign w:val="center"/>
          </w:tcPr>
          <w:p w14:paraId="3EFA0172" w14:textId="77777777" w:rsidR="00C800B8" w:rsidRDefault="00C800B8" w:rsidP="00C800B8">
            <w:pPr>
              <w:jc w:val="center"/>
              <w:rPr>
                <w:rFonts w:ascii="Cambria" w:hAnsi="Cambria" w:cs="Arial"/>
                <w:sz w:val="16"/>
                <w:szCs w:val="16"/>
                <w:lang w:val="es-SV"/>
              </w:rPr>
            </w:pPr>
            <w:r>
              <w:rPr>
                <w:rFonts w:ascii="Cambria" w:hAnsi="Cambria" w:cs="Arial"/>
                <w:sz w:val="16"/>
                <w:szCs w:val="16"/>
                <w:lang w:val="es-SV"/>
              </w:rPr>
              <w:t>Mantenimiento</w:t>
            </w:r>
          </w:p>
          <w:p w14:paraId="08C79DC2" w14:textId="36887FA3" w:rsidR="00C800B8" w:rsidRPr="0066630A" w:rsidRDefault="00C800B8" w:rsidP="00C800B8">
            <w:pPr>
              <w:jc w:val="center"/>
              <w:rPr>
                <w:rFonts w:ascii="Cambria" w:hAnsi="Cambria" w:cs="Arial"/>
                <w:sz w:val="16"/>
                <w:szCs w:val="16"/>
                <w:lang w:val="es-SV"/>
              </w:rPr>
            </w:pPr>
            <w:r>
              <w:rPr>
                <w:rFonts w:ascii="Cambria" w:hAnsi="Cambria" w:cs="Arial"/>
                <w:sz w:val="16"/>
                <w:szCs w:val="16"/>
                <w:lang w:val="es-SV"/>
              </w:rPr>
              <w:t>(12 visitas)</w:t>
            </w:r>
          </w:p>
        </w:tc>
        <w:tc>
          <w:tcPr>
            <w:tcW w:w="476" w:type="pct"/>
            <w:tcBorders>
              <w:top w:val="single" w:sz="4" w:space="0" w:color="auto"/>
              <w:left w:val="nil"/>
              <w:bottom w:val="single" w:sz="4" w:space="0" w:color="auto"/>
              <w:right w:val="single" w:sz="4" w:space="0" w:color="auto"/>
            </w:tcBorders>
            <w:shd w:val="clear" w:color="auto" w:fill="auto"/>
            <w:vAlign w:val="center"/>
          </w:tcPr>
          <w:p w14:paraId="6CFBDD09" w14:textId="2C1618AA" w:rsidR="00C800B8" w:rsidRPr="0066630A" w:rsidRDefault="00C800B8" w:rsidP="00C800B8">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25" w:type="pct"/>
            <w:tcBorders>
              <w:top w:val="single" w:sz="4" w:space="0" w:color="auto"/>
              <w:left w:val="nil"/>
              <w:bottom w:val="single" w:sz="4" w:space="0" w:color="auto"/>
              <w:right w:val="single" w:sz="4" w:space="0" w:color="auto"/>
            </w:tcBorders>
            <w:shd w:val="clear" w:color="auto" w:fill="auto"/>
            <w:vAlign w:val="center"/>
          </w:tcPr>
          <w:p w14:paraId="155BA001" w14:textId="66BCF92A" w:rsidR="00C800B8" w:rsidRPr="0066630A" w:rsidRDefault="00C800B8" w:rsidP="00C800B8">
            <w:pPr>
              <w:jc w:val="center"/>
              <w:rPr>
                <w:rFonts w:ascii="Cambria" w:hAnsi="Cambria"/>
                <w:kern w:val="28"/>
                <w:sz w:val="16"/>
                <w:szCs w:val="16"/>
                <w:lang w:val="es-SV" w:eastAsia="en-US"/>
              </w:rPr>
            </w:pPr>
            <w:r w:rsidRPr="0066630A">
              <w:rPr>
                <w:rFonts w:ascii="Cambria" w:hAnsi="Cambria"/>
                <w:kern w:val="28"/>
                <w:sz w:val="16"/>
                <w:szCs w:val="16"/>
                <w:lang w:val="es-SV" w:eastAsia="en-US"/>
              </w:rPr>
              <w:t>Hospital de Nejapa</w:t>
            </w:r>
          </w:p>
        </w:tc>
        <w:tc>
          <w:tcPr>
            <w:tcW w:w="749" w:type="pct"/>
            <w:vMerge/>
            <w:tcBorders>
              <w:left w:val="nil"/>
              <w:bottom w:val="single" w:sz="4" w:space="0" w:color="auto"/>
              <w:right w:val="single" w:sz="4" w:space="0" w:color="auto"/>
            </w:tcBorders>
            <w:shd w:val="clear" w:color="auto" w:fill="auto"/>
            <w:vAlign w:val="center"/>
          </w:tcPr>
          <w:p w14:paraId="7715F20B" w14:textId="77777777" w:rsidR="00C800B8" w:rsidRPr="0066630A" w:rsidRDefault="00C800B8" w:rsidP="00C800B8">
            <w:pPr>
              <w:jc w:val="both"/>
              <w:rPr>
                <w:rFonts w:ascii="Cambria" w:hAnsi="Cambria" w:cs="Calibri"/>
                <w:color w:val="0070C0"/>
                <w:sz w:val="16"/>
                <w:szCs w:val="16"/>
                <w:lang w:val="es-EC" w:eastAsia="en-US"/>
              </w:rPr>
            </w:pPr>
          </w:p>
        </w:tc>
        <w:tc>
          <w:tcPr>
            <w:tcW w:w="602" w:type="pct"/>
            <w:tcBorders>
              <w:top w:val="single" w:sz="4" w:space="0" w:color="auto"/>
              <w:left w:val="nil"/>
              <w:bottom w:val="single" w:sz="4" w:space="0" w:color="auto"/>
              <w:right w:val="single" w:sz="4" w:space="0" w:color="auto"/>
            </w:tcBorders>
            <w:shd w:val="clear" w:color="auto" w:fill="auto"/>
            <w:vAlign w:val="center"/>
          </w:tcPr>
          <w:p w14:paraId="1FF38C3B" w14:textId="77777777" w:rsidR="00C800B8" w:rsidRPr="0066630A" w:rsidRDefault="00C800B8" w:rsidP="00C800B8">
            <w:pPr>
              <w:jc w:val="both"/>
              <w:rPr>
                <w:rFonts w:ascii="Cambria" w:hAnsi="Cambria" w:cs="Calibri"/>
                <w:color w:val="0070C0"/>
                <w:sz w:val="16"/>
                <w:szCs w:val="16"/>
                <w:lang w:val="es-EC" w:eastAsia="en-US"/>
              </w:rPr>
            </w:pPr>
          </w:p>
        </w:tc>
        <w:tc>
          <w:tcPr>
            <w:tcW w:w="620" w:type="pct"/>
            <w:tcBorders>
              <w:top w:val="single" w:sz="4" w:space="0" w:color="auto"/>
              <w:left w:val="nil"/>
              <w:bottom w:val="single" w:sz="4" w:space="0" w:color="auto"/>
              <w:right w:val="single" w:sz="4" w:space="0" w:color="auto"/>
            </w:tcBorders>
            <w:shd w:val="clear" w:color="auto" w:fill="auto"/>
            <w:vAlign w:val="center"/>
          </w:tcPr>
          <w:p w14:paraId="5D576D34" w14:textId="77777777" w:rsidR="00C800B8" w:rsidRPr="0066630A" w:rsidRDefault="00C800B8" w:rsidP="00C800B8">
            <w:pPr>
              <w:jc w:val="both"/>
              <w:rPr>
                <w:rFonts w:ascii="Cambria" w:hAnsi="Cambria" w:cs="Calibri"/>
                <w:color w:val="0070C0"/>
                <w:sz w:val="16"/>
                <w:szCs w:val="16"/>
                <w:lang w:val="es-EC" w:eastAsia="en-US"/>
              </w:rPr>
            </w:pPr>
          </w:p>
        </w:tc>
      </w:tr>
    </w:tbl>
    <w:p w14:paraId="3904E5DB" w14:textId="77777777" w:rsidR="00B57D2B" w:rsidRPr="00B57D2B" w:rsidRDefault="00B57D2B" w:rsidP="00397944">
      <w:pPr>
        <w:ind w:left="60"/>
        <w:jc w:val="both"/>
        <w:rPr>
          <w:rFonts w:ascii="Cambria" w:hAnsi="Cambria"/>
          <w:bCs/>
          <w:szCs w:val="24"/>
          <w:lang w:val="es-SV"/>
        </w:rPr>
      </w:pPr>
    </w:p>
    <w:p w14:paraId="0BF2E5FE" w14:textId="0A5314E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397944">
      <w:pPr>
        <w:jc w:val="right"/>
        <w:rPr>
          <w:rFonts w:ascii="Cambria" w:hAnsi="Cambria"/>
          <w:b/>
          <w:bCs/>
          <w:spacing w:val="-3"/>
          <w:szCs w:val="24"/>
          <w:lang w:val="es-SV"/>
        </w:rPr>
      </w:pPr>
    </w:p>
    <w:p w14:paraId="1589D8F8"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C800B8">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2158D125" w14:textId="77777777" w:rsidR="00856A6C" w:rsidRDefault="00856A6C" w:rsidP="00397944">
      <w:pPr>
        <w:rPr>
          <w:rFonts w:ascii="Cambria" w:hAnsi="Cambria"/>
          <w:b/>
          <w:spacing w:val="-3"/>
          <w:sz w:val="24"/>
          <w:szCs w:val="24"/>
          <w:lang w:val="es-SV"/>
        </w:rPr>
      </w:pPr>
      <w:r>
        <w:rPr>
          <w:rFonts w:ascii="Cambria" w:hAnsi="Cambria"/>
          <w:b/>
          <w:spacing w:val="-3"/>
          <w:sz w:val="24"/>
          <w:szCs w:val="24"/>
          <w:lang w:val="es-SV"/>
        </w:rPr>
        <w:br w:type="page"/>
      </w:r>
    </w:p>
    <w:p w14:paraId="38C99F1C" w14:textId="358A9A93" w:rsidR="00803CFF" w:rsidRPr="00803CFF" w:rsidRDefault="0066630A" w:rsidP="00685275">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1E2D1AEB" w:rsidR="00172CA8" w:rsidRPr="00F37975" w:rsidRDefault="00172CA8" w:rsidP="00172CA8">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w:t>
      </w:r>
      <w:r>
        <w:rPr>
          <w:rFonts w:ascii="Cambria" w:hAnsi="Cambria"/>
          <w:b/>
          <w:bCs/>
          <w:spacing w:val="-3"/>
          <w:szCs w:val="22"/>
          <w:lang w:val="es-SV"/>
        </w:rPr>
        <w:t>MINSAL-LPN-B-ES-L1160-P00001</w:t>
      </w:r>
      <w:r w:rsidRPr="00F37975">
        <w:rPr>
          <w:rFonts w:ascii="Cambria" w:hAnsi="Cambria"/>
          <w:b/>
          <w:bCs/>
          <w:spacing w:val="-3"/>
          <w:szCs w:val="22"/>
          <w:lang w:val="es-SV"/>
        </w:rPr>
        <w:t>.</w:t>
      </w:r>
    </w:p>
    <w:p w14:paraId="31FD7EC9" w14:textId="77777777" w:rsidR="00172CA8" w:rsidRPr="00F37975" w:rsidRDefault="00172CA8" w:rsidP="00172CA8">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Pr>
          <w:rFonts w:ascii="Cambria" w:hAnsi="Cambria" w:cs="Arial"/>
          <w:b/>
          <w:i/>
          <w:szCs w:val="22"/>
          <w:lang w:val="es-SV"/>
        </w:rPr>
        <w:t>ADQUISICIÓN DE EQUIPO MÉDICO BÁSICO, COLGANTES Y CARRO CAMILLA PARA EL HOSPITAL DE NEJAPA</w:t>
      </w:r>
      <w:r w:rsidRPr="00F37975">
        <w:rPr>
          <w:rFonts w:ascii="Cambria" w:hAnsi="Cambria"/>
          <w:b/>
          <w:lang w:val="es-SV"/>
        </w:rPr>
        <w:t>”</w:t>
      </w:r>
      <w:r>
        <w:rPr>
          <w:rFonts w:ascii="Cambria" w:hAnsi="Cambria"/>
          <w:b/>
          <w:lang w:val="es-SV"/>
        </w:rPr>
        <w:t>.</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77777777"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2" w:name="_Hlk45025217"/>
      <w:r w:rsidRPr="00F37975">
        <w:rPr>
          <w:rFonts w:ascii="Cambria" w:hAnsi="Cambria"/>
          <w:sz w:val="20"/>
          <w:lang w:val="es-SV"/>
        </w:rPr>
        <w:t>no aceptamos la corrección de los errores de conformidad con los Documentos de Selección; o</w:t>
      </w:r>
      <w:bookmarkEnd w:id="2"/>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25DA1BB1" w14:textId="77777777" w:rsidR="001D1C07" w:rsidRDefault="001D1C07" w:rsidP="00685275">
      <w:pPr>
        <w:tabs>
          <w:tab w:val="left" w:pos="-720"/>
          <w:tab w:val="center" w:pos="1710"/>
        </w:tabs>
        <w:suppressAutoHyphens/>
        <w:spacing w:after="120"/>
        <w:jc w:val="center"/>
        <w:rPr>
          <w:rFonts w:ascii="Cambria" w:hAnsi="Cambria"/>
          <w:b/>
          <w:spacing w:val="-3"/>
          <w:sz w:val="24"/>
          <w:szCs w:val="24"/>
        </w:rPr>
      </w:pPr>
    </w:p>
    <w:p w14:paraId="4649940C" w14:textId="6B97490B"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 xml:space="preserve">6 - </w:t>
      </w:r>
      <w:r w:rsidRPr="00C46659">
        <w:rPr>
          <w:rFonts w:ascii="Cambria" w:hAnsi="Cambria"/>
          <w:b/>
          <w:spacing w:val="-3"/>
          <w:sz w:val="24"/>
          <w:szCs w:val="24"/>
        </w:rPr>
        <w:t>Garantía de Mantenimiento de la Oferta</w:t>
      </w:r>
      <w:r w:rsidR="00172CA8">
        <w:rPr>
          <w:rFonts w:ascii="Cambria" w:hAnsi="Cambria"/>
          <w:b/>
          <w:spacing w:val="-3"/>
          <w:sz w:val="24"/>
          <w:szCs w:val="24"/>
        </w:rPr>
        <w:t>.</w:t>
      </w:r>
    </w:p>
    <w:p w14:paraId="0FC176B7" w14:textId="2A91B829"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sidR="00172CA8">
        <w:rPr>
          <w:rFonts w:ascii="Cambria" w:hAnsi="Cambria"/>
          <w:b/>
          <w:spacing w:val="-3"/>
          <w:sz w:val="24"/>
          <w:szCs w:val="24"/>
        </w:rPr>
        <w:t xml:space="preserve"> (No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1"/>
    <w:p w14:paraId="212C5DDA" w14:textId="3352D683" w:rsidR="007E2CA6" w:rsidRPr="00C46659" w:rsidRDefault="007E2CA6" w:rsidP="00F70506">
      <w:pPr>
        <w:pStyle w:val="Textoindependiente"/>
        <w:tabs>
          <w:tab w:val="clear" w:pos="993"/>
          <w:tab w:val="clear" w:pos="8789"/>
        </w:tabs>
        <w:spacing w:after="120" w:line="240" w:lineRule="auto"/>
        <w:rPr>
          <w:rFonts w:ascii="Cambria" w:hAnsi="Cambria" w:cs="Arial"/>
          <w:i/>
          <w:color w:val="4472C4"/>
          <w:sz w:val="24"/>
          <w:szCs w:val="24"/>
          <w:lang w:val="es-AR"/>
        </w:rPr>
      </w:pPr>
    </w:p>
    <w:p w14:paraId="3E1936E2" w14:textId="43860637" w:rsidR="00685275" w:rsidRPr="00C46659" w:rsidRDefault="007E2CA6"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00685275" w:rsidRPr="00C46659">
        <w:rPr>
          <w:rFonts w:ascii="Cambria" w:hAnsi="Cambria"/>
          <w:b/>
          <w:spacing w:val="-3"/>
          <w:sz w:val="24"/>
          <w:szCs w:val="24"/>
        </w:rPr>
        <w:lastRenderedPageBreak/>
        <w:t>Formulario 0</w:t>
      </w:r>
      <w:r w:rsidR="0066630A">
        <w:rPr>
          <w:rFonts w:ascii="Cambria" w:hAnsi="Cambria"/>
          <w:b/>
          <w:spacing w:val="-3"/>
          <w:sz w:val="24"/>
          <w:szCs w:val="24"/>
        </w:rPr>
        <w:t>6 -</w:t>
      </w:r>
      <w:r w:rsidR="00685275" w:rsidRPr="00C46659">
        <w:rPr>
          <w:rFonts w:ascii="Cambria" w:hAnsi="Cambria"/>
          <w:b/>
          <w:spacing w:val="-3"/>
          <w:sz w:val="24"/>
          <w:szCs w:val="24"/>
        </w:rPr>
        <w:t xml:space="preserve"> Garantía de Mantenimiento de la Oferta</w:t>
      </w:r>
      <w:r w:rsidR="00172CA8">
        <w:rPr>
          <w:rFonts w:ascii="Cambria" w:hAnsi="Cambria"/>
          <w:b/>
          <w:spacing w:val="-3"/>
          <w:sz w:val="24"/>
          <w:szCs w:val="24"/>
        </w:rPr>
        <w:t>.</w:t>
      </w:r>
    </w:p>
    <w:p w14:paraId="685B48E7" w14:textId="39C6C75A" w:rsidR="007E2CA6" w:rsidRPr="00C46659" w:rsidRDefault="00685275" w:rsidP="00685275">
      <w:pPr>
        <w:pStyle w:val="Textoindependiente"/>
        <w:tabs>
          <w:tab w:val="clear" w:pos="993"/>
          <w:tab w:val="clear" w:pos="8789"/>
        </w:tabs>
        <w:spacing w:after="120" w:line="240" w:lineRule="auto"/>
        <w:jc w:val="center"/>
        <w:rPr>
          <w:rFonts w:ascii="Cambria" w:hAnsi="Cambria" w:cs="Arial"/>
          <w:i/>
          <w:sz w:val="24"/>
          <w:szCs w:val="24"/>
          <w:lang w:val="es-AR"/>
        </w:rPr>
      </w:pPr>
      <w:r w:rsidRPr="00C46659">
        <w:rPr>
          <w:rFonts w:ascii="Cambria" w:hAnsi="Cambria"/>
          <w:b/>
          <w:spacing w:val="-3"/>
          <w:sz w:val="24"/>
          <w:szCs w:val="24"/>
        </w:rPr>
        <w:t>FIANZA</w:t>
      </w:r>
      <w:r w:rsidR="00172CA8">
        <w:rPr>
          <w:rFonts w:ascii="Cambria" w:hAnsi="Cambria"/>
          <w:b/>
          <w:spacing w:val="-3"/>
          <w:sz w:val="24"/>
          <w:szCs w:val="24"/>
        </w:rPr>
        <w:t xml:space="preserve"> (No aplica).</w:t>
      </w:r>
    </w:p>
    <w:p w14:paraId="051485EE" w14:textId="39473DA7" w:rsidR="00C80F97" w:rsidRPr="00C46659" w:rsidRDefault="007E2CA6" w:rsidP="00C80F97">
      <w:pPr>
        <w:tabs>
          <w:tab w:val="left" w:pos="-720"/>
          <w:tab w:val="center" w:pos="1710"/>
        </w:tabs>
        <w:suppressAutoHyphens/>
        <w:spacing w:after="120"/>
        <w:jc w:val="center"/>
        <w:rPr>
          <w:rFonts w:ascii="Cambria" w:hAnsi="Cambria"/>
          <w:sz w:val="24"/>
          <w:szCs w:val="24"/>
        </w:rPr>
      </w:pPr>
      <w:r w:rsidRPr="00C46659">
        <w:rPr>
          <w:rFonts w:ascii="Cambria" w:hAnsi="Cambria" w:cs="Arial"/>
          <w:i/>
          <w:color w:val="000000"/>
          <w:sz w:val="24"/>
          <w:szCs w:val="24"/>
          <w:lang w:val="es-AR"/>
        </w:rPr>
        <w:br w:type="page"/>
      </w:r>
      <w:r w:rsidR="00C80F97" w:rsidRPr="00C46659">
        <w:rPr>
          <w:rFonts w:ascii="Cambria" w:hAnsi="Cambria"/>
          <w:b/>
          <w:spacing w:val="-3"/>
          <w:sz w:val="24"/>
          <w:szCs w:val="24"/>
        </w:rPr>
        <w:lastRenderedPageBreak/>
        <w:t>Formulario 0</w:t>
      </w:r>
      <w:r w:rsidR="0066630A">
        <w:rPr>
          <w:rFonts w:ascii="Cambria" w:hAnsi="Cambria"/>
          <w:b/>
          <w:spacing w:val="-3"/>
          <w:sz w:val="24"/>
          <w:szCs w:val="24"/>
        </w:rPr>
        <w:t>7 -</w:t>
      </w:r>
      <w:r w:rsidR="00C80F97" w:rsidRPr="00C46659">
        <w:rPr>
          <w:rFonts w:ascii="Cambria" w:hAnsi="Cambria"/>
          <w:b/>
          <w:spacing w:val="-3"/>
          <w:sz w:val="24"/>
          <w:szCs w:val="24"/>
        </w:rPr>
        <w:t xml:space="preserve"> </w:t>
      </w:r>
      <w:r w:rsidR="00C80F97" w:rsidRPr="00C46659">
        <w:rPr>
          <w:rFonts w:ascii="Cambria" w:hAnsi="Cambria"/>
          <w:b/>
          <w:sz w:val="24"/>
          <w:szCs w:val="24"/>
          <w:lang w:val="es-CO"/>
        </w:rPr>
        <w:t>Autorización del Fabricante</w:t>
      </w:r>
      <w:r w:rsidR="00C80F97" w:rsidRPr="00C46659">
        <w:rPr>
          <w:rFonts w:ascii="Cambria" w:hAnsi="Cambria"/>
          <w:b/>
          <w:sz w:val="24"/>
          <w:szCs w:val="24"/>
          <w:lang w:val="es-CO"/>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N° 07</w:instrText>
      </w:r>
      <w:r w:rsidR="00C80F97" w:rsidRPr="00C46659">
        <w:rPr>
          <w:rFonts w:ascii="Cambria" w:hAnsi="Cambria"/>
          <w:sz w:val="24"/>
          <w:szCs w:val="24"/>
        </w:rPr>
        <w:instrText>\</w:instrText>
      </w:r>
      <w:r w:rsidR="00C80F97" w:rsidRPr="00C46659">
        <w:rPr>
          <w:rFonts w:ascii="Cambria" w:hAnsi="Cambria"/>
          <w:b/>
          <w:spacing w:val="-3"/>
          <w:sz w:val="24"/>
          <w:szCs w:val="24"/>
        </w:rPr>
        <w:instrText xml:space="preserve">: </w:instrText>
      </w:r>
      <w:r w:rsidR="00C80F97" w:rsidRPr="00C46659">
        <w:rPr>
          <w:rFonts w:ascii="Cambria" w:hAnsi="Cambria"/>
          <w:b/>
          <w:sz w:val="24"/>
          <w:szCs w:val="24"/>
          <w:lang w:val="es-CO"/>
        </w:rPr>
        <w:instrText>AUTORIZACIÓN DEL FABRICANTE</w:instrText>
      </w:r>
      <w:r w:rsidR="00C80F97" w:rsidRPr="00C46659">
        <w:rPr>
          <w:rFonts w:ascii="Cambria" w:hAnsi="Cambria"/>
          <w:sz w:val="24"/>
          <w:szCs w:val="24"/>
        </w:rPr>
        <w:instrText xml:space="preserve">" </w:instrText>
      </w:r>
      <w:r w:rsidR="00C80F97"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77777777" w:rsidR="00803CFF" w:rsidRPr="00F37975" w:rsidRDefault="00803CFF" w:rsidP="00803CFF">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w:t>
      </w:r>
      <w:r>
        <w:rPr>
          <w:rFonts w:ascii="Cambria" w:hAnsi="Cambria"/>
          <w:b/>
          <w:bCs/>
          <w:spacing w:val="-3"/>
          <w:szCs w:val="22"/>
          <w:lang w:val="es-SV"/>
        </w:rPr>
        <w:t>MINSAL-LPN-B-ES-L1160-P00001</w:t>
      </w:r>
      <w:r w:rsidRPr="00F37975">
        <w:rPr>
          <w:rFonts w:ascii="Cambria" w:hAnsi="Cambria"/>
          <w:b/>
          <w:bCs/>
          <w:spacing w:val="-3"/>
          <w:szCs w:val="22"/>
          <w:lang w:val="es-SV"/>
        </w:rPr>
        <w:t>.</w:t>
      </w:r>
    </w:p>
    <w:p w14:paraId="63135DD9" w14:textId="77777777" w:rsidR="00803CFF" w:rsidRPr="00F37975" w:rsidRDefault="00803CFF" w:rsidP="00803CF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Pr>
          <w:rFonts w:ascii="Cambria" w:hAnsi="Cambria" w:cs="Arial"/>
          <w:b/>
          <w:i/>
          <w:szCs w:val="22"/>
          <w:lang w:val="es-SV"/>
        </w:rPr>
        <w:t>ADQUISICIÓN DE EQUIPO MÉDICO BÁSICO, COLGANTES Y CARRO CAMILLA PARA EL HOSPITAL DE NEJAPA</w:t>
      </w:r>
      <w:r w:rsidRPr="00F37975">
        <w:rPr>
          <w:rFonts w:ascii="Cambria" w:hAnsi="Cambria"/>
          <w:b/>
          <w:lang w:val="es-SV"/>
        </w:rPr>
        <w:t>”</w:t>
      </w:r>
      <w:r>
        <w:rPr>
          <w:rFonts w:ascii="Cambria" w:hAnsi="Cambria"/>
          <w:b/>
          <w:lang w:val="es-SV"/>
        </w:rPr>
        <w:t>.</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77777777"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548A6AD0"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(indicar fecha) al _(indicar fecha)__, de _(indicar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2022, 2023 y 2024,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77777777" w:rsidR="00803CFF" w:rsidRDefault="00803CFF">
      <w:pPr>
        <w:rPr>
          <w:rFonts w:ascii="Cambria" w:hAnsi="Cambria"/>
          <w:b/>
          <w:spacing w:val="-3"/>
          <w:sz w:val="24"/>
          <w:szCs w:val="24"/>
        </w:rPr>
      </w:pPr>
      <w:r>
        <w:rPr>
          <w:rFonts w:ascii="Cambria" w:hAnsi="Cambria"/>
          <w:b/>
          <w:spacing w:val="-3"/>
          <w:sz w:val="24"/>
          <w:szCs w:val="24"/>
        </w:rPr>
        <w:br w:type="page"/>
      </w:r>
    </w:p>
    <w:p w14:paraId="499D455A" w14:textId="15BEAB26"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Pr="00C46659">
        <w:rPr>
          <w:rFonts w:ascii="Cambria" w:hAnsi="Cambria"/>
          <w:b/>
          <w:spacing w:val="-3"/>
          <w:sz w:val="24"/>
          <w:szCs w:val="24"/>
        </w:rPr>
        <w:t>Experiencia Específica del Oferente</w:t>
      </w:r>
      <w:r w:rsidR="00803CFF">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90"/>
        <w:gridCol w:w="122"/>
        <w:gridCol w:w="1614"/>
        <w:gridCol w:w="1362"/>
        <w:gridCol w:w="1115"/>
        <w:gridCol w:w="1006"/>
        <w:gridCol w:w="727"/>
        <w:gridCol w:w="1006"/>
        <w:gridCol w:w="736"/>
        <w:gridCol w:w="1556"/>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Default="0082190C">
      <w:pPr>
        <w:rPr>
          <w:rFonts w:ascii="Cambria" w:hAnsi="Cambria"/>
          <w:color w:val="0070C0"/>
          <w:sz w:val="24"/>
          <w:szCs w:val="24"/>
        </w:rPr>
      </w:pPr>
      <w:r>
        <w:rPr>
          <w:rFonts w:ascii="Cambria" w:hAnsi="Cambria"/>
          <w:color w:val="0070C0"/>
          <w:sz w:val="24"/>
          <w:szCs w:val="24"/>
        </w:rPr>
        <w:br w:type="page"/>
      </w:r>
    </w:p>
    <w:p w14:paraId="770C11EC" w14:textId="77777777" w:rsidR="000634B9"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sidR="000634B9">
        <w:rPr>
          <w:rFonts w:ascii="Cambria" w:hAnsi="Cambria"/>
          <w:b/>
          <w:spacing w:val="-3"/>
          <w:sz w:val="24"/>
          <w:szCs w:val="24"/>
        </w:rPr>
        <w:t>.</w:t>
      </w:r>
    </w:p>
    <w:p w14:paraId="45F662A7" w14:textId="55FD03C1"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r w:rsidR="0082190C" w:rsidRPr="0082190C">
        <w:rPr>
          <w:rFonts w:ascii="Cambria" w:hAnsi="Cambria"/>
          <w:b/>
          <w:spacing w:val="-3"/>
          <w:sz w:val="24"/>
          <w:szCs w:val="24"/>
        </w:rPr>
        <w:fldChar w:fldCharType="begin"/>
      </w:r>
      <w:r w:rsidR="0082190C" w:rsidRPr="0082190C">
        <w:rPr>
          <w:rFonts w:ascii="Cambria" w:hAnsi="Cambria"/>
          <w:sz w:val="24"/>
          <w:szCs w:val="24"/>
        </w:rPr>
        <w:instrText xml:space="preserve"> XE "</w:instrText>
      </w:r>
      <w:r w:rsidR="0082190C" w:rsidRPr="0082190C">
        <w:rPr>
          <w:rFonts w:ascii="Cambria" w:hAnsi="Cambria"/>
          <w:b/>
          <w:spacing w:val="-3"/>
          <w:sz w:val="24"/>
          <w:szCs w:val="24"/>
        </w:rPr>
        <w:instrText>Formulario 09</w:instrText>
      </w:r>
      <w:r w:rsidR="0082190C" w:rsidRPr="0082190C">
        <w:rPr>
          <w:rFonts w:ascii="Cambria" w:hAnsi="Cambria"/>
          <w:sz w:val="24"/>
          <w:szCs w:val="24"/>
        </w:rPr>
        <w:instrText>\</w:instrText>
      </w:r>
      <w:r w:rsidR="0082190C" w:rsidRPr="0082190C">
        <w:rPr>
          <w:rFonts w:ascii="Cambria" w:hAnsi="Cambria"/>
          <w:b/>
          <w:spacing w:val="-3"/>
          <w:sz w:val="24"/>
          <w:szCs w:val="24"/>
        </w:rPr>
        <w:instrText>: Disponibilidad del Equipo</w:instrText>
      </w:r>
      <w:r w:rsidR="0082190C" w:rsidRPr="0082190C">
        <w:rPr>
          <w:rFonts w:ascii="Cambria" w:hAnsi="Cambria"/>
          <w:sz w:val="24"/>
          <w:szCs w:val="24"/>
        </w:rPr>
        <w:instrText xml:space="preserve">" </w:instrText>
      </w:r>
      <w:r w:rsidR="0082190C" w:rsidRPr="0082190C">
        <w:rPr>
          <w:rFonts w:ascii="Cambria" w:hAnsi="Cambria"/>
          <w:b/>
          <w:spacing w:val="-3"/>
          <w:sz w:val="24"/>
          <w:szCs w:val="24"/>
        </w:rPr>
        <w:fldChar w:fldCharType="end"/>
      </w:r>
    </w:p>
    <w:p w14:paraId="18337364"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82190C" w:rsidRPr="0082190C" w14:paraId="6086F934" w14:textId="77777777" w:rsidTr="00A8107B">
        <w:trPr>
          <w:trHeight w:val="1200"/>
          <w:jc w:val="center"/>
        </w:trPr>
        <w:tc>
          <w:tcPr>
            <w:tcW w:w="1505" w:type="dxa"/>
            <w:shd w:val="clear" w:color="auto" w:fill="auto"/>
            <w:vAlign w:val="center"/>
            <w:hideMark/>
          </w:tcPr>
          <w:p w14:paraId="08DE8B3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shd w:val="clear" w:color="auto" w:fill="auto"/>
            <w:vAlign w:val="center"/>
            <w:hideMark/>
          </w:tcPr>
          <w:p w14:paraId="5C8E6B5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5EB86CE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6435B4C6"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CONDICIÓN</w:t>
            </w:r>
          </w:p>
        </w:tc>
        <w:tc>
          <w:tcPr>
            <w:tcW w:w="1000" w:type="dxa"/>
            <w:shd w:val="clear" w:color="auto" w:fill="auto"/>
            <w:vAlign w:val="center"/>
            <w:hideMark/>
          </w:tcPr>
          <w:p w14:paraId="7B65033E"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6D3A504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71262C86" w14:textId="6685DDED" w:rsidR="0082190C" w:rsidRPr="0082190C" w:rsidRDefault="0082190C" w:rsidP="000634B9">
            <w:pPr>
              <w:jc w:val="center"/>
              <w:rPr>
                <w:rFonts w:ascii="Cambria" w:hAnsi="Cambria"/>
                <w:b/>
                <w:bCs/>
                <w:i/>
                <w:iCs/>
                <w:sz w:val="16"/>
                <w:szCs w:val="16"/>
              </w:rPr>
            </w:pPr>
            <w:r w:rsidRPr="0082190C">
              <w:rPr>
                <w:rFonts w:ascii="Cambria" w:hAnsi="Cambria"/>
                <w:b/>
                <w:bCs/>
                <w:i/>
                <w:iCs/>
                <w:sz w:val="16"/>
                <w:szCs w:val="16"/>
              </w:rPr>
              <w:t>DISPONIBILIDAD</w:t>
            </w:r>
          </w:p>
        </w:tc>
      </w:tr>
      <w:tr w:rsidR="0082190C" w:rsidRPr="0082190C" w14:paraId="0E36D71C" w14:textId="77777777" w:rsidTr="00A8107B">
        <w:trPr>
          <w:trHeight w:val="300"/>
          <w:jc w:val="center"/>
        </w:trPr>
        <w:tc>
          <w:tcPr>
            <w:tcW w:w="1505" w:type="dxa"/>
            <w:shd w:val="clear" w:color="auto" w:fill="auto"/>
            <w:noWrap/>
            <w:vAlign w:val="bottom"/>
          </w:tcPr>
          <w:p w14:paraId="351328B7" w14:textId="77777777" w:rsidR="0082190C" w:rsidRPr="0082190C" w:rsidRDefault="0082190C" w:rsidP="0082190C">
            <w:pPr>
              <w:rPr>
                <w:rFonts w:ascii="Cambria" w:hAnsi="Cambria"/>
                <w:i/>
                <w:iCs/>
                <w:sz w:val="16"/>
                <w:szCs w:val="16"/>
              </w:rPr>
            </w:pPr>
          </w:p>
        </w:tc>
        <w:tc>
          <w:tcPr>
            <w:tcW w:w="1712" w:type="dxa"/>
            <w:shd w:val="clear" w:color="auto" w:fill="auto"/>
            <w:noWrap/>
            <w:vAlign w:val="bottom"/>
          </w:tcPr>
          <w:p w14:paraId="3B0DD2BE" w14:textId="77777777" w:rsidR="0082190C" w:rsidRPr="0082190C" w:rsidRDefault="0082190C" w:rsidP="0082190C">
            <w:pPr>
              <w:jc w:val="center"/>
              <w:rPr>
                <w:rFonts w:ascii="Cambria" w:hAnsi="Cambria"/>
                <w:i/>
                <w:iCs/>
                <w:sz w:val="16"/>
                <w:szCs w:val="16"/>
              </w:rPr>
            </w:pPr>
          </w:p>
        </w:tc>
        <w:tc>
          <w:tcPr>
            <w:tcW w:w="1189" w:type="dxa"/>
            <w:vAlign w:val="bottom"/>
          </w:tcPr>
          <w:p w14:paraId="1C5A89D5" w14:textId="77777777" w:rsidR="0082190C" w:rsidRPr="0082190C" w:rsidRDefault="0082190C" w:rsidP="0082190C">
            <w:pPr>
              <w:jc w:val="center"/>
              <w:rPr>
                <w:rFonts w:ascii="Cambria" w:hAnsi="Cambria"/>
                <w:i/>
                <w:iCs/>
                <w:sz w:val="16"/>
                <w:szCs w:val="16"/>
              </w:rPr>
            </w:pPr>
          </w:p>
        </w:tc>
        <w:tc>
          <w:tcPr>
            <w:tcW w:w="983" w:type="dxa"/>
            <w:vAlign w:val="bottom"/>
          </w:tcPr>
          <w:p w14:paraId="58667CCE" w14:textId="77777777" w:rsidR="0082190C" w:rsidRPr="0082190C" w:rsidRDefault="0082190C" w:rsidP="0082190C">
            <w:pPr>
              <w:jc w:val="center"/>
              <w:rPr>
                <w:rFonts w:ascii="Cambria" w:hAnsi="Cambria"/>
                <w:i/>
                <w:iCs/>
                <w:sz w:val="16"/>
                <w:szCs w:val="16"/>
              </w:rPr>
            </w:pPr>
          </w:p>
        </w:tc>
        <w:tc>
          <w:tcPr>
            <w:tcW w:w="1000" w:type="dxa"/>
            <w:shd w:val="clear" w:color="auto" w:fill="auto"/>
            <w:noWrap/>
            <w:vAlign w:val="bottom"/>
          </w:tcPr>
          <w:p w14:paraId="6ECECF2A" w14:textId="77777777" w:rsidR="0082190C" w:rsidRPr="0082190C" w:rsidRDefault="0082190C" w:rsidP="0082190C">
            <w:pPr>
              <w:jc w:val="center"/>
              <w:rPr>
                <w:rFonts w:ascii="Cambria" w:hAnsi="Cambria"/>
                <w:i/>
                <w:iCs/>
                <w:sz w:val="16"/>
                <w:szCs w:val="16"/>
              </w:rPr>
            </w:pPr>
          </w:p>
        </w:tc>
        <w:tc>
          <w:tcPr>
            <w:tcW w:w="1135" w:type="dxa"/>
            <w:vAlign w:val="bottom"/>
          </w:tcPr>
          <w:p w14:paraId="0EEE606B" w14:textId="77777777" w:rsidR="0082190C" w:rsidRPr="0082190C" w:rsidRDefault="0082190C" w:rsidP="0082190C">
            <w:pPr>
              <w:jc w:val="center"/>
              <w:rPr>
                <w:rFonts w:ascii="Cambria" w:hAnsi="Cambria"/>
                <w:i/>
                <w:iCs/>
                <w:sz w:val="16"/>
                <w:szCs w:val="16"/>
              </w:rPr>
            </w:pPr>
          </w:p>
        </w:tc>
        <w:tc>
          <w:tcPr>
            <w:tcW w:w="1429" w:type="dxa"/>
            <w:vAlign w:val="bottom"/>
          </w:tcPr>
          <w:p w14:paraId="69F59A8C" w14:textId="77777777" w:rsidR="0082190C" w:rsidRPr="0082190C" w:rsidRDefault="0082190C" w:rsidP="0082190C">
            <w:pPr>
              <w:jc w:val="center"/>
              <w:rPr>
                <w:rFonts w:ascii="Cambria" w:hAnsi="Cambria"/>
                <w:i/>
                <w:iCs/>
                <w:sz w:val="16"/>
                <w:szCs w:val="16"/>
              </w:rPr>
            </w:pPr>
          </w:p>
        </w:tc>
      </w:tr>
      <w:tr w:rsidR="0082190C" w:rsidRPr="0082190C" w14:paraId="2ED858B9" w14:textId="77777777" w:rsidTr="00A8107B">
        <w:trPr>
          <w:trHeight w:val="300"/>
          <w:jc w:val="center"/>
        </w:trPr>
        <w:tc>
          <w:tcPr>
            <w:tcW w:w="1505" w:type="dxa"/>
            <w:shd w:val="clear" w:color="auto" w:fill="auto"/>
            <w:noWrap/>
            <w:vAlign w:val="bottom"/>
            <w:hideMark/>
          </w:tcPr>
          <w:p w14:paraId="68E71660" w14:textId="77777777" w:rsidR="0082190C" w:rsidRPr="0082190C" w:rsidRDefault="0082190C" w:rsidP="0082190C">
            <w:pPr>
              <w:rPr>
                <w:rFonts w:ascii="Cambria" w:hAnsi="Cambria"/>
                <w:i/>
                <w:iCs/>
              </w:rPr>
            </w:pPr>
            <w:r w:rsidRPr="0082190C">
              <w:rPr>
                <w:rFonts w:ascii="Cambria" w:hAnsi="Cambria"/>
                <w:i/>
                <w:iCs/>
              </w:rPr>
              <w:t> </w:t>
            </w:r>
          </w:p>
        </w:tc>
        <w:tc>
          <w:tcPr>
            <w:tcW w:w="1712" w:type="dxa"/>
            <w:shd w:val="clear" w:color="auto" w:fill="auto"/>
            <w:noWrap/>
            <w:vAlign w:val="bottom"/>
            <w:hideMark/>
          </w:tcPr>
          <w:p w14:paraId="04524C7A" w14:textId="77777777" w:rsidR="0082190C" w:rsidRPr="0082190C" w:rsidRDefault="0082190C" w:rsidP="0082190C">
            <w:pPr>
              <w:jc w:val="center"/>
              <w:rPr>
                <w:rFonts w:ascii="Cambria" w:hAnsi="Cambria"/>
                <w:i/>
                <w:iCs/>
              </w:rPr>
            </w:pPr>
          </w:p>
        </w:tc>
        <w:tc>
          <w:tcPr>
            <w:tcW w:w="1189" w:type="dxa"/>
          </w:tcPr>
          <w:p w14:paraId="644C9180" w14:textId="77777777" w:rsidR="0082190C" w:rsidRPr="0082190C" w:rsidRDefault="0082190C" w:rsidP="0082190C">
            <w:pPr>
              <w:jc w:val="center"/>
              <w:rPr>
                <w:rFonts w:ascii="Cambria" w:hAnsi="Cambria"/>
                <w:i/>
                <w:iCs/>
              </w:rPr>
            </w:pPr>
          </w:p>
        </w:tc>
        <w:tc>
          <w:tcPr>
            <w:tcW w:w="983" w:type="dxa"/>
          </w:tcPr>
          <w:p w14:paraId="6876C9A4" w14:textId="77777777" w:rsidR="0082190C" w:rsidRPr="0082190C" w:rsidRDefault="0082190C" w:rsidP="0082190C">
            <w:pPr>
              <w:jc w:val="center"/>
              <w:rPr>
                <w:rFonts w:ascii="Cambria" w:hAnsi="Cambria"/>
                <w:i/>
                <w:iCs/>
              </w:rPr>
            </w:pPr>
          </w:p>
        </w:tc>
        <w:tc>
          <w:tcPr>
            <w:tcW w:w="1000" w:type="dxa"/>
            <w:shd w:val="clear" w:color="auto" w:fill="auto"/>
            <w:noWrap/>
            <w:vAlign w:val="bottom"/>
            <w:hideMark/>
          </w:tcPr>
          <w:p w14:paraId="3022993B" w14:textId="77777777" w:rsidR="0082190C" w:rsidRPr="0082190C" w:rsidRDefault="0082190C" w:rsidP="0082190C">
            <w:pPr>
              <w:jc w:val="center"/>
              <w:rPr>
                <w:rFonts w:ascii="Cambria" w:hAnsi="Cambria"/>
                <w:i/>
                <w:iCs/>
              </w:rPr>
            </w:pPr>
          </w:p>
        </w:tc>
        <w:tc>
          <w:tcPr>
            <w:tcW w:w="1135" w:type="dxa"/>
            <w:vAlign w:val="bottom"/>
          </w:tcPr>
          <w:p w14:paraId="3A5D418E" w14:textId="77777777" w:rsidR="0082190C" w:rsidRPr="0082190C" w:rsidRDefault="0082190C" w:rsidP="0082190C">
            <w:pPr>
              <w:jc w:val="center"/>
              <w:rPr>
                <w:rFonts w:ascii="Cambria" w:hAnsi="Cambria"/>
                <w:i/>
                <w:iCs/>
              </w:rPr>
            </w:pPr>
          </w:p>
        </w:tc>
        <w:tc>
          <w:tcPr>
            <w:tcW w:w="1429" w:type="dxa"/>
            <w:vAlign w:val="bottom"/>
          </w:tcPr>
          <w:p w14:paraId="26A8A540" w14:textId="77777777" w:rsidR="0082190C" w:rsidRPr="0082190C" w:rsidRDefault="0082190C" w:rsidP="0082190C">
            <w:pPr>
              <w:jc w:val="center"/>
              <w:rPr>
                <w:rFonts w:ascii="Cambria" w:hAnsi="Cambria"/>
                <w:i/>
                <w:iCs/>
              </w:rPr>
            </w:pPr>
          </w:p>
        </w:tc>
      </w:tr>
      <w:tr w:rsidR="0082190C" w:rsidRPr="0082190C" w14:paraId="7486A828" w14:textId="77777777" w:rsidTr="00A8107B">
        <w:trPr>
          <w:trHeight w:val="300"/>
          <w:jc w:val="center"/>
        </w:trPr>
        <w:tc>
          <w:tcPr>
            <w:tcW w:w="1505" w:type="dxa"/>
            <w:shd w:val="clear" w:color="auto" w:fill="auto"/>
            <w:noWrap/>
            <w:vAlign w:val="bottom"/>
            <w:hideMark/>
          </w:tcPr>
          <w:p w14:paraId="3CD08E32" w14:textId="77777777" w:rsidR="0082190C" w:rsidRPr="0082190C" w:rsidRDefault="0082190C" w:rsidP="0082190C">
            <w:pPr>
              <w:rPr>
                <w:rFonts w:ascii="Cambria" w:hAnsi="Cambria"/>
                <w:i/>
                <w:iCs/>
              </w:rPr>
            </w:pPr>
            <w:r w:rsidRPr="0082190C">
              <w:rPr>
                <w:rFonts w:ascii="Cambria" w:hAnsi="Cambria"/>
                <w:i/>
                <w:iCs/>
              </w:rPr>
              <w:t> </w:t>
            </w:r>
          </w:p>
        </w:tc>
        <w:tc>
          <w:tcPr>
            <w:tcW w:w="1712" w:type="dxa"/>
            <w:shd w:val="clear" w:color="auto" w:fill="auto"/>
            <w:noWrap/>
            <w:vAlign w:val="bottom"/>
            <w:hideMark/>
          </w:tcPr>
          <w:p w14:paraId="27EBD79A" w14:textId="77777777" w:rsidR="0082190C" w:rsidRPr="0082190C" w:rsidRDefault="0082190C" w:rsidP="0082190C">
            <w:pPr>
              <w:jc w:val="center"/>
              <w:rPr>
                <w:rFonts w:ascii="Cambria" w:hAnsi="Cambria"/>
                <w:i/>
                <w:iCs/>
              </w:rPr>
            </w:pPr>
          </w:p>
        </w:tc>
        <w:tc>
          <w:tcPr>
            <w:tcW w:w="1189" w:type="dxa"/>
          </w:tcPr>
          <w:p w14:paraId="1DBAF4B5" w14:textId="77777777" w:rsidR="0082190C" w:rsidRPr="0082190C" w:rsidRDefault="0082190C" w:rsidP="0082190C">
            <w:pPr>
              <w:jc w:val="center"/>
              <w:rPr>
                <w:rFonts w:ascii="Cambria" w:hAnsi="Cambria"/>
                <w:i/>
                <w:iCs/>
              </w:rPr>
            </w:pPr>
          </w:p>
        </w:tc>
        <w:tc>
          <w:tcPr>
            <w:tcW w:w="983" w:type="dxa"/>
          </w:tcPr>
          <w:p w14:paraId="284A7B5A" w14:textId="77777777" w:rsidR="0082190C" w:rsidRPr="0082190C" w:rsidRDefault="0082190C" w:rsidP="0082190C">
            <w:pPr>
              <w:jc w:val="center"/>
              <w:rPr>
                <w:rFonts w:ascii="Cambria" w:hAnsi="Cambria"/>
                <w:i/>
                <w:iCs/>
              </w:rPr>
            </w:pPr>
          </w:p>
        </w:tc>
        <w:tc>
          <w:tcPr>
            <w:tcW w:w="1000" w:type="dxa"/>
            <w:shd w:val="clear" w:color="auto" w:fill="auto"/>
            <w:noWrap/>
            <w:vAlign w:val="bottom"/>
            <w:hideMark/>
          </w:tcPr>
          <w:p w14:paraId="4C6AFCFE" w14:textId="77777777" w:rsidR="0082190C" w:rsidRPr="0082190C" w:rsidRDefault="0082190C" w:rsidP="0082190C">
            <w:pPr>
              <w:jc w:val="center"/>
              <w:rPr>
                <w:rFonts w:ascii="Cambria" w:hAnsi="Cambria"/>
                <w:i/>
                <w:iCs/>
              </w:rPr>
            </w:pPr>
          </w:p>
        </w:tc>
        <w:tc>
          <w:tcPr>
            <w:tcW w:w="1135" w:type="dxa"/>
            <w:vAlign w:val="bottom"/>
          </w:tcPr>
          <w:p w14:paraId="3F78792F" w14:textId="77777777" w:rsidR="0082190C" w:rsidRPr="0082190C" w:rsidRDefault="0082190C" w:rsidP="0082190C">
            <w:pPr>
              <w:jc w:val="center"/>
              <w:rPr>
                <w:rFonts w:ascii="Cambria" w:hAnsi="Cambria"/>
                <w:i/>
                <w:iCs/>
              </w:rPr>
            </w:pPr>
          </w:p>
        </w:tc>
        <w:tc>
          <w:tcPr>
            <w:tcW w:w="1429" w:type="dxa"/>
          </w:tcPr>
          <w:p w14:paraId="0BCDE2E8" w14:textId="77777777" w:rsidR="0082190C" w:rsidRPr="0082190C" w:rsidRDefault="0082190C" w:rsidP="0082190C">
            <w:pPr>
              <w:jc w:val="center"/>
              <w:rPr>
                <w:rFonts w:ascii="Cambria" w:hAnsi="Cambria"/>
                <w:i/>
                <w:iCs/>
              </w:rPr>
            </w:pPr>
          </w:p>
        </w:tc>
      </w:tr>
      <w:tr w:rsidR="0082190C" w:rsidRPr="0082190C" w14:paraId="1899B64C" w14:textId="77777777" w:rsidTr="00A8107B">
        <w:trPr>
          <w:trHeight w:val="300"/>
          <w:jc w:val="center"/>
        </w:trPr>
        <w:tc>
          <w:tcPr>
            <w:tcW w:w="1505" w:type="dxa"/>
            <w:shd w:val="clear" w:color="auto" w:fill="auto"/>
            <w:noWrap/>
            <w:vAlign w:val="bottom"/>
            <w:hideMark/>
          </w:tcPr>
          <w:p w14:paraId="6CEE0A7A" w14:textId="77777777" w:rsidR="0082190C" w:rsidRPr="0082190C" w:rsidRDefault="0082190C" w:rsidP="0082190C">
            <w:pPr>
              <w:rPr>
                <w:rFonts w:ascii="Cambria" w:hAnsi="Cambria"/>
                <w:i/>
                <w:iCs/>
              </w:rPr>
            </w:pPr>
            <w:r w:rsidRPr="0082190C">
              <w:rPr>
                <w:rFonts w:ascii="Cambria" w:hAnsi="Cambria"/>
                <w:i/>
                <w:iCs/>
              </w:rPr>
              <w:t> </w:t>
            </w:r>
          </w:p>
        </w:tc>
        <w:tc>
          <w:tcPr>
            <w:tcW w:w="1712" w:type="dxa"/>
            <w:shd w:val="clear" w:color="auto" w:fill="auto"/>
            <w:noWrap/>
            <w:vAlign w:val="bottom"/>
            <w:hideMark/>
          </w:tcPr>
          <w:p w14:paraId="0314E595" w14:textId="77777777" w:rsidR="0082190C" w:rsidRPr="0082190C" w:rsidRDefault="0082190C" w:rsidP="0082190C">
            <w:pPr>
              <w:jc w:val="center"/>
              <w:rPr>
                <w:rFonts w:ascii="Cambria" w:hAnsi="Cambria"/>
                <w:i/>
                <w:iCs/>
              </w:rPr>
            </w:pPr>
          </w:p>
        </w:tc>
        <w:tc>
          <w:tcPr>
            <w:tcW w:w="1189" w:type="dxa"/>
          </w:tcPr>
          <w:p w14:paraId="53B830F6" w14:textId="77777777" w:rsidR="0082190C" w:rsidRPr="0082190C" w:rsidRDefault="0082190C" w:rsidP="0082190C">
            <w:pPr>
              <w:jc w:val="center"/>
              <w:rPr>
                <w:rFonts w:ascii="Cambria" w:hAnsi="Cambria"/>
                <w:i/>
                <w:iCs/>
              </w:rPr>
            </w:pPr>
          </w:p>
        </w:tc>
        <w:tc>
          <w:tcPr>
            <w:tcW w:w="983" w:type="dxa"/>
          </w:tcPr>
          <w:p w14:paraId="5C3B312C" w14:textId="77777777" w:rsidR="0082190C" w:rsidRPr="0082190C" w:rsidRDefault="0082190C" w:rsidP="0082190C">
            <w:pPr>
              <w:jc w:val="center"/>
              <w:rPr>
                <w:rFonts w:ascii="Cambria" w:hAnsi="Cambria"/>
                <w:i/>
                <w:iCs/>
              </w:rPr>
            </w:pPr>
          </w:p>
        </w:tc>
        <w:tc>
          <w:tcPr>
            <w:tcW w:w="1000" w:type="dxa"/>
            <w:shd w:val="clear" w:color="auto" w:fill="auto"/>
            <w:noWrap/>
            <w:vAlign w:val="bottom"/>
            <w:hideMark/>
          </w:tcPr>
          <w:p w14:paraId="65DA53BA" w14:textId="77777777" w:rsidR="0082190C" w:rsidRPr="0082190C" w:rsidRDefault="0082190C" w:rsidP="0082190C">
            <w:pPr>
              <w:jc w:val="center"/>
              <w:rPr>
                <w:rFonts w:ascii="Cambria" w:hAnsi="Cambria"/>
                <w:i/>
                <w:iCs/>
              </w:rPr>
            </w:pPr>
          </w:p>
        </w:tc>
        <w:tc>
          <w:tcPr>
            <w:tcW w:w="1135" w:type="dxa"/>
          </w:tcPr>
          <w:p w14:paraId="03CAF23F" w14:textId="77777777" w:rsidR="0082190C" w:rsidRPr="0082190C" w:rsidRDefault="0082190C" w:rsidP="0082190C">
            <w:pPr>
              <w:jc w:val="center"/>
              <w:rPr>
                <w:rFonts w:ascii="Cambria" w:hAnsi="Cambria"/>
                <w:i/>
                <w:iCs/>
              </w:rPr>
            </w:pPr>
          </w:p>
        </w:tc>
        <w:tc>
          <w:tcPr>
            <w:tcW w:w="1429" w:type="dxa"/>
          </w:tcPr>
          <w:p w14:paraId="1BBC0F0A" w14:textId="77777777" w:rsidR="0082190C" w:rsidRPr="0082190C" w:rsidRDefault="0082190C" w:rsidP="0082190C">
            <w:pPr>
              <w:jc w:val="center"/>
              <w:rPr>
                <w:rFonts w:ascii="Cambria" w:hAnsi="Cambria"/>
                <w:i/>
                <w:iCs/>
              </w:rPr>
            </w:pPr>
          </w:p>
        </w:tc>
      </w:tr>
    </w:tbl>
    <w:p w14:paraId="5BF335E8"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1C67FD3E"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5C6B05F1" w14:textId="77777777" w:rsidR="0082190C" w:rsidRPr="0082190C" w:rsidRDefault="0082190C" w:rsidP="0082190C">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10CFE743" w14:textId="77777777" w:rsidR="0082190C" w:rsidRPr="0082190C" w:rsidRDefault="0082190C" w:rsidP="0082190C">
      <w:pPr>
        <w:tabs>
          <w:tab w:val="left" w:pos="-720"/>
          <w:tab w:val="center" w:pos="1710"/>
        </w:tabs>
        <w:suppressAutoHyphens/>
        <w:spacing w:after="120"/>
        <w:jc w:val="both"/>
        <w:rPr>
          <w:rFonts w:ascii="Cambria" w:hAnsi="Cambria"/>
          <w:b/>
          <w:sz w:val="24"/>
          <w:szCs w:val="24"/>
          <w:highlight w:val="yellow"/>
        </w:rPr>
      </w:pPr>
    </w:p>
    <w:p w14:paraId="6D10B8EB"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5930263" w14:textId="77777777" w:rsidR="00877303" w:rsidRPr="00B57D2B" w:rsidRDefault="00877303" w:rsidP="00877303">
      <w:pPr>
        <w:jc w:val="right"/>
        <w:rPr>
          <w:rFonts w:ascii="Cambria" w:hAnsi="Cambria"/>
          <w:b/>
          <w:bCs/>
          <w:spacing w:val="-3"/>
          <w:szCs w:val="24"/>
          <w:lang w:val="es-SV"/>
        </w:rPr>
      </w:pPr>
    </w:p>
    <w:p w14:paraId="01E50D57" w14:textId="77777777" w:rsidR="00877303" w:rsidRDefault="00877303" w:rsidP="00877303">
      <w:pPr>
        <w:spacing w:line="360" w:lineRule="auto"/>
        <w:rPr>
          <w:rFonts w:ascii="Cambria" w:hAnsi="Cambria"/>
          <w:szCs w:val="24"/>
          <w:lang w:val="es-SV"/>
        </w:rPr>
      </w:pPr>
    </w:p>
    <w:p w14:paraId="63CF62E9" w14:textId="00B6DA65"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26126168"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2A2FA7AD"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14069F9"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D0CC5ED" w14:textId="77777777" w:rsidR="0082190C" w:rsidRPr="0082190C" w:rsidRDefault="0082190C" w:rsidP="00877303">
      <w:pPr>
        <w:tabs>
          <w:tab w:val="left" w:pos="1965"/>
        </w:tabs>
        <w:suppressAutoHyphens/>
        <w:spacing w:after="120"/>
        <w:jc w:val="both"/>
        <w:rPr>
          <w:rFonts w:ascii="Cambria" w:hAnsi="Cambria"/>
          <w:i/>
          <w:color w:val="0070C0"/>
          <w:spacing w:val="-3"/>
          <w:sz w:val="24"/>
          <w:szCs w:val="24"/>
          <w:lang w:val="es-EC"/>
        </w:rPr>
      </w:pPr>
    </w:p>
    <w:p w14:paraId="4E120005" w14:textId="4FDC66EA" w:rsidR="0082190C"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highlight w:val="yellow"/>
          <w:lang w:val="es-EC"/>
        </w:rPr>
        <w:br w:type="page"/>
      </w:r>
      <w:r w:rsidRPr="0082190C">
        <w:rPr>
          <w:rFonts w:ascii="Cambria" w:hAnsi="Cambria"/>
          <w:b/>
          <w:bCs/>
          <w:spacing w:val="-3"/>
          <w:sz w:val="24"/>
          <w:szCs w:val="24"/>
        </w:rPr>
        <w:lastRenderedPageBreak/>
        <w:t xml:space="preserve">Formulario 11 - </w:t>
      </w:r>
      <w:r w:rsidRPr="0082190C">
        <w:rPr>
          <w:rFonts w:ascii="Cambria" w:hAnsi="Cambria"/>
          <w:b/>
          <w:spacing w:val="-3"/>
          <w:sz w:val="24"/>
          <w:szCs w:val="24"/>
        </w:rPr>
        <w:t>Personal Principal Propuesto – Curriculum Vitae</w:t>
      </w:r>
      <w:r w:rsidR="000634B9">
        <w:rPr>
          <w:rFonts w:ascii="Cambria" w:hAnsi="Cambria"/>
          <w:b/>
          <w:spacing w:val="-3"/>
          <w:sz w:val="24"/>
          <w:szCs w:val="24"/>
        </w:rPr>
        <w:t>.</w:t>
      </w:r>
    </w:p>
    <w:p w14:paraId="2397A160" w14:textId="16024A89"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82190C" w:rsidRPr="0082190C" w14:paraId="7A614373" w14:textId="77777777" w:rsidTr="00A8107B">
        <w:trPr>
          <w:trHeight w:val="683"/>
          <w:jc w:val="center"/>
        </w:trPr>
        <w:tc>
          <w:tcPr>
            <w:tcW w:w="2691" w:type="dxa"/>
            <w:shd w:val="clear" w:color="auto" w:fill="auto"/>
            <w:vAlign w:val="center"/>
            <w:hideMark/>
          </w:tcPr>
          <w:p w14:paraId="0B16A663" w14:textId="77777777" w:rsidR="0082190C" w:rsidRPr="0082190C" w:rsidRDefault="0082190C" w:rsidP="0082190C">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7EF9D484" w14:textId="77777777" w:rsidR="0082190C" w:rsidRPr="0082190C" w:rsidRDefault="0082190C" w:rsidP="0082190C">
            <w:pPr>
              <w:jc w:val="center"/>
              <w:rPr>
                <w:rFonts w:ascii="Cambria" w:hAnsi="Cambria"/>
                <w:b/>
                <w:bCs/>
                <w:i/>
                <w:iCs/>
              </w:rPr>
            </w:pPr>
            <w:r w:rsidRPr="0082190C">
              <w:rPr>
                <w:rFonts w:ascii="Cambria" w:hAnsi="Cambria"/>
                <w:b/>
                <w:bCs/>
                <w:i/>
                <w:iCs/>
              </w:rPr>
              <w:t>NACIONALIDAD</w:t>
            </w:r>
          </w:p>
        </w:tc>
        <w:tc>
          <w:tcPr>
            <w:tcW w:w="2325" w:type="dxa"/>
            <w:shd w:val="clear" w:color="auto" w:fill="auto"/>
            <w:vAlign w:val="center"/>
            <w:hideMark/>
          </w:tcPr>
          <w:p w14:paraId="515AC0C4" w14:textId="505F27F8" w:rsidR="0082190C" w:rsidRPr="0082190C" w:rsidRDefault="0082190C" w:rsidP="000634B9">
            <w:pPr>
              <w:jc w:val="center"/>
              <w:rPr>
                <w:rFonts w:ascii="Cambria" w:hAnsi="Cambria"/>
                <w:b/>
                <w:bCs/>
                <w:i/>
                <w:iCs/>
              </w:rPr>
            </w:pPr>
            <w:r w:rsidRPr="0082190C">
              <w:rPr>
                <w:rFonts w:ascii="Cambria" w:hAnsi="Cambria"/>
                <w:b/>
                <w:bCs/>
                <w:i/>
                <w:iCs/>
              </w:rPr>
              <w:t>TÍTULO PROFESIONAL</w:t>
            </w:r>
          </w:p>
        </w:tc>
        <w:tc>
          <w:tcPr>
            <w:tcW w:w="1164" w:type="dxa"/>
            <w:shd w:val="clear" w:color="auto" w:fill="auto"/>
            <w:vAlign w:val="center"/>
            <w:hideMark/>
          </w:tcPr>
          <w:p w14:paraId="21A1FFF0" w14:textId="77777777" w:rsidR="0082190C" w:rsidRPr="0082190C" w:rsidRDefault="0082190C" w:rsidP="0082190C">
            <w:pPr>
              <w:jc w:val="center"/>
              <w:rPr>
                <w:rFonts w:ascii="Cambria" w:hAnsi="Cambria"/>
                <w:b/>
                <w:bCs/>
                <w:i/>
                <w:iCs/>
              </w:rPr>
            </w:pPr>
            <w:r w:rsidRPr="0082190C">
              <w:rPr>
                <w:rFonts w:ascii="Cambria" w:hAnsi="Cambria"/>
                <w:b/>
                <w:bCs/>
                <w:i/>
                <w:iCs/>
              </w:rPr>
              <w:t>FECHA DE GRADO</w:t>
            </w:r>
          </w:p>
        </w:tc>
        <w:tc>
          <w:tcPr>
            <w:tcW w:w="1614" w:type="dxa"/>
            <w:shd w:val="clear" w:color="auto" w:fill="auto"/>
            <w:vAlign w:val="center"/>
            <w:hideMark/>
          </w:tcPr>
          <w:p w14:paraId="5EE460C5" w14:textId="77777777" w:rsidR="0082190C" w:rsidRPr="0082190C" w:rsidRDefault="0082190C" w:rsidP="0082190C">
            <w:pPr>
              <w:jc w:val="center"/>
              <w:rPr>
                <w:rFonts w:ascii="Cambria" w:hAnsi="Cambria"/>
                <w:b/>
                <w:bCs/>
                <w:i/>
                <w:iCs/>
              </w:rPr>
            </w:pPr>
            <w:r w:rsidRPr="0082190C">
              <w:rPr>
                <w:rFonts w:ascii="Cambria" w:hAnsi="Cambria"/>
                <w:b/>
                <w:bCs/>
                <w:i/>
                <w:iCs/>
              </w:rPr>
              <w:t>PARTICIPACIÓN EN EL PROYECTO</w:t>
            </w:r>
          </w:p>
        </w:tc>
      </w:tr>
      <w:tr w:rsidR="0082190C" w:rsidRPr="0082190C" w14:paraId="1F0EACC1" w14:textId="77777777" w:rsidTr="00A8107B">
        <w:trPr>
          <w:trHeight w:val="300"/>
          <w:jc w:val="center"/>
        </w:trPr>
        <w:tc>
          <w:tcPr>
            <w:tcW w:w="2691" w:type="dxa"/>
            <w:shd w:val="clear" w:color="auto" w:fill="auto"/>
            <w:noWrap/>
            <w:vAlign w:val="center"/>
          </w:tcPr>
          <w:p w14:paraId="00658379" w14:textId="77777777" w:rsidR="0082190C" w:rsidRPr="0082190C" w:rsidRDefault="0082190C" w:rsidP="0082190C">
            <w:pPr>
              <w:jc w:val="center"/>
              <w:rPr>
                <w:rFonts w:ascii="Cambria" w:hAnsi="Cambria"/>
                <w:i/>
                <w:iCs/>
                <w:lang w:val="pt-BR"/>
              </w:rPr>
            </w:pPr>
          </w:p>
        </w:tc>
        <w:tc>
          <w:tcPr>
            <w:tcW w:w="1782" w:type="dxa"/>
            <w:vAlign w:val="center"/>
          </w:tcPr>
          <w:p w14:paraId="517173A0" w14:textId="77777777" w:rsidR="0082190C" w:rsidRPr="0082190C" w:rsidRDefault="0082190C" w:rsidP="0082190C">
            <w:pPr>
              <w:jc w:val="center"/>
              <w:rPr>
                <w:rFonts w:ascii="Cambria" w:hAnsi="Cambria"/>
                <w:i/>
                <w:iCs/>
                <w:lang w:val="es-EC"/>
              </w:rPr>
            </w:pPr>
          </w:p>
        </w:tc>
        <w:tc>
          <w:tcPr>
            <w:tcW w:w="2325" w:type="dxa"/>
            <w:shd w:val="clear" w:color="auto" w:fill="auto"/>
            <w:noWrap/>
            <w:vAlign w:val="center"/>
          </w:tcPr>
          <w:p w14:paraId="086DA396" w14:textId="77777777" w:rsidR="0082190C" w:rsidRPr="0082190C" w:rsidRDefault="0082190C" w:rsidP="0082190C">
            <w:pPr>
              <w:jc w:val="center"/>
              <w:rPr>
                <w:rFonts w:ascii="Cambria" w:hAnsi="Cambria"/>
                <w:i/>
                <w:iCs/>
              </w:rPr>
            </w:pPr>
          </w:p>
        </w:tc>
        <w:tc>
          <w:tcPr>
            <w:tcW w:w="1164" w:type="dxa"/>
            <w:shd w:val="clear" w:color="auto" w:fill="auto"/>
            <w:noWrap/>
            <w:vAlign w:val="center"/>
          </w:tcPr>
          <w:p w14:paraId="712966EA" w14:textId="77777777" w:rsidR="0082190C" w:rsidRPr="0082190C" w:rsidRDefault="0082190C" w:rsidP="0082190C">
            <w:pPr>
              <w:jc w:val="center"/>
              <w:rPr>
                <w:rFonts w:ascii="Cambria" w:hAnsi="Cambria"/>
                <w:i/>
                <w:iCs/>
              </w:rPr>
            </w:pPr>
          </w:p>
        </w:tc>
        <w:tc>
          <w:tcPr>
            <w:tcW w:w="1614" w:type="dxa"/>
            <w:shd w:val="clear" w:color="auto" w:fill="auto"/>
            <w:noWrap/>
            <w:vAlign w:val="center"/>
          </w:tcPr>
          <w:p w14:paraId="5C5E0C67" w14:textId="77777777" w:rsidR="0082190C" w:rsidRPr="0082190C" w:rsidRDefault="0082190C" w:rsidP="0082190C">
            <w:pPr>
              <w:jc w:val="center"/>
              <w:rPr>
                <w:rFonts w:ascii="Cambria" w:hAnsi="Cambria"/>
                <w:i/>
                <w:iCs/>
              </w:rPr>
            </w:pPr>
          </w:p>
        </w:tc>
      </w:tr>
      <w:tr w:rsidR="0082190C" w:rsidRPr="0082190C" w14:paraId="21EEBB16" w14:textId="77777777" w:rsidTr="00A8107B">
        <w:trPr>
          <w:trHeight w:val="300"/>
          <w:jc w:val="center"/>
        </w:trPr>
        <w:tc>
          <w:tcPr>
            <w:tcW w:w="2691" w:type="dxa"/>
            <w:shd w:val="clear" w:color="auto" w:fill="auto"/>
            <w:noWrap/>
            <w:vAlign w:val="center"/>
          </w:tcPr>
          <w:p w14:paraId="110619B8" w14:textId="77777777" w:rsidR="0082190C" w:rsidRPr="0082190C" w:rsidRDefault="0082190C" w:rsidP="0082190C">
            <w:pPr>
              <w:jc w:val="center"/>
              <w:rPr>
                <w:rFonts w:ascii="Cambria" w:hAnsi="Cambria"/>
                <w:i/>
                <w:iCs/>
              </w:rPr>
            </w:pPr>
          </w:p>
        </w:tc>
        <w:tc>
          <w:tcPr>
            <w:tcW w:w="1782" w:type="dxa"/>
            <w:vAlign w:val="center"/>
          </w:tcPr>
          <w:p w14:paraId="321564C3" w14:textId="77777777" w:rsidR="0082190C" w:rsidRPr="0082190C" w:rsidRDefault="0082190C" w:rsidP="0082190C">
            <w:pPr>
              <w:jc w:val="center"/>
              <w:rPr>
                <w:rFonts w:ascii="Cambria" w:hAnsi="Cambria"/>
                <w:i/>
                <w:iCs/>
              </w:rPr>
            </w:pPr>
          </w:p>
        </w:tc>
        <w:tc>
          <w:tcPr>
            <w:tcW w:w="2325" w:type="dxa"/>
            <w:shd w:val="clear" w:color="auto" w:fill="auto"/>
            <w:noWrap/>
            <w:vAlign w:val="center"/>
          </w:tcPr>
          <w:p w14:paraId="79C75A2A" w14:textId="77777777" w:rsidR="0082190C" w:rsidRPr="0082190C" w:rsidRDefault="0082190C" w:rsidP="0082190C">
            <w:pPr>
              <w:jc w:val="center"/>
              <w:rPr>
                <w:rFonts w:ascii="Cambria" w:hAnsi="Cambria"/>
                <w:i/>
                <w:iCs/>
              </w:rPr>
            </w:pPr>
          </w:p>
        </w:tc>
        <w:tc>
          <w:tcPr>
            <w:tcW w:w="1164" w:type="dxa"/>
            <w:shd w:val="clear" w:color="auto" w:fill="auto"/>
            <w:noWrap/>
            <w:vAlign w:val="center"/>
          </w:tcPr>
          <w:p w14:paraId="6FDAE87A" w14:textId="77777777" w:rsidR="0082190C" w:rsidRPr="0082190C" w:rsidRDefault="0082190C" w:rsidP="0082190C">
            <w:pPr>
              <w:jc w:val="center"/>
              <w:rPr>
                <w:rFonts w:ascii="Cambria" w:hAnsi="Cambria"/>
                <w:i/>
                <w:iCs/>
              </w:rPr>
            </w:pPr>
          </w:p>
        </w:tc>
        <w:tc>
          <w:tcPr>
            <w:tcW w:w="1614" w:type="dxa"/>
            <w:shd w:val="clear" w:color="auto" w:fill="auto"/>
            <w:noWrap/>
            <w:vAlign w:val="center"/>
          </w:tcPr>
          <w:p w14:paraId="3C158DD3" w14:textId="77777777" w:rsidR="0082190C" w:rsidRPr="0082190C" w:rsidRDefault="0082190C" w:rsidP="0082190C">
            <w:pPr>
              <w:jc w:val="center"/>
              <w:rPr>
                <w:rFonts w:ascii="Cambria" w:hAnsi="Cambria"/>
                <w:i/>
                <w:iCs/>
              </w:rPr>
            </w:pPr>
          </w:p>
        </w:tc>
      </w:tr>
      <w:tr w:rsidR="0082190C" w:rsidRPr="0082190C" w14:paraId="152ED179" w14:textId="77777777" w:rsidTr="00A8107B">
        <w:trPr>
          <w:trHeight w:val="300"/>
          <w:jc w:val="center"/>
        </w:trPr>
        <w:tc>
          <w:tcPr>
            <w:tcW w:w="2691" w:type="dxa"/>
            <w:shd w:val="clear" w:color="auto" w:fill="auto"/>
            <w:noWrap/>
            <w:vAlign w:val="center"/>
            <w:hideMark/>
          </w:tcPr>
          <w:p w14:paraId="5E8BEFE4" w14:textId="77777777" w:rsidR="0082190C" w:rsidRPr="0082190C" w:rsidRDefault="0082190C" w:rsidP="0082190C">
            <w:pPr>
              <w:jc w:val="center"/>
              <w:rPr>
                <w:rFonts w:ascii="Cambria" w:hAnsi="Cambria"/>
                <w:i/>
                <w:iCs/>
              </w:rPr>
            </w:pPr>
          </w:p>
        </w:tc>
        <w:tc>
          <w:tcPr>
            <w:tcW w:w="1782" w:type="dxa"/>
          </w:tcPr>
          <w:p w14:paraId="397EE0CF" w14:textId="77777777" w:rsidR="0082190C" w:rsidRPr="0082190C" w:rsidRDefault="0082190C" w:rsidP="0082190C">
            <w:pPr>
              <w:jc w:val="center"/>
              <w:rPr>
                <w:rFonts w:ascii="Cambria" w:hAnsi="Cambria"/>
                <w:i/>
                <w:iCs/>
              </w:rPr>
            </w:pPr>
          </w:p>
        </w:tc>
        <w:tc>
          <w:tcPr>
            <w:tcW w:w="2325" w:type="dxa"/>
            <w:shd w:val="clear" w:color="auto" w:fill="auto"/>
            <w:noWrap/>
            <w:vAlign w:val="center"/>
            <w:hideMark/>
          </w:tcPr>
          <w:p w14:paraId="53833D04" w14:textId="77777777" w:rsidR="0082190C" w:rsidRPr="0082190C" w:rsidRDefault="0082190C" w:rsidP="0082190C">
            <w:pPr>
              <w:jc w:val="center"/>
              <w:rPr>
                <w:rFonts w:ascii="Cambria" w:hAnsi="Cambria"/>
                <w:i/>
                <w:iCs/>
              </w:rPr>
            </w:pPr>
          </w:p>
        </w:tc>
        <w:tc>
          <w:tcPr>
            <w:tcW w:w="1164" w:type="dxa"/>
            <w:shd w:val="clear" w:color="auto" w:fill="auto"/>
            <w:noWrap/>
            <w:vAlign w:val="center"/>
            <w:hideMark/>
          </w:tcPr>
          <w:p w14:paraId="6CC897CB" w14:textId="77777777" w:rsidR="0082190C" w:rsidRPr="0082190C" w:rsidRDefault="0082190C" w:rsidP="0082190C">
            <w:pPr>
              <w:jc w:val="center"/>
              <w:rPr>
                <w:rFonts w:ascii="Cambria" w:hAnsi="Cambria"/>
                <w:i/>
                <w:iCs/>
              </w:rPr>
            </w:pPr>
          </w:p>
        </w:tc>
        <w:tc>
          <w:tcPr>
            <w:tcW w:w="1614" w:type="dxa"/>
            <w:shd w:val="clear" w:color="auto" w:fill="auto"/>
            <w:noWrap/>
            <w:vAlign w:val="center"/>
            <w:hideMark/>
          </w:tcPr>
          <w:p w14:paraId="667442AD" w14:textId="77777777" w:rsidR="0082190C" w:rsidRPr="0082190C" w:rsidRDefault="0082190C" w:rsidP="0082190C">
            <w:pPr>
              <w:jc w:val="center"/>
              <w:rPr>
                <w:rFonts w:ascii="Cambria" w:hAnsi="Cambria"/>
                <w:i/>
                <w:iCs/>
              </w:rPr>
            </w:pPr>
          </w:p>
        </w:tc>
      </w:tr>
      <w:tr w:rsidR="0082190C" w:rsidRPr="0082190C" w14:paraId="478AFC2E" w14:textId="77777777" w:rsidTr="00A8107B">
        <w:trPr>
          <w:trHeight w:val="300"/>
          <w:jc w:val="center"/>
        </w:trPr>
        <w:tc>
          <w:tcPr>
            <w:tcW w:w="2691" w:type="dxa"/>
            <w:shd w:val="clear" w:color="auto" w:fill="auto"/>
            <w:noWrap/>
            <w:vAlign w:val="center"/>
            <w:hideMark/>
          </w:tcPr>
          <w:p w14:paraId="4026D4A4" w14:textId="77777777" w:rsidR="0082190C" w:rsidRPr="0082190C" w:rsidRDefault="0082190C" w:rsidP="0082190C">
            <w:pPr>
              <w:jc w:val="center"/>
              <w:rPr>
                <w:rFonts w:ascii="Cambria" w:hAnsi="Cambria"/>
                <w:i/>
                <w:iCs/>
              </w:rPr>
            </w:pPr>
          </w:p>
        </w:tc>
        <w:tc>
          <w:tcPr>
            <w:tcW w:w="1782" w:type="dxa"/>
          </w:tcPr>
          <w:p w14:paraId="2CB86E92" w14:textId="77777777" w:rsidR="0082190C" w:rsidRPr="0082190C" w:rsidRDefault="0082190C" w:rsidP="0082190C">
            <w:pPr>
              <w:jc w:val="center"/>
              <w:rPr>
                <w:rFonts w:ascii="Cambria" w:hAnsi="Cambria"/>
                <w:i/>
                <w:iCs/>
              </w:rPr>
            </w:pPr>
          </w:p>
        </w:tc>
        <w:tc>
          <w:tcPr>
            <w:tcW w:w="2325" w:type="dxa"/>
            <w:shd w:val="clear" w:color="auto" w:fill="auto"/>
            <w:noWrap/>
            <w:vAlign w:val="center"/>
            <w:hideMark/>
          </w:tcPr>
          <w:p w14:paraId="3A76AC75" w14:textId="77777777" w:rsidR="0082190C" w:rsidRPr="0082190C" w:rsidRDefault="0082190C" w:rsidP="0082190C">
            <w:pPr>
              <w:jc w:val="center"/>
              <w:rPr>
                <w:rFonts w:ascii="Cambria" w:hAnsi="Cambria"/>
                <w:i/>
                <w:iCs/>
              </w:rPr>
            </w:pPr>
          </w:p>
        </w:tc>
        <w:tc>
          <w:tcPr>
            <w:tcW w:w="1164" w:type="dxa"/>
            <w:shd w:val="clear" w:color="auto" w:fill="auto"/>
            <w:noWrap/>
            <w:vAlign w:val="center"/>
            <w:hideMark/>
          </w:tcPr>
          <w:p w14:paraId="75C2E10A" w14:textId="77777777" w:rsidR="0082190C" w:rsidRPr="0082190C" w:rsidRDefault="0082190C" w:rsidP="0082190C">
            <w:pPr>
              <w:jc w:val="center"/>
              <w:rPr>
                <w:rFonts w:ascii="Cambria" w:hAnsi="Cambria"/>
                <w:i/>
                <w:iCs/>
              </w:rPr>
            </w:pPr>
          </w:p>
        </w:tc>
        <w:tc>
          <w:tcPr>
            <w:tcW w:w="1614" w:type="dxa"/>
            <w:shd w:val="clear" w:color="auto" w:fill="auto"/>
            <w:noWrap/>
            <w:vAlign w:val="center"/>
            <w:hideMark/>
          </w:tcPr>
          <w:p w14:paraId="504022FC" w14:textId="77777777" w:rsidR="0082190C" w:rsidRPr="0082190C" w:rsidRDefault="0082190C" w:rsidP="0082190C">
            <w:pPr>
              <w:jc w:val="center"/>
              <w:rPr>
                <w:rFonts w:ascii="Cambria" w:hAnsi="Cambria"/>
                <w:i/>
                <w:iCs/>
              </w:rPr>
            </w:pPr>
          </w:p>
        </w:tc>
      </w:tr>
    </w:tbl>
    <w:p w14:paraId="39F95A5C" w14:textId="77777777" w:rsidR="0082190C" w:rsidRPr="0082190C" w:rsidRDefault="0082190C" w:rsidP="0082190C">
      <w:pPr>
        <w:tabs>
          <w:tab w:val="left" w:pos="-720"/>
          <w:tab w:val="center" w:pos="1710"/>
        </w:tabs>
        <w:suppressAutoHyphens/>
        <w:spacing w:after="120"/>
        <w:jc w:val="center"/>
        <w:rPr>
          <w:rFonts w:ascii="Cambria" w:hAnsi="Cambria"/>
          <w:b/>
          <w:spacing w:val="-3"/>
          <w:sz w:val="24"/>
          <w:szCs w:val="24"/>
        </w:rPr>
      </w:pPr>
    </w:p>
    <w:p w14:paraId="2E0C599C" w14:textId="0F6EA929" w:rsidR="0082190C" w:rsidRPr="0082190C" w:rsidRDefault="0082190C" w:rsidP="0082190C">
      <w:pPr>
        <w:tabs>
          <w:tab w:val="left" w:pos="-720"/>
          <w:tab w:val="center" w:pos="1710"/>
        </w:tabs>
        <w:suppressAutoHyphens/>
        <w:spacing w:after="120"/>
        <w:jc w:val="center"/>
        <w:rPr>
          <w:rFonts w:ascii="Cambria" w:hAnsi="Cambria"/>
          <w:b/>
          <w:sz w:val="24"/>
          <w:szCs w:val="24"/>
          <w:lang w:val="es-EC" w:eastAsia="en-US"/>
        </w:rPr>
      </w:pP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bCs/>
          <w:spacing w:val="-3"/>
          <w:sz w:val="24"/>
          <w:szCs w:val="24"/>
        </w:rPr>
        <w:instrText xml:space="preserve">Formulario 10 - </w:instrText>
      </w:r>
      <w:r w:rsidRPr="0082190C">
        <w:rPr>
          <w:rFonts w:ascii="Cambria" w:hAnsi="Cambria"/>
          <w:b/>
          <w:sz w:val="24"/>
          <w:szCs w:val="24"/>
        </w:rPr>
        <w:instrText xml:space="preserve"> Formulario </w:instrText>
      </w:r>
      <w:r w:rsidRPr="0082190C">
        <w:rPr>
          <w:rFonts w:ascii="Cambria" w:hAnsi="Cambria"/>
          <w:b/>
          <w:spacing w:val="-3"/>
          <w:sz w:val="24"/>
          <w:szCs w:val="24"/>
        </w:rPr>
        <w:instrText>Personal Principal Propuesto – Curriculum Vitae</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r w:rsidRPr="0082190C">
        <w:rPr>
          <w:rFonts w:ascii="Cambria" w:hAnsi="Cambria"/>
          <w:b/>
          <w:sz w:val="24"/>
          <w:szCs w:val="24"/>
          <w:lang w:val="es-EC" w:eastAsia="en-US"/>
        </w:rPr>
        <w:t>MODELO DE CURRICULUM VITAE DEL PERSONAL PRINCIPAL</w:t>
      </w:r>
    </w:p>
    <w:p w14:paraId="2AD67583" w14:textId="77777777" w:rsidR="0082190C" w:rsidRPr="0082190C" w:rsidRDefault="0082190C" w:rsidP="0082190C">
      <w:pPr>
        <w:tabs>
          <w:tab w:val="left" w:pos="709"/>
        </w:tabs>
        <w:spacing w:after="120"/>
        <w:ind w:left="10620" w:firstLine="708"/>
        <w:jc w:val="both"/>
        <w:rPr>
          <w:rFonts w:ascii="Cambria" w:hAnsi="Cambria"/>
          <w:b/>
          <w:bCs/>
          <w:spacing w:val="-3"/>
          <w:sz w:val="24"/>
          <w:szCs w:val="24"/>
          <w:lang w:val="es-EC"/>
        </w:rPr>
      </w:pPr>
      <w:bookmarkStart w:id="3" w:name="_GoBack"/>
    </w:p>
    <w:bookmarkEnd w:id="3"/>
    <w:p w14:paraId="0066F324" w14:textId="77777777" w:rsidR="0082190C" w:rsidRPr="0082190C" w:rsidRDefault="0082190C" w:rsidP="0082190C">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Nombre Completo:</w:t>
      </w:r>
      <w:r w:rsidRPr="0082190C">
        <w:rPr>
          <w:rFonts w:ascii="Cambria" w:hAnsi="Cambria"/>
          <w:color w:val="548DD4"/>
          <w:spacing w:val="-3"/>
          <w:sz w:val="24"/>
          <w:szCs w:val="24"/>
          <w:lang w:val="es-ES"/>
        </w:rPr>
        <w:t xml:space="preserve"> ……………………………………..</w:t>
      </w:r>
    </w:p>
    <w:p w14:paraId="088A69AC" w14:textId="77777777" w:rsidR="0082190C" w:rsidRPr="0082190C" w:rsidRDefault="0082190C" w:rsidP="0082190C">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 xml:space="preserve">Edad: </w:t>
      </w:r>
      <w:r w:rsidRPr="0082190C">
        <w:rPr>
          <w:rFonts w:ascii="Cambria" w:hAnsi="Cambria"/>
          <w:color w:val="548DD4"/>
          <w:spacing w:val="-3"/>
          <w:sz w:val="24"/>
          <w:szCs w:val="24"/>
          <w:lang w:val="es-ES"/>
        </w:rPr>
        <w:t>……………………………………..</w:t>
      </w:r>
    </w:p>
    <w:p w14:paraId="4104AACD"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Nacionalidad:</w:t>
      </w:r>
      <w:r w:rsidRPr="0082190C">
        <w:rPr>
          <w:rFonts w:ascii="Cambria" w:hAnsi="Cambria"/>
          <w:spacing w:val="-3"/>
          <w:sz w:val="24"/>
          <w:szCs w:val="24"/>
          <w:lang w:val="es-EC"/>
        </w:rPr>
        <w:tab/>
      </w:r>
      <w:r w:rsidRPr="0082190C">
        <w:rPr>
          <w:rFonts w:ascii="Cambria" w:hAnsi="Cambria"/>
          <w:color w:val="548DD4"/>
          <w:spacing w:val="-3"/>
          <w:sz w:val="24"/>
          <w:szCs w:val="24"/>
          <w:lang w:val="es-EC"/>
        </w:rPr>
        <w:t>……………………………………..</w:t>
      </w:r>
      <w:r w:rsidRPr="0082190C">
        <w:rPr>
          <w:rFonts w:ascii="Cambria" w:hAnsi="Cambria"/>
          <w:spacing w:val="-3"/>
          <w:sz w:val="24"/>
          <w:szCs w:val="24"/>
          <w:lang w:val="es-EC"/>
        </w:rPr>
        <w:tab/>
      </w:r>
      <w:r w:rsidRPr="0082190C">
        <w:rPr>
          <w:rFonts w:ascii="Cambria" w:hAnsi="Cambria"/>
          <w:spacing w:val="-3"/>
          <w:sz w:val="24"/>
          <w:szCs w:val="24"/>
          <w:lang w:val="es-EC"/>
        </w:rPr>
        <w:tab/>
      </w:r>
    </w:p>
    <w:p w14:paraId="6B194EFB" w14:textId="77777777" w:rsidR="0082190C" w:rsidRPr="0082190C" w:rsidRDefault="0082190C" w:rsidP="0082190C">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Ciudad de residencia:</w:t>
      </w:r>
      <w:r w:rsidRPr="0082190C">
        <w:rPr>
          <w:rFonts w:ascii="Cambria" w:hAnsi="Cambria"/>
          <w:color w:val="548DD4"/>
          <w:spacing w:val="-3"/>
          <w:sz w:val="24"/>
          <w:szCs w:val="24"/>
          <w:lang w:val="es-ES"/>
        </w:rPr>
        <w:t xml:space="preserve"> ……………………………………..</w:t>
      </w:r>
    </w:p>
    <w:p w14:paraId="44F7DFE8"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Títulos profesionales:</w:t>
      </w:r>
      <w:r w:rsidRPr="0082190C">
        <w:rPr>
          <w:rFonts w:ascii="Cambria" w:hAnsi="Cambria"/>
          <w:spacing w:val="-3"/>
          <w:sz w:val="24"/>
          <w:szCs w:val="24"/>
          <w:lang w:val="es-EC"/>
        </w:rPr>
        <w:tab/>
      </w:r>
      <w:r w:rsidRPr="0082190C">
        <w:rPr>
          <w:rFonts w:ascii="Cambria" w:hAnsi="Cambria"/>
          <w:spacing w:val="-3"/>
          <w:sz w:val="24"/>
          <w:szCs w:val="24"/>
          <w:lang w:val="es-EC"/>
        </w:rPr>
        <w:tab/>
        <w:t>Fecha obtención (d/m/a):</w:t>
      </w:r>
    </w:p>
    <w:p w14:paraId="74559055" w14:textId="70F22A94" w:rsidR="0082190C" w:rsidRPr="0082190C" w:rsidRDefault="0082190C" w:rsidP="0082190C">
      <w:pPr>
        <w:tabs>
          <w:tab w:val="left" w:pos="-720"/>
          <w:tab w:val="left" w:pos="0"/>
        </w:tabs>
        <w:suppressAutoHyphens/>
        <w:spacing w:after="120"/>
        <w:jc w:val="both"/>
        <w:rPr>
          <w:rFonts w:ascii="Cambria" w:hAnsi="Cambria"/>
          <w:color w:val="548DD4"/>
          <w:spacing w:val="-3"/>
          <w:sz w:val="24"/>
          <w:szCs w:val="24"/>
          <w:lang w:val="es-EC"/>
        </w:rPr>
      </w:pPr>
      <w:r w:rsidRPr="0082190C">
        <w:rPr>
          <w:rFonts w:ascii="Cambria" w:hAnsi="Cambria"/>
          <w:color w:val="548DD4"/>
          <w:spacing w:val="-3"/>
          <w:sz w:val="24"/>
          <w:szCs w:val="24"/>
          <w:lang w:val="es-EC"/>
        </w:rPr>
        <w:t>__________________</w:t>
      </w:r>
      <w:r w:rsidRPr="0082190C">
        <w:rPr>
          <w:rFonts w:ascii="Cambria" w:hAnsi="Cambria"/>
          <w:color w:val="548DD4"/>
          <w:spacing w:val="-3"/>
          <w:sz w:val="24"/>
          <w:szCs w:val="24"/>
          <w:lang w:val="es-EC"/>
        </w:rPr>
        <w:tab/>
      </w:r>
      <w:r w:rsidRPr="0082190C">
        <w:rPr>
          <w:rFonts w:ascii="Cambria" w:hAnsi="Cambria"/>
          <w:color w:val="548DD4"/>
          <w:spacing w:val="-3"/>
          <w:sz w:val="24"/>
          <w:szCs w:val="24"/>
          <w:lang w:val="es-EC"/>
        </w:rPr>
        <w:tab/>
      </w:r>
      <w:r w:rsidR="000634B9">
        <w:rPr>
          <w:rFonts w:ascii="Cambria" w:hAnsi="Cambria"/>
          <w:color w:val="548DD4"/>
          <w:spacing w:val="-3"/>
          <w:sz w:val="24"/>
          <w:szCs w:val="24"/>
          <w:lang w:val="es-EC"/>
        </w:rPr>
        <w:tab/>
      </w:r>
      <w:r w:rsidRPr="0082190C">
        <w:rPr>
          <w:rFonts w:ascii="Cambria" w:hAnsi="Cambria"/>
          <w:color w:val="548DD4"/>
          <w:spacing w:val="-3"/>
          <w:sz w:val="24"/>
          <w:szCs w:val="24"/>
          <w:lang w:val="es-EC"/>
        </w:rPr>
        <w:t>______________________</w:t>
      </w:r>
    </w:p>
    <w:p w14:paraId="118F10E8" w14:textId="77777777" w:rsidR="0082190C" w:rsidRPr="0082190C" w:rsidRDefault="0082190C" w:rsidP="0082190C">
      <w:pPr>
        <w:tabs>
          <w:tab w:val="left" w:pos="0"/>
        </w:tabs>
        <w:jc w:val="both"/>
        <w:rPr>
          <w:rFonts w:ascii="Cambria" w:hAnsi="Cambria"/>
          <w:i/>
          <w:sz w:val="24"/>
          <w:szCs w:val="24"/>
          <w:lang w:val="es-EC"/>
        </w:rPr>
      </w:pPr>
      <w:r w:rsidRPr="0082190C">
        <w:rPr>
          <w:rFonts w:ascii="Cambria" w:hAnsi="Cambria"/>
          <w:b/>
          <w:i/>
          <w:sz w:val="24"/>
          <w:szCs w:val="24"/>
          <w:lang w:val="es-EC"/>
        </w:rPr>
        <w:t xml:space="preserve">Cursos de especialización con duración mayor a 100 horas </w:t>
      </w:r>
      <w:r w:rsidRPr="0082190C">
        <w:rPr>
          <w:rFonts w:ascii="Cambria" w:hAnsi="Cambria"/>
          <w:i/>
          <w:sz w:val="24"/>
          <w:szCs w:val="24"/>
          <w:lang w:val="es-EC"/>
        </w:rPr>
        <w:t>(Indicar el nombre del curso, lugar/institución que dio el curso, duración, fecha de realización).</w:t>
      </w:r>
    </w:p>
    <w:p w14:paraId="388849DB" w14:textId="77777777" w:rsidR="0082190C" w:rsidRPr="0082190C" w:rsidRDefault="0082190C" w:rsidP="0082190C">
      <w:pPr>
        <w:tabs>
          <w:tab w:val="left" w:pos="0"/>
        </w:tabs>
        <w:jc w:val="both"/>
        <w:rPr>
          <w:rFonts w:ascii="Cambria" w:hAnsi="Cambria"/>
          <w:i/>
          <w:spacing w:val="-3"/>
          <w:sz w:val="24"/>
          <w:szCs w:val="24"/>
          <w:lang w:val="es-EC"/>
        </w:rPr>
      </w:pPr>
      <w:r w:rsidRPr="0082190C">
        <w:rPr>
          <w:rFonts w:ascii="Cambria" w:hAnsi="Cambria"/>
          <w:i/>
          <w:spacing w:val="-3"/>
          <w:sz w:val="24"/>
          <w:szCs w:val="24"/>
          <w:lang w:val="es-EC"/>
        </w:rPr>
        <w:t xml:space="preserve"> Nombre curso             Institución                         Duración</w:t>
      </w:r>
      <w:r w:rsidRPr="0082190C">
        <w:rPr>
          <w:rFonts w:ascii="Cambria" w:hAnsi="Cambria"/>
          <w:i/>
          <w:spacing w:val="-3"/>
          <w:sz w:val="24"/>
          <w:szCs w:val="24"/>
          <w:lang w:val="es-EC"/>
        </w:rPr>
        <w:tab/>
      </w:r>
      <w:r w:rsidRPr="0082190C">
        <w:rPr>
          <w:rFonts w:ascii="Cambria" w:hAnsi="Cambria"/>
          <w:i/>
          <w:spacing w:val="-3"/>
          <w:sz w:val="24"/>
          <w:szCs w:val="24"/>
          <w:lang w:val="es-EC"/>
        </w:rPr>
        <w:tab/>
        <w:t xml:space="preserve">Fechas (d/m/a) </w:t>
      </w:r>
    </w:p>
    <w:p w14:paraId="5F862B87" w14:textId="77777777" w:rsidR="0082190C" w:rsidRPr="0082190C" w:rsidRDefault="0082190C" w:rsidP="0082190C">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Actividad actual y lugar de trabajo:</w:t>
      </w:r>
      <w:r w:rsidRPr="0082190C">
        <w:rPr>
          <w:rFonts w:ascii="Cambria" w:hAnsi="Cambria"/>
          <w:b/>
          <w:color w:val="548DD4"/>
          <w:spacing w:val="-3"/>
          <w:sz w:val="24"/>
          <w:szCs w:val="24"/>
          <w:lang w:val="es-EC"/>
        </w:rPr>
        <w:t xml:space="preserve"> ………………………………………………………</w:t>
      </w:r>
      <w:r w:rsidRPr="0082190C">
        <w:rPr>
          <w:rFonts w:ascii="Cambria" w:hAnsi="Cambria"/>
          <w:b/>
          <w:spacing w:val="-3"/>
          <w:sz w:val="24"/>
          <w:szCs w:val="24"/>
          <w:lang w:val="es-EC"/>
        </w:rPr>
        <w:t>.</w:t>
      </w:r>
    </w:p>
    <w:p w14:paraId="3940B322" w14:textId="77777777" w:rsidR="0082190C" w:rsidRPr="0082190C" w:rsidRDefault="0082190C" w:rsidP="0082190C">
      <w:pPr>
        <w:tabs>
          <w:tab w:val="left" w:pos="0"/>
        </w:tabs>
        <w:jc w:val="both"/>
        <w:rPr>
          <w:rFonts w:ascii="Cambria" w:hAnsi="Cambria"/>
          <w:i/>
          <w:sz w:val="24"/>
          <w:szCs w:val="24"/>
          <w:lang w:val="es-EC"/>
        </w:rPr>
      </w:pPr>
      <w:r w:rsidRPr="0082190C">
        <w:rPr>
          <w:rFonts w:ascii="Cambria" w:hAnsi="Cambria"/>
          <w:b/>
          <w:i/>
          <w:sz w:val="24"/>
          <w:szCs w:val="24"/>
          <w:lang w:val="es-EC"/>
        </w:rPr>
        <w:t>Experiencia profesional:</w:t>
      </w:r>
      <w:r w:rsidRPr="0082190C">
        <w:rPr>
          <w:rFonts w:ascii="Cambria" w:hAnsi="Cambria"/>
          <w:i/>
          <w:sz w:val="24"/>
          <w:szCs w:val="24"/>
          <w:lang w:val="es-EC"/>
        </w:rPr>
        <w:t xml:space="preserve"> </w:t>
      </w:r>
      <w:r w:rsidRPr="0082190C">
        <w:rPr>
          <w:rFonts w:ascii="Cambria" w:hAnsi="Cambria"/>
          <w:color w:val="548DD4"/>
          <w:sz w:val="24"/>
          <w:szCs w:val="24"/>
          <w:lang w:val="es-EC"/>
        </w:rPr>
        <w:t>(Indicar experiencia en proyectos similares) …………………</w:t>
      </w:r>
    </w:p>
    <w:p w14:paraId="0224F812" w14:textId="77777777" w:rsidR="0082190C" w:rsidRPr="0082190C" w:rsidRDefault="0082190C" w:rsidP="0082190C">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 xml:space="preserve">Asociaciones a las que pertenece: </w:t>
      </w:r>
      <w:r w:rsidRPr="0082190C">
        <w:rPr>
          <w:rFonts w:ascii="Cambria" w:hAnsi="Cambria"/>
          <w:b/>
          <w:color w:val="548DD4"/>
          <w:spacing w:val="-3"/>
          <w:sz w:val="24"/>
          <w:szCs w:val="24"/>
          <w:lang w:val="es-EC"/>
        </w:rPr>
        <w:t>……………………………………………………</w:t>
      </w:r>
    </w:p>
    <w:p w14:paraId="5F4D8069"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b/>
          <w:spacing w:val="-3"/>
          <w:sz w:val="24"/>
          <w:szCs w:val="24"/>
          <w:lang w:val="es-EC"/>
        </w:rPr>
        <w:t>Licencia o Registro Profesional</w:t>
      </w:r>
      <w:r w:rsidRPr="0082190C">
        <w:rPr>
          <w:rFonts w:ascii="Cambria" w:hAnsi="Cambria"/>
          <w:spacing w:val="-3"/>
          <w:sz w:val="24"/>
          <w:szCs w:val="24"/>
          <w:lang w:val="es-EC"/>
        </w:rPr>
        <w:t xml:space="preserve"> </w:t>
      </w:r>
      <w:r w:rsidRPr="0082190C">
        <w:rPr>
          <w:rFonts w:ascii="Cambria" w:hAnsi="Cambria"/>
          <w:i/>
          <w:color w:val="548DD4"/>
          <w:spacing w:val="-3"/>
          <w:sz w:val="24"/>
          <w:szCs w:val="24"/>
          <w:lang w:val="es-EC"/>
        </w:rPr>
        <w:t>(profesionales nacionales):</w:t>
      </w:r>
      <w:r w:rsidRPr="0082190C">
        <w:rPr>
          <w:rFonts w:ascii="Cambria" w:hAnsi="Cambria"/>
          <w:color w:val="548DD4"/>
          <w:spacing w:val="-3"/>
          <w:sz w:val="24"/>
          <w:szCs w:val="24"/>
          <w:lang w:val="es-EC"/>
        </w:rPr>
        <w:t xml:space="preserve"> …………………………</w:t>
      </w:r>
    </w:p>
    <w:p w14:paraId="3B442CFD" w14:textId="77777777" w:rsidR="0082190C" w:rsidRPr="0082190C" w:rsidRDefault="0082190C" w:rsidP="0082190C">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Artículos técnicos y publicaciones</w:t>
      </w:r>
      <w:r w:rsidRPr="0082190C">
        <w:rPr>
          <w:rFonts w:ascii="Cambria" w:hAnsi="Cambria"/>
          <w:b/>
          <w:color w:val="548DD4"/>
          <w:spacing w:val="-3"/>
          <w:sz w:val="24"/>
          <w:szCs w:val="24"/>
          <w:lang w:val="es-EC"/>
        </w:rPr>
        <w:t>: …………………………………………………….</w:t>
      </w:r>
    </w:p>
    <w:p w14:paraId="417EC585"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Declaro que la información proporcionada es verídica.</w:t>
      </w:r>
    </w:p>
    <w:p w14:paraId="50292DA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56C89DA8" w14:textId="77777777" w:rsidR="00877303" w:rsidRPr="00B57D2B" w:rsidRDefault="00877303" w:rsidP="00877303">
      <w:pPr>
        <w:jc w:val="right"/>
        <w:rPr>
          <w:rFonts w:ascii="Cambria" w:hAnsi="Cambria"/>
          <w:b/>
          <w:bCs/>
          <w:spacing w:val="-3"/>
          <w:szCs w:val="24"/>
          <w:lang w:val="es-SV"/>
        </w:rPr>
      </w:pPr>
    </w:p>
    <w:p w14:paraId="69550EE5" w14:textId="77777777" w:rsidR="00877303" w:rsidRDefault="00877303" w:rsidP="00877303">
      <w:pPr>
        <w:spacing w:line="360" w:lineRule="auto"/>
        <w:rPr>
          <w:rFonts w:ascii="Cambria" w:hAnsi="Cambria"/>
          <w:szCs w:val="24"/>
          <w:lang w:val="es-SV"/>
        </w:rPr>
      </w:pPr>
    </w:p>
    <w:p w14:paraId="7F29515C"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F234562"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729B052"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5E0D09"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608F3ACA" w14:textId="77777777" w:rsidR="00C80F97" w:rsidRPr="0082190C" w:rsidRDefault="00C80F97" w:rsidP="00C80F97">
      <w:pPr>
        <w:tabs>
          <w:tab w:val="left" w:pos="-720"/>
          <w:tab w:val="center" w:pos="1710"/>
        </w:tabs>
        <w:suppressAutoHyphens/>
        <w:spacing w:after="120"/>
        <w:rPr>
          <w:rFonts w:ascii="Cambria" w:hAnsi="Cambria"/>
          <w:color w:val="0070C0"/>
          <w:sz w:val="24"/>
          <w:szCs w:val="24"/>
        </w:rPr>
      </w:pPr>
    </w:p>
    <w:p w14:paraId="7A736256"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79084CA"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E43037D"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4E683BA9" w14:textId="6EAC4F15" w:rsidR="007E2CA6" w:rsidRPr="00C46659" w:rsidRDefault="007E2CA6" w:rsidP="001D1C07">
      <w:pPr>
        <w:spacing w:after="120"/>
        <w:rPr>
          <w:rFonts w:ascii="Cambria" w:hAnsi="Cambria" w:cs="Arial"/>
          <w:sz w:val="24"/>
          <w:szCs w:val="24"/>
          <w:lang w:val="es-AR"/>
        </w:rPr>
      </w:pPr>
    </w:p>
    <w:sectPr w:rsidR="007E2CA6" w:rsidRPr="00C46659" w:rsidSect="00F23AA2">
      <w:headerReference w:type="default" r:id="rId21"/>
      <w:pgSz w:w="11907" w:h="16839" w:code="9"/>
      <w:pgMar w:top="1418" w:right="1134" w:bottom="1276" w:left="993" w:header="709" w:footer="4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B076" w14:textId="77777777" w:rsidR="00E552AA" w:rsidRDefault="00E552AA">
      <w:r>
        <w:separator/>
      </w:r>
    </w:p>
  </w:endnote>
  <w:endnote w:type="continuationSeparator" w:id="0">
    <w:p w14:paraId="075755E8" w14:textId="77777777" w:rsidR="00E552AA" w:rsidRDefault="00E5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18210"/>
      <w:docPartObj>
        <w:docPartGallery w:val="Page Numbers (Bottom of Page)"/>
        <w:docPartUnique/>
      </w:docPartObj>
    </w:sdtPr>
    <w:sdtEndPr>
      <w:rPr>
        <w:rFonts w:ascii="Candara" w:hAnsi="Candara"/>
        <w:sz w:val="20"/>
      </w:rPr>
    </w:sdtEndPr>
    <w:sdtContent>
      <w:p w14:paraId="30471C30" w14:textId="43C20631" w:rsidR="00900CAA" w:rsidRPr="00736556" w:rsidRDefault="00900CAA">
        <w:pPr>
          <w:pStyle w:val="Piedepgina"/>
          <w:jc w:val="right"/>
          <w:rPr>
            <w:rFonts w:ascii="Candara" w:hAnsi="Candara"/>
            <w:sz w:val="20"/>
          </w:rPr>
        </w:pPr>
        <w:r w:rsidRPr="00736556">
          <w:rPr>
            <w:rFonts w:ascii="Candara" w:hAnsi="Candara"/>
            <w:sz w:val="20"/>
          </w:rPr>
          <w:fldChar w:fldCharType="begin"/>
        </w:r>
        <w:r w:rsidRPr="00736556">
          <w:rPr>
            <w:rFonts w:ascii="Candara" w:hAnsi="Candara"/>
            <w:sz w:val="20"/>
          </w:rPr>
          <w:instrText>PAGE   \* MERGEFORMAT</w:instrText>
        </w:r>
        <w:r w:rsidRPr="00736556">
          <w:rPr>
            <w:rFonts w:ascii="Candara" w:hAnsi="Candara"/>
            <w:sz w:val="20"/>
          </w:rPr>
          <w:fldChar w:fldCharType="separate"/>
        </w:r>
        <w:r w:rsidR="001D1C07" w:rsidRPr="001D1C07">
          <w:rPr>
            <w:rFonts w:ascii="Candara" w:hAnsi="Candara"/>
            <w:noProof/>
            <w:sz w:val="20"/>
            <w:lang w:val="es-ES"/>
          </w:rPr>
          <w:t>6</w:t>
        </w:r>
        <w:r w:rsidRPr="00736556">
          <w:rPr>
            <w:rFonts w:ascii="Candara" w:hAnsi="Candara"/>
            <w:sz w:val="20"/>
          </w:rPr>
          <w:fldChar w:fldCharType="end"/>
        </w:r>
      </w:p>
    </w:sdtContent>
  </w:sdt>
  <w:p w14:paraId="7F90C213" w14:textId="77777777" w:rsidR="00900CAA" w:rsidRDefault="00900C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002677"/>
      <w:docPartObj>
        <w:docPartGallery w:val="Page Numbers (Bottom of Page)"/>
        <w:docPartUnique/>
      </w:docPartObj>
    </w:sdtPr>
    <w:sdtEndPr>
      <w:rPr>
        <w:rFonts w:ascii="Candara" w:hAnsi="Candara"/>
        <w:sz w:val="20"/>
      </w:rPr>
    </w:sdtEndPr>
    <w:sdtContent>
      <w:p w14:paraId="27694991" w14:textId="1FFC5322" w:rsidR="00900CAA" w:rsidRPr="00213094" w:rsidRDefault="00900CAA" w:rsidP="00736556">
        <w:pPr>
          <w:pStyle w:val="Piedepgina"/>
          <w:jc w:val="right"/>
          <w:rPr>
            <w:rFonts w:ascii="Candara" w:hAnsi="Candara"/>
            <w:sz w:val="20"/>
          </w:rPr>
        </w:pPr>
        <w:r w:rsidRPr="00213094">
          <w:rPr>
            <w:rFonts w:ascii="Candara" w:hAnsi="Candara"/>
            <w:sz w:val="20"/>
          </w:rPr>
          <w:fldChar w:fldCharType="begin"/>
        </w:r>
        <w:r w:rsidRPr="00213094">
          <w:rPr>
            <w:rFonts w:ascii="Candara" w:hAnsi="Candara"/>
            <w:sz w:val="20"/>
          </w:rPr>
          <w:instrText>PAGE   \* MERGEFORMAT</w:instrText>
        </w:r>
        <w:r w:rsidRPr="00213094">
          <w:rPr>
            <w:rFonts w:ascii="Candara" w:hAnsi="Candara"/>
            <w:sz w:val="20"/>
          </w:rPr>
          <w:fldChar w:fldCharType="separate"/>
        </w:r>
        <w:r w:rsidR="001D1C07" w:rsidRPr="001D1C07">
          <w:rPr>
            <w:rFonts w:ascii="Candara" w:hAnsi="Candara"/>
            <w:noProof/>
            <w:sz w:val="20"/>
            <w:lang w:val="es-ES"/>
          </w:rPr>
          <w:t>3</w:t>
        </w:r>
        <w:r w:rsidRPr="00213094">
          <w:rPr>
            <w:rFonts w:ascii="Candara" w:hAnsi="Candara"/>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8B7E" w14:textId="77777777" w:rsidR="00E552AA" w:rsidRDefault="00E552AA">
      <w:r>
        <w:separator/>
      </w:r>
    </w:p>
  </w:footnote>
  <w:footnote w:type="continuationSeparator" w:id="0">
    <w:p w14:paraId="7A7E6471" w14:textId="77777777" w:rsidR="00E552AA" w:rsidRDefault="00E55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0B08" w14:textId="6A171DD4" w:rsidR="00900CAA" w:rsidRPr="006A2840" w:rsidRDefault="00900CAA" w:rsidP="008576EF">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r>
      <w:rPr>
        <w:rStyle w:val="Nmerodepgina"/>
      </w:rPr>
      <w:tab/>
    </w:r>
  </w:p>
  <w:p w14:paraId="2A343542" w14:textId="77777777" w:rsidR="00900CAA" w:rsidRPr="00D54934" w:rsidRDefault="00900CAA" w:rsidP="008576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3786" w14:textId="77777777" w:rsidR="00900CAA" w:rsidRDefault="00900CAA"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DB8DEA7" w14:textId="77777777" w:rsidR="00900CAA" w:rsidRPr="00D54934" w:rsidRDefault="00900CAA" w:rsidP="008576EF">
    <w:pPr>
      <w:pStyle w:val="Encabezado"/>
    </w:pPr>
  </w:p>
  <w:p w14:paraId="484297BE" w14:textId="77777777" w:rsidR="00900CAA" w:rsidRDefault="00900CAA" w:rsidP="00A2244E">
    <w:pPr>
      <w:pStyle w:val="Encabezado"/>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F913" w14:textId="77777777" w:rsidR="001D1C07" w:rsidRDefault="001D1C07" w:rsidP="001D1C0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346C3DE0" w14:textId="477E01ED" w:rsidR="00900CAA" w:rsidRPr="001D1C07" w:rsidRDefault="00900CAA" w:rsidP="001D1C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9365D"/>
    <w:multiLevelType w:val="multilevel"/>
    <w:tmpl w:val="0758FF42"/>
    <w:lvl w:ilvl="0">
      <w:start w:val="2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614484"/>
    <w:multiLevelType w:val="multilevel"/>
    <w:tmpl w:val="0CFA50DA"/>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B62AB5"/>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85D7A9C"/>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ABD25ED"/>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B961EC4"/>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6956F4"/>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927280"/>
    <w:multiLevelType w:val="hybridMultilevel"/>
    <w:tmpl w:val="E1924118"/>
    <w:lvl w:ilvl="0" w:tplc="80246BC6">
      <w:start w:val="8"/>
      <w:numFmt w:val="upperLetter"/>
      <w:lvlText w:val="%1."/>
      <w:lvlJc w:val="left"/>
      <w:pPr>
        <w:ind w:left="108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D273FA9"/>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0EE466E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C0094C"/>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6D2AA6"/>
    <w:multiLevelType w:val="hybridMultilevel"/>
    <w:tmpl w:val="6EA658F6"/>
    <w:lvl w:ilvl="0" w:tplc="629EA7EC">
      <w:start w:val="9"/>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381287"/>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353F6"/>
    <w:multiLevelType w:val="multilevel"/>
    <w:tmpl w:val="1B88A7AE"/>
    <w:lvl w:ilvl="0">
      <w:start w:val="3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24"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36A655B"/>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8" w15:restartNumberingAfterBreak="0">
    <w:nsid w:val="26292225"/>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0"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2C032DB2"/>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C254834"/>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C2C4362"/>
    <w:multiLevelType w:val="hybridMultilevel"/>
    <w:tmpl w:val="9C68B80A"/>
    <w:lvl w:ilvl="0" w:tplc="2670085E">
      <w:start w:val="11"/>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2C685226"/>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1665925"/>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326650B"/>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39F2B25"/>
    <w:multiLevelType w:val="multilevel"/>
    <w:tmpl w:val="C80AA65A"/>
    <w:lvl w:ilvl="0">
      <w:start w:val="27"/>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5F775C0"/>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45" w15:restartNumberingAfterBreak="0">
    <w:nsid w:val="397F7EB5"/>
    <w:multiLevelType w:val="multilevel"/>
    <w:tmpl w:val="C32ADE44"/>
    <w:lvl w:ilvl="0">
      <w:start w:val="1"/>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B81089A"/>
    <w:multiLevelType w:val="hybridMultilevel"/>
    <w:tmpl w:val="6898FCBE"/>
    <w:lvl w:ilvl="0" w:tplc="8D823952">
      <w:start w:val="8"/>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49"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3"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32C2B2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58A05EB"/>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15:restartNumberingAfterBreak="0">
    <w:nsid w:val="4BE715A2"/>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F26272E"/>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12E1717"/>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5D76ADB"/>
    <w:multiLevelType w:val="multilevel"/>
    <w:tmpl w:val="2E443DB8"/>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425A28"/>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7440338"/>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663CC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A0599A"/>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57D26E68"/>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8B4356A"/>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5ABA67CF"/>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B0925E1"/>
    <w:multiLevelType w:val="hybridMultilevel"/>
    <w:tmpl w:val="088C6658"/>
    <w:lvl w:ilvl="0" w:tplc="629EA7EC">
      <w:start w:val="9"/>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85"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31601C1"/>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1"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92"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4" w15:restartNumberingAfterBreak="0">
    <w:nsid w:val="69C14ED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6BBF4B06"/>
    <w:multiLevelType w:val="multilevel"/>
    <w:tmpl w:val="D4EAC440"/>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00" w15:restartNumberingAfterBreak="0">
    <w:nsid w:val="71B63126"/>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47A2F7F"/>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07"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0" w15:restartNumberingAfterBreak="0">
    <w:nsid w:val="77461CA1"/>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D52103C"/>
    <w:multiLevelType w:val="hybridMultilevel"/>
    <w:tmpl w:val="E8AE08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13" w15:restartNumberingAfterBreak="0">
    <w:nsid w:val="7FC50DAA"/>
    <w:multiLevelType w:val="multilevel"/>
    <w:tmpl w:val="AB882EA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9"/>
  </w:num>
  <w:num w:numId="2">
    <w:abstractNumId w:val="23"/>
  </w:num>
  <w:num w:numId="3">
    <w:abstractNumId w:val="61"/>
  </w:num>
  <w:num w:numId="4">
    <w:abstractNumId w:val="48"/>
  </w:num>
  <w:num w:numId="5">
    <w:abstractNumId w:val="104"/>
  </w:num>
  <w:num w:numId="6">
    <w:abstractNumId w:val="46"/>
  </w:num>
  <w:num w:numId="7">
    <w:abstractNumId w:val="108"/>
  </w:num>
  <w:num w:numId="8">
    <w:abstractNumId w:val="49"/>
  </w:num>
  <w:num w:numId="9">
    <w:abstractNumId w:val="98"/>
  </w:num>
  <w:num w:numId="10">
    <w:abstractNumId w:val="32"/>
  </w:num>
  <w:num w:numId="11">
    <w:abstractNumId w:val="90"/>
  </w:num>
  <w:num w:numId="12">
    <w:abstractNumId w:val="37"/>
  </w:num>
  <w:num w:numId="13">
    <w:abstractNumId w:val="6"/>
  </w:num>
  <w:num w:numId="14">
    <w:abstractNumId w:val="101"/>
  </w:num>
  <w:num w:numId="15">
    <w:abstractNumId w:val="85"/>
  </w:num>
  <w:num w:numId="16">
    <w:abstractNumId w:val="93"/>
  </w:num>
  <w:num w:numId="17">
    <w:abstractNumId w:val="87"/>
  </w:num>
  <w:num w:numId="18">
    <w:abstractNumId w:val="42"/>
  </w:num>
  <w:num w:numId="19">
    <w:abstractNumId w:val="44"/>
  </w:num>
  <w:num w:numId="20">
    <w:abstractNumId w:val="78"/>
  </w:num>
  <w:num w:numId="21">
    <w:abstractNumId w:val="52"/>
  </w:num>
  <w:num w:numId="22">
    <w:abstractNumId w:val="107"/>
  </w:num>
  <w:num w:numId="23">
    <w:abstractNumId w:val="36"/>
  </w:num>
  <w:num w:numId="24">
    <w:abstractNumId w:val="58"/>
  </w:num>
  <w:num w:numId="25">
    <w:abstractNumId w:val="39"/>
  </w:num>
  <w:num w:numId="26">
    <w:abstractNumId w:val="57"/>
  </w:num>
  <w:num w:numId="27">
    <w:abstractNumId w:val="84"/>
  </w:num>
  <w:num w:numId="28">
    <w:abstractNumId w:val="86"/>
  </w:num>
  <w:num w:numId="29">
    <w:abstractNumId w:val="25"/>
  </w:num>
  <w:num w:numId="30">
    <w:abstractNumId w:val="53"/>
  </w:num>
  <w:num w:numId="31">
    <w:abstractNumId w:val="2"/>
  </w:num>
  <w:num w:numId="32">
    <w:abstractNumId w:val="1"/>
  </w:num>
  <w:num w:numId="33">
    <w:abstractNumId w:val="0"/>
  </w:num>
  <w:num w:numId="34">
    <w:abstractNumId w:val="91"/>
  </w:num>
  <w:num w:numId="35">
    <w:abstractNumId w:val="54"/>
  </w:num>
  <w:num w:numId="36">
    <w:abstractNumId w:val="82"/>
  </w:num>
  <w:num w:numId="37">
    <w:abstractNumId w:val="3"/>
  </w:num>
  <w:num w:numId="38">
    <w:abstractNumId w:val="17"/>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num>
  <w:num w:numId="41">
    <w:abstractNumId w:val="15"/>
  </w:num>
  <w:num w:numId="42">
    <w:abstractNumId w:val="51"/>
  </w:num>
  <w:num w:numId="43">
    <w:abstractNumId w:val="106"/>
  </w:num>
  <w:num w:numId="44">
    <w:abstractNumId w:val="62"/>
  </w:num>
  <w:num w:numId="45">
    <w:abstractNumId w:val="65"/>
  </w:num>
  <w:num w:numId="46">
    <w:abstractNumId w:val="81"/>
  </w:num>
  <w:num w:numId="47">
    <w:abstractNumId w:val="95"/>
  </w:num>
  <w:num w:numId="48">
    <w:abstractNumId w:val="27"/>
  </w:num>
  <w:num w:numId="49">
    <w:abstractNumId w:val="59"/>
  </w:num>
  <w:num w:numId="50">
    <w:abstractNumId w:val="97"/>
  </w:num>
  <w:num w:numId="51">
    <w:abstractNumId w:val="64"/>
  </w:num>
  <w:num w:numId="52">
    <w:abstractNumId w:val="30"/>
  </w:num>
  <w:num w:numId="53">
    <w:abstractNumId w:val="29"/>
  </w:num>
  <w:num w:numId="54">
    <w:abstractNumId w:val="102"/>
  </w:num>
  <w:num w:numId="55">
    <w:abstractNumId w:val="50"/>
  </w:num>
  <w:num w:numId="56">
    <w:abstractNumId w:val="111"/>
  </w:num>
  <w:num w:numId="57">
    <w:abstractNumId w:val="92"/>
  </w:num>
  <w:num w:numId="58">
    <w:abstractNumId w:val="20"/>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67"/>
  </w:num>
  <w:num w:numId="62">
    <w:abstractNumId w:val="69"/>
  </w:num>
  <w:num w:numId="63">
    <w:abstractNumId w:val="89"/>
  </w:num>
  <w:num w:numId="64">
    <w:abstractNumId w:val="24"/>
  </w:num>
  <w:num w:numId="65">
    <w:abstractNumId w:val="83"/>
  </w:num>
  <w:num w:numId="66">
    <w:abstractNumId w:val="77"/>
  </w:num>
  <w:num w:numId="67">
    <w:abstractNumId w:val="10"/>
  </w:num>
  <w:num w:numId="68">
    <w:abstractNumId w:val="79"/>
  </w:num>
  <w:num w:numId="69">
    <w:abstractNumId w:val="5"/>
  </w:num>
  <w:num w:numId="70">
    <w:abstractNumId w:val="33"/>
  </w:num>
  <w:num w:numId="71">
    <w:abstractNumId w:val="8"/>
  </w:num>
  <w:num w:numId="72">
    <w:abstractNumId w:val="11"/>
  </w:num>
  <w:num w:numId="73">
    <w:abstractNumId w:val="63"/>
  </w:num>
  <w:num w:numId="74">
    <w:abstractNumId w:val="16"/>
  </w:num>
  <w:num w:numId="75">
    <w:abstractNumId w:val="74"/>
  </w:num>
  <w:num w:numId="76">
    <w:abstractNumId w:val="56"/>
  </w:num>
  <w:num w:numId="77">
    <w:abstractNumId w:val="96"/>
  </w:num>
  <w:num w:numId="78">
    <w:abstractNumId w:val="40"/>
  </w:num>
  <w:num w:numId="79">
    <w:abstractNumId w:val="43"/>
  </w:num>
  <w:num w:numId="80">
    <w:abstractNumId w:val="21"/>
  </w:num>
  <w:num w:numId="81">
    <w:abstractNumId w:val="66"/>
  </w:num>
  <w:num w:numId="82">
    <w:abstractNumId w:val="113"/>
  </w:num>
  <w:num w:numId="83">
    <w:abstractNumId w:val="73"/>
  </w:num>
  <w:num w:numId="84">
    <w:abstractNumId w:val="72"/>
  </w:num>
  <w:num w:numId="85">
    <w:abstractNumId w:val="12"/>
  </w:num>
  <w:num w:numId="86">
    <w:abstractNumId w:val="7"/>
  </w:num>
  <w:num w:numId="87">
    <w:abstractNumId w:val="112"/>
  </w:num>
  <w:num w:numId="88">
    <w:abstractNumId w:val="99"/>
  </w:num>
  <w:num w:numId="89">
    <w:abstractNumId w:val="4"/>
  </w:num>
  <w:num w:numId="90">
    <w:abstractNumId w:val="13"/>
  </w:num>
  <w:num w:numId="91">
    <w:abstractNumId w:val="80"/>
  </w:num>
  <w:num w:numId="92">
    <w:abstractNumId w:val="70"/>
  </w:num>
  <w:num w:numId="93">
    <w:abstractNumId w:val="47"/>
  </w:num>
  <w:num w:numId="94">
    <w:abstractNumId w:val="41"/>
  </w:num>
  <w:num w:numId="95">
    <w:abstractNumId w:val="19"/>
  </w:num>
  <w:num w:numId="96">
    <w:abstractNumId w:val="34"/>
  </w:num>
  <w:num w:numId="97">
    <w:abstractNumId w:val="22"/>
  </w:num>
  <w:num w:numId="98">
    <w:abstractNumId w:val="45"/>
  </w:num>
  <w:num w:numId="99">
    <w:abstractNumId w:val="110"/>
  </w:num>
  <w:num w:numId="100">
    <w:abstractNumId w:val="88"/>
  </w:num>
  <w:num w:numId="101">
    <w:abstractNumId w:val="105"/>
  </w:num>
  <w:num w:numId="102">
    <w:abstractNumId w:val="35"/>
  </w:num>
  <w:num w:numId="103">
    <w:abstractNumId w:val="28"/>
  </w:num>
  <w:num w:numId="104">
    <w:abstractNumId w:val="71"/>
  </w:num>
  <w:num w:numId="105">
    <w:abstractNumId w:val="31"/>
  </w:num>
  <w:num w:numId="106">
    <w:abstractNumId w:val="60"/>
  </w:num>
  <w:num w:numId="107">
    <w:abstractNumId w:val="76"/>
  </w:num>
  <w:num w:numId="108">
    <w:abstractNumId w:val="55"/>
  </w:num>
  <w:num w:numId="109">
    <w:abstractNumId w:val="26"/>
  </w:num>
  <w:num w:numId="110">
    <w:abstractNumId w:val="94"/>
  </w:num>
  <w:num w:numId="111">
    <w:abstractNumId w:val="38"/>
  </w:num>
  <w:num w:numId="112">
    <w:abstractNumId w:val="18"/>
  </w:num>
  <w:num w:numId="113">
    <w:abstractNumId w:val="100"/>
  </w:num>
  <w:num w:numId="114">
    <w:abstractNumId w:val="1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DBE"/>
    <w:rsid w:val="000073EF"/>
    <w:rsid w:val="000126C0"/>
    <w:rsid w:val="00014143"/>
    <w:rsid w:val="000146BF"/>
    <w:rsid w:val="00022F1C"/>
    <w:rsid w:val="00031E54"/>
    <w:rsid w:val="00032258"/>
    <w:rsid w:val="00033A90"/>
    <w:rsid w:val="00035924"/>
    <w:rsid w:val="0003608C"/>
    <w:rsid w:val="0003670B"/>
    <w:rsid w:val="00041925"/>
    <w:rsid w:val="000634B9"/>
    <w:rsid w:val="000724A7"/>
    <w:rsid w:val="000729B0"/>
    <w:rsid w:val="00074B77"/>
    <w:rsid w:val="0008004C"/>
    <w:rsid w:val="00082CF8"/>
    <w:rsid w:val="00083D0B"/>
    <w:rsid w:val="00086867"/>
    <w:rsid w:val="000A3DB5"/>
    <w:rsid w:val="000B1569"/>
    <w:rsid w:val="000B1907"/>
    <w:rsid w:val="000B4379"/>
    <w:rsid w:val="000D1633"/>
    <w:rsid w:val="000E3887"/>
    <w:rsid w:val="000E5FD5"/>
    <w:rsid w:val="000F15A2"/>
    <w:rsid w:val="000F494D"/>
    <w:rsid w:val="001049CF"/>
    <w:rsid w:val="001105C7"/>
    <w:rsid w:val="00111E92"/>
    <w:rsid w:val="00121DE7"/>
    <w:rsid w:val="001338EA"/>
    <w:rsid w:val="00133BCC"/>
    <w:rsid w:val="00135539"/>
    <w:rsid w:val="00140DBE"/>
    <w:rsid w:val="00152FC2"/>
    <w:rsid w:val="00155955"/>
    <w:rsid w:val="00162314"/>
    <w:rsid w:val="00170891"/>
    <w:rsid w:val="0017165E"/>
    <w:rsid w:val="00172CA8"/>
    <w:rsid w:val="0017437A"/>
    <w:rsid w:val="0017651C"/>
    <w:rsid w:val="00185940"/>
    <w:rsid w:val="00186850"/>
    <w:rsid w:val="00187132"/>
    <w:rsid w:val="00190D0F"/>
    <w:rsid w:val="001A13C9"/>
    <w:rsid w:val="001A59D2"/>
    <w:rsid w:val="001A6138"/>
    <w:rsid w:val="001A6A8E"/>
    <w:rsid w:val="001B255B"/>
    <w:rsid w:val="001B4637"/>
    <w:rsid w:val="001C2877"/>
    <w:rsid w:val="001D1C07"/>
    <w:rsid w:val="001D32D3"/>
    <w:rsid w:val="001E05C6"/>
    <w:rsid w:val="001E05F1"/>
    <w:rsid w:val="001E1B29"/>
    <w:rsid w:val="00200AF0"/>
    <w:rsid w:val="0020489D"/>
    <w:rsid w:val="00206992"/>
    <w:rsid w:val="00212358"/>
    <w:rsid w:val="00213094"/>
    <w:rsid w:val="00216ACA"/>
    <w:rsid w:val="002201E9"/>
    <w:rsid w:val="00221496"/>
    <w:rsid w:val="0022172B"/>
    <w:rsid w:val="002351B3"/>
    <w:rsid w:val="00237A96"/>
    <w:rsid w:val="00237C19"/>
    <w:rsid w:val="002415DB"/>
    <w:rsid w:val="00242579"/>
    <w:rsid w:val="002457B6"/>
    <w:rsid w:val="00246227"/>
    <w:rsid w:val="00255535"/>
    <w:rsid w:val="00256C66"/>
    <w:rsid w:val="00273830"/>
    <w:rsid w:val="002848BB"/>
    <w:rsid w:val="00285827"/>
    <w:rsid w:val="0029296F"/>
    <w:rsid w:val="002A01D6"/>
    <w:rsid w:val="002A10F9"/>
    <w:rsid w:val="002A21C2"/>
    <w:rsid w:val="002B1F3A"/>
    <w:rsid w:val="002B5964"/>
    <w:rsid w:val="002B621A"/>
    <w:rsid w:val="002B6A43"/>
    <w:rsid w:val="002C7CB6"/>
    <w:rsid w:val="002E3E61"/>
    <w:rsid w:val="002E5003"/>
    <w:rsid w:val="002F7B78"/>
    <w:rsid w:val="00304418"/>
    <w:rsid w:val="00304BD8"/>
    <w:rsid w:val="00310692"/>
    <w:rsid w:val="00311541"/>
    <w:rsid w:val="00321AD3"/>
    <w:rsid w:val="00325D16"/>
    <w:rsid w:val="003407BB"/>
    <w:rsid w:val="003534F8"/>
    <w:rsid w:val="003546B4"/>
    <w:rsid w:val="00363D8E"/>
    <w:rsid w:val="00365E49"/>
    <w:rsid w:val="00366984"/>
    <w:rsid w:val="00367158"/>
    <w:rsid w:val="00375D28"/>
    <w:rsid w:val="003769B4"/>
    <w:rsid w:val="003769BF"/>
    <w:rsid w:val="0038438D"/>
    <w:rsid w:val="003922CF"/>
    <w:rsid w:val="00395F5F"/>
    <w:rsid w:val="00396F47"/>
    <w:rsid w:val="00397944"/>
    <w:rsid w:val="003A7751"/>
    <w:rsid w:val="003B1B28"/>
    <w:rsid w:val="003B37C3"/>
    <w:rsid w:val="003B5DE2"/>
    <w:rsid w:val="003C2818"/>
    <w:rsid w:val="003C3A40"/>
    <w:rsid w:val="003C536F"/>
    <w:rsid w:val="003C718D"/>
    <w:rsid w:val="003C7453"/>
    <w:rsid w:val="003D2823"/>
    <w:rsid w:val="003D32D6"/>
    <w:rsid w:val="003D4BF0"/>
    <w:rsid w:val="003E788B"/>
    <w:rsid w:val="003F1F9F"/>
    <w:rsid w:val="003F7B51"/>
    <w:rsid w:val="00400DF4"/>
    <w:rsid w:val="0041183C"/>
    <w:rsid w:val="00413E14"/>
    <w:rsid w:val="0041515F"/>
    <w:rsid w:val="00421005"/>
    <w:rsid w:val="00423572"/>
    <w:rsid w:val="004258F3"/>
    <w:rsid w:val="00427B02"/>
    <w:rsid w:val="00433090"/>
    <w:rsid w:val="00433FDD"/>
    <w:rsid w:val="004430E3"/>
    <w:rsid w:val="004521B7"/>
    <w:rsid w:val="00453C90"/>
    <w:rsid w:val="004569C6"/>
    <w:rsid w:val="00457542"/>
    <w:rsid w:val="004626F4"/>
    <w:rsid w:val="00464E33"/>
    <w:rsid w:val="00481D53"/>
    <w:rsid w:val="00483AF9"/>
    <w:rsid w:val="00486D26"/>
    <w:rsid w:val="004939E5"/>
    <w:rsid w:val="004A25E2"/>
    <w:rsid w:val="004A7115"/>
    <w:rsid w:val="004A7899"/>
    <w:rsid w:val="004B7A35"/>
    <w:rsid w:val="004C3957"/>
    <w:rsid w:val="004C53B9"/>
    <w:rsid w:val="004D1EE5"/>
    <w:rsid w:val="004D49A8"/>
    <w:rsid w:val="004D6507"/>
    <w:rsid w:val="004E0E93"/>
    <w:rsid w:val="004E2214"/>
    <w:rsid w:val="004E3450"/>
    <w:rsid w:val="004E5522"/>
    <w:rsid w:val="004E6446"/>
    <w:rsid w:val="004F1A49"/>
    <w:rsid w:val="004F5CEB"/>
    <w:rsid w:val="005008C7"/>
    <w:rsid w:val="00500C56"/>
    <w:rsid w:val="00506B0A"/>
    <w:rsid w:val="00522C8E"/>
    <w:rsid w:val="00523DA5"/>
    <w:rsid w:val="00525A86"/>
    <w:rsid w:val="00526CA9"/>
    <w:rsid w:val="00532599"/>
    <w:rsid w:val="00542C5B"/>
    <w:rsid w:val="00543C03"/>
    <w:rsid w:val="005451A2"/>
    <w:rsid w:val="00546483"/>
    <w:rsid w:val="00546D3D"/>
    <w:rsid w:val="00552CCC"/>
    <w:rsid w:val="00564CE2"/>
    <w:rsid w:val="005744D8"/>
    <w:rsid w:val="005748FB"/>
    <w:rsid w:val="00574CBA"/>
    <w:rsid w:val="00577258"/>
    <w:rsid w:val="00580010"/>
    <w:rsid w:val="005836B6"/>
    <w:rsid w:val="00584860"/>
    <w:rsid w:val="00585676"/>
    <w:rsid w:val="00590E23"/>
    <w:rsid w:val="00591A75"/>
    <w:rsid w:val="005941D5"/>
    <w:rsid w:val="005A240A"/>
    <w:rsid w:val="005A3419"/>
    <w:rsid w:val="005B5189"/>
    <w:rsid w:val="005B52CE"/>
    <w:rsid w:val="005C28E1"/>
    <w:rsid w:val="005D43B8"/>
    <w:rsid w:val="005E531E"/>
    <w:rsid w:val="005F325D"/>
    <w:rsid w:val="005F58B1"/>
    <w:rsid w:val="006019FF"/>
    <w:rsid w:val="00604391"/>
    <w:rsid w:val="006064CB"/>
    <w:rsid w:val="00607582"/>
    <w:rsid w:val="006139B2"/>
    <w:rsid w:val="006243EB"/>
    <w:rsid w:val="00636537"/>
    <w:rsid w:val="00653C5C"/>
    <w:rsid w:val="00654CED"/>
    <w:rsid w:val="0065767B"/>
    <w:rsid w:val="00662E0A"/>
    <w:rsid w:val="006642BD"/>
    <w:rsid w:val="0066630A"/>
    <w:rsid w:val="006665BE"/>
    <w:rsid w:val="006700D4"/>
    <w:rsid w:val="00672256"/>
    <w:rsid w:val="00673789"/>
    <w:rsid w:val="00673976"/>
    <w:rsid w:val="006748E0"/>
    <w:rsid w:val="00685275"/>
    <w:rsid w:val="00687491"/>
    <w:rsid w:val="006A2840"/>
    <w:rsid w:val="006A6CB3"/>
    <w:rsid w:val="006C2DB9"/>
    <w:rsid w:val="006C3140"/>
    <w:rsid w:val="006C345E"/>
    <w:rsid w:val="006D1AF2"/>
    <w:rsid w:val="006D44CD"/>
    <w:rsid w:val="006D6020"/>
    <w:rsid w:val="006E115E"/>
    <w:rsid w:val="006F24DE"/>
    <w:rsid w:val="007002FD"/>
    <w:rsid w:val="00702248"/>
    <w:rsid w:val="0071665A"/>
    <w:rsid w:val="00716C1A"/>
    <w:rsid w:val="0072163E"/>
    <w:rsid w:val="007228C6"/>
    <w:rsid w:val="0072364C"/>
    <w:rsid w:val="00724307"/>
    <w:rsid w:val="00725F59"/>
    <w:rsid w:val="00731708"/>
    <w:rsid w:val="00733BC2"/>
    <w:rsid w:val="00734680"/>
    <w:rsid w:val="00736556"/>
    <w:rsid w:val="00744B51"/>
    <w:rsid w:val="00745CC8"/>
    <w:rsid w:val="00750AE7"/>
    <w:rsid w:val="00752372"/>
    <w:rsid w:val="007575BD"/>
    <w:rsid w:val="007608C2"/>
    <w:rsid w:val="00762241"/>
    <w:rsid w:val="007716A4"/>
    <w:rsid w:val="00777155"/>
    <w:rsid w:val="00783DA9"/>
    <w:rsid w:val="00787848"/>
    <w:rsid w:val="0079052E"/>
    <w:rsid w:val="00790652"/>
    <w:rsid w:val="0079077F"/>
    <w:rsid w:val="0079206F"/>
    <w:rsid w:val="007951A7"/>
    <w:rsid w:val="007A3739"/>
    <w:rsid w:val="007A3C75"/>
    <w:rsid w:val="007A66F2"/>
    <w:rsid w:val="007B577D"/>
    <w:rsid w:val="007C5373"/>
    <w:rsid w:val="007D2C11"/>
    <w:rsid w:val="007D65FC"/>
    <w:rsid w:val="007E2CA6"/>
    <w:rsid w:val="007E30C5"/>
    <w:rsid w:val="007E75D1"/>
    <w:rsid w:val="00803CFF"/>
    <w:rsid w:val="008068E0"/>
    <w:rsid w:val="008139AF"/>
    <w:rsid w:val="00814EC5"/>
    <w:rsid w:val="008205B9"/>
    <w:rsid w:val="0082190C"/>
    <w:rsid w:val="00823F10"/>
    <w:rsid w:val="00824462"/>
    <w:rsid w:val="00826648"/>
    <w:rsid w:val="00826688"/>
    <w:rsid w:val="008274F0"/>
    <w:rsid w:val="008354D0"/>
    <w:rsid w:val="008369A7"/>
    <w:rsid w:val="0084021B"/>
    <w:rsid w:val="0084628A"/>
    <w:rsid w:val="0084695A"/>
    <w:rsid w:val="0085474A"/>
    <w:rsid w:val="008547ED"/>
    <w:rsid w:val="00855732"/>
    <w:rsid w:val="00856A6C"/>
    <w:rsid w:val="008576EF"/>
    <w:rsid w:val="00861FEC"/>
    <w:rsid w:val="008675FD"/>
    <w:rsid w:val="00877164"/>
    <w:rsid w:val="00877303"/>
    <w:rsid w:val="00884DFD"/>
    <w:rsid w:val="00886ED7"/>
    <w:rsid w:val="0089137E"/>
    <w:rsid w:val="00891EBE"/>
    <w:rsid w:val="0089255B"/>
    <w:rsid w:val="008A6369"/>
    <w:rsid w:val="008B3CC1"/>
    <w:rsid w:val="008C5B6A"/>
    <w:rsid w:val="008D3CB5"/>
    <w:rsid w:val="008F7865"/>
    <w:rsid w:val="00900CAA"/>
    <w:rsid w:val="00903F3E"/>
    <w:rsid w:val="00907F26"/>
    <w:rsid w:val="00914D23"/>
    <w:rsid w:val="00931B1D"/>
    <w:rsid w:val="009348EA"/>
    <w:rsid w:val="00940BDE"/>
    <w:rsid w:val="00941861"/>
    <w:rsid w:val="00943431"/>
    <w:rsid w:val="009439BF"/>
    <w:rsid w:val="00955CFB"/>
    <w:rsid w:val="00957EF3"/>
    <w:rsid w:val="00967DD3"/>
    <w:rsid w:val="00977096"/>
    <w:rsid w:val="00981FD6"/>
    <w:rsid w:val="0098288F"/>
    <w:rsid w:val="0098328E"/>
    <w:rsid w:val="00984D5A"/>
    <w:rsid w:val="00985229"/>
    <w:rsid w:val="00990F5F"/>
    <w:rsid w:val="0099636E"/>
    <w:rsid w:val="009A0BD1"/>
    <w:rsid w:val="009B0B1D"/>
    <w:rsid w:val="009B0F3D"/>
    <w:rsid w:val="009B486C"/>
    <w:rsid w:val="009B723C"/>
    <w:rsid w:val="009C241B"/>
    <w:rsid w:val="009C412B"/>
    <w:rsid w:val="009C4F4D"/>
    <w:rsid w:val="009D1293"/>
    <w:rsid w:val="009D3145"/>
    <w:rsid w:val="009E0430"/>
    <w:rsid w:val="00A00EFF"/>
    <w:rsid w:val="00A035E9"/>
    <w:rsid w:val="00A056FE"/>
    <w:rsid w:val="00A100A8"/>
    <w:rsid w:val="00A10122"/>
    <w:rsid w:val="00A1599A"/>
    <w:rsid w:val="00A16B2A"/>
    <w:rsid w:val="00A2244E"/>
    <w:rsid w:val="00A24C40"/>
    <w:rsid w:val="00A276BB"/>
    <w:rsid w:val="00A3668A"/>
    <w:rsid w:val="00A43636"/>
    <w:rsid w:val="00A53A86"/>
    <w:rsid w:val="00A5598D"/>
    <w:rsid w:val="00A5640F"/>
    <w:rsid w:val="00A61F26"/>
    <w:rsid w:val="00A62915"/>
    <w:rsid w:val="00A7136F"/>
    <w:rsid w:val="00A77304"/>
    <w:rsid w:val="00A8107B"/>
    <w:rsid w:val="00A83FB7"/>
    <w:rsid w:val="00A84662"/>
    <w:rsid w:val="00A84C5C"/>
    <w:rsid w:val="00A95505"/>
    <w:rsid w:val="00AA04A5"/>
    <w:rsid w:val="00AA08A3"/>
    <w:rsid w:val="00AA0A5C"/>
    <w:rsid w:val="00AA4298"/>
    <w:rsid w:val="00AA74D7"/>
    <w:rsid w:val="00AB575C"/>
    <w:rsid w:val="00AC2DE5"/>
    <w:rsid w:val="00AD1BD1"/>
    <w:rsid w:val="00AD7452"/>
    <w:rsid w:val="00AE05EE"/>
    <w:rsid w:val="00AE423F"/>
    <w:rsid w:val="00AF66B7"/>
    <w:rsid w:val="00B1433C"/>
    <w:rsid w:val="00B2061E"/>
    <w:rsid w:val="00B21EDC"/>
    <w:rsid w:val="00B2260B"/>
    <w:rsid w:val="00B25D7C"/>
    <w:rsid w:val="00B3121F"/>
    <w:rsid w:val="00B324B9"/>
    <w:rsid w:val="00B55151"/>
    <w:rsid w:val="00B56F01"/>
    <w:rsid w:val="00B56F4F"/>
    <w:rsid w:val="00B57D2B"/>
    <w:rsid w:val="00B6034C"/>
    <w:rsid w:val="00B61EAA"/>
    <w:rsid w:val="00B702FF"/>
    <w:rsid w:val="00B75396"/>
    <w:rsid w:val="00B7628A"/>
    <w:rsid w:val="00B83A47"/>
    <w:rsid w:val="00B96051"/>
    <w:rsid w:val="00B97512"/>
    <w:rsid w:val="00B9752E"/>
    <w:rsid w:val="00BA1D35"/>
    <w:rsid w:val="00BA4A81"/>
    <w:rsid w:val="00BB0D8A"/>
    <w:rsid w:val="00BB523D"/>
    <w:rsid w:val="00BB7DA4"/>
    <w:rsid w:val="00BC7C69"/>
    <w:rsid w:val="00BD2A87"/>
    <w:rsid w:val="00BD3B61"/>
    <w:rsid w:val="00BF0DF9"/>
    <w:rsid w:val="00BF1799"/>
    <w:rsid w:val="00C020B7"/>
    <w:rsid w:val="00C03A9B"/>
    <w:rsid w:val="00C15043"/>
    <w:rsid w:val="00C165BF"/>
    <w:rsid w:val="00C24725"/>
    <w:rsid w:val="00C343E3"/>
    <w:rsid w:val="00C46659"/>
    <w:rsid w:val="00C53C75"/>
    <w:rsid w:val="00C61C89"/>
    <w:rsid w:val="00C62CB0"/>
    <w:rsid w:val="00C65B17"/>
    <w:rsid w:val="00C66CFD"/>
    <w:rsid w:val="00C73E61"/>
    <w:rsid w:val="00C769C8"/>
    <w:rsid w:val="00C800B8"/>
    <w:rsid w:val="00C80F97"/>
    <w:rsid w:val="00C82635"/>
    <w:rsid w:val="00C86603"/>
    <w:rsid w:val="00C876F4"/>
    <w:rsid w:val="00C90FC0"/>
    <w:rsid w:val="00C93D96"/>
    <w:rsid w:val="00C97368"/>
    <w:rsid w:val="00C97486"/>
    <w:rsid w:val="00CA1F56"/>
    <w:rsid w:val="00CA69E1"/>
    <w:rsid w:val="00CA6F1B"/>
    <w:rsid w:val="00CB15FA"/>
    <w:rsid w:val="00CB3603"/>
    <w:rsid w:val="00CC51E5"/>
    <w:rsid w:val="00CC5C14"/>
    <w:rsid w:val="00CC77CD"/>
    <w:rsid w:val="00CD0229"/>
    <w:rsid w:val="00CD3B10"/>
    <w:rsid w:val="00CD4AA1"/>
    <w:rsid w:val="00CD4DCC"/>
    <w:rsid w:val="00CE7637"/>
    <w:rsid w:val="00CF111D"/>
    <w:rsid w:val="00CF2815"/>
    <w:rsid w:val="00CF2CEC"/>
    <w:rsid w:val="00CF6541"/>
    <w:rsid w:val="00CF69E6"/>
    <w:rsid w:val="00CF6B9B"/>
    <w:rsid w:val="00D02C1A"/>
    <w:rsid w:val="00D16599"/>
    <w:rsid w:val="00D17ABF"/>
    <w:rsid w:val="00D17BC1"/>
    <w:rsid w:val="00D207A7"/>
    <w:rsid w:val="00D215A2"/>
    <w:rsid w:val="00D234D1"/>
    <w:rsid w:val="00D31A2F"/>
    <w:rsid w:val="00D3671A"/>
    <w:rsid w:val="00D519C0"/>
    <w:rsid w:val="00D536D9"/>
    <w:rsid w:val="00D54934"/>
    <w:rsid w:val="00D81EFA"/>
    <w:rsid w:val="00D842D2"/>
    <w:rsid w:val="00D85F79"/>
    <w:rsid w:val="00D86858"/>
    <w:rsid w:val="00D9066F"/>
    <w:rsid w:val="00D91F47"/>
    <w:rsid w:val="00D94CD8"/>
    <w:rsid w:val="00D96B3C"/>
    <w:rsid w:val="00DA1978"/>
    <w:rsid w:val="00DA2746"/>
    <w:rsid w:val="00DA39F4"/>
    <w:rsid w:val="00DB103F"/>
    <w:rsid w:val="00DB590A"/>
    <w:rsid w:val="00DC5327"/>
    <w:rsid w:val="00DC593C"/>
    <w:rsid w:val="00DD6DD0"/>
    <w:rsid w:val="00DD73DB"/>
    <w:rsid w:val="00DD7ED2"/>
    <w:rsid w:val="00DE652B"/>
    <w:rsid w:val="00DF1715"/>
    <w:rsid w:val="00DF2092"/>
    <w:rsid w:val="00DF5E8C"/>
    <w:rsid w:val="00DF67A3"/>
    <w:rsid w:val="00E02668"/>
    <w:rsid w:val="00E06A25"/>
    <w:rsid w:val="00E2035A"/>
    <w:rsid w:val="00E52ACD"/>
    <w:rsid w:val="00E552AA"/>
    <w:rsid w:val="00E568BB"/>
    <w:rsid w:val="00E61378"/>
    <w:rsid w:val="00E647BB"/>
    <w:rsid w:val="00E670E8"/>
    <w:rsid w:val="00E757E4"/>
    <w:rsid w:val="00EA4007"/>
    <w:rsid w:val="00EA4E28"/>
    <w:rsid w:val="00EA60D4"/>
    <w:rsid w:val="00EA7E52"/>
    <w:rsid w:val="00EB106D"/>
    <w:rsid w:val="00EB57B6"/>
    <w:rsid w:val="00EC4529"/>
    <w:rsid w:val="00ED1201"/>
    <w:rsid w:val="00ED2996"/>
    <w:rsid w:val="00ED4919"/>
    <w:rsid w:val="00EE5BF6"/>
    <w:rsid w:val="00EF19AD"/>
    <w:rsid w:val="00EF5FFC"/>
    <w:rsid w:val="00F0073A"/>
    <w:rsid w:val="00F02331"/>
    <w:rsid w:val="00F071B7"/>
    <w:rsid w:val="00F121FB"/>
    <w:rsid w:val="00F12FF9"/>
    <w:rsid w:val="00F157C5"/>
    <w:rsid w:val="00F23AA2"/>
    <w:rsid w:val="00F33DE5"/>
    <w:rsid w:val="00F34794"/>
    <w:rsid w:val="00F35E6B"/>
    <w:rsid w:val="00F379F0"/>
    <w:rsid w:val="00F60F15"/>
    <w:rsid w:val="00F624DE"/>
    <w:rsid w:val="00F66E2E"/>
    <w:rsid w:val="00F67442"/>
    <w:rsid w:val="00F70506"/>
    <w:rsid w:val="00F97BC7"/>
    <w:rsid w:val="00FA5D16"/>
    <w:rsid w:val="00FA6AFE"/>
    <w:rsid w:val="00FB4A89"/>
    <w:rsid w:val="00FB6DCA"/>
    <w:rsid w:val="00FC02CC"/>
    <w:rsid w:val="00FC5F74"/>
    <w:rsid w:val="00FD123C"/>
    <w:rsid w:val="00FD1E23"/>
    <w:rsid w:val="00FD26BD"/>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303"/>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UnresolvedMention">
    <w:name w:val="Unresolved Mention"/>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rs.gob.sv/?wpdmpro=guia-para-tramites-de-permisos-especiales-de-importacio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edicamentos.gob.sv/index.php/es/servicios-m/descargables/uiedm-m" TargetMode="External"/><Relationship Id="rId2" Type="http://schemas.openxmlformats.org/officeDocument/2006/relationships/customXml" Target="../customXml/item2.xml"/><Relationship Id="rId16" Type="http://schemas.openxmlformats.org/officeDocument/2006/relationships/hyperlink" Target="https://www.medicamentos.gob.sv/index.php/es/servicios-m/descargables/uiedm-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edicamentos.gob.sv/index.php/es/servicios-m/descargables/uiedm-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5.xml><?xml version="1.0" encoding="utf-8"?>
<ds:datastoreItem xmlns:ds="http://schemas.openxmlformats.org/officeDocument/2006/customXml" ds:itemID="{48B2382E-E0A6-4CE2-B959-114341C9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11897</Words>
  <Characters>65439</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Mario Heriberto Flores Carrillo</cp:lastModifiedBy>
  <cp:revision>3</cp:revision>
  <cp:lastPrinted>2025-05-20T15:11:00Z</cp:lastPrinted>
  <dcterms:created xsi:type="dcterms:W3CDTF">2025-05-20T15:47:00Z</dcterms:created>
  <dcterms:modified xsi:type="dcterms:W3CDTF">2025-05-20T15:56:00Z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