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B45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50997B51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549ABE0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66538A8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DF5B12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599549F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7795E5CF" w14:textId="77777777" w:rsidR="00B71AD7" w:rsidRPr="002E2C54" w:rsidRDefault="006B1315" w:rsidP="00B71AD7">
      <w:pPr>
        <w:spacing w:line="480" w:lineRule="auto"/>
        <w:jc w:val="center"/>
        <w:rPr>
          <w:rFonts w:ascii="Bembo" w:hAnsi="Bembo"/>
          <w:sz w:val="36"/>
          <w:szCs w:val="36"/>
        </w:rPr>
      </w:pPr>
      <w:r w:rsidRPr="002E2C54">
        <w:rPr>
          <w:rFonts w:ascii="Bembo" w:hAnsi="Bembo"/>
          <w:sz w:val="36"/>
          <w:szCs w:val="36"/>
        </w:rPr>
        <w:t xml:space="preserve">MEMORIA DESCRIPTIVA </w:t>
      </w:r>
    </w:p>
    <w:p w14:paraId="3B384842" w14:textId="74CD6092" w:rsidR="00D76990" w:rsidRDefault="00B71AD7" w:rsidP="00B71AD7">
      <w:pPr>
        <w:spacing w:line="480" w:lineRule="auto"/>
        <w:jc w:val="center"/>
        <w:rPr>
          <w:rFonts w:ascii="Bembo" w:hAnsi="Bembo"/>
          <w:b/>
          <w:bCs/>
          <w:sz w:val="36"/>
          <w:szCs w:val="36"/>
        </w:rPr>
      </w:pPr>
      <w:r>
        <w:rPr>
          <w:rFonts w:ascii="Bembo" w:hAnsi="Bembo"/>
          <w:b/>
          <w:bCs/>
          <w:sz w:val="36"/>
          <w:szCs w:val="36"/>
        </w:rPr>
        <w:t>“</w:t>
      </w:r>
      <w:r w:rsidR="00416183">
        <w:rPr>
          <w:rFonts w:ascii="Bembo" w:hAnsi="Bembo"/>
          <w:b/>
          <w:bCs/>
          <w:sz w:val="36"/>
          <w:szCs w:val="36"/>
        </w:rPr>
        <w:t>AMPLIACIÓN</w:t>
      </w:r>
      <w:r w:rsidRPr="00B71AD7">
        <w:rPr>
          <w:rFonts w:ascii="Bembo" w:hAnsi="Bembo"/>
          <w:b/>
          <w:bCs/>
          <w:sz w:val="36"/>
          <w:szCs w:val="36"/>
        </w:rPr>
        <w:t xml:space="preserve"> </w:t>
      </w:r>
      <w:r w:rsidR="00D76990">
        <w:rPr>
          <w:rFonts w:ascii="Bembo" w:hAnsi="Bembo"/>
          <w:b/>
          <w:bCs/>
          <w:sz w:val="36"/>
          <w:szCs w:val="36"/>
        </w:rPr>
        <w:t xml:space="preserve">DEL LABORATORIO </w:t>
      </w:r>
      <w:r w:rsidR="00416183">
        <w:rPr>
          <w:rFonts w:ascii="Bembo" w:hAnsi="Bembo"/>
          <w:b/>
          <w:bCs/>
          <w:sz w:val="36"/>
          <w:szCs w:val="36"/>
        </w:rPr>
        <w:t xml:space="preserve">PARA IMPLEMENTACIÓN DE ÁREAS </w:t>
      </w:r>
      <w:proofErr w:type="gramStart"/>
      <w:r w:rsidR="00416183">
        <w:rPr>
          <w:rFonts w:ascii="Bembo" w:hAnsi="Bembo"/>
          <w:b/>
          <w:bCs/>
          <w:sz w:val="36"/>
          <w:szCs w:val="36"/>
        </w:rPr>
        <w:t xml:space="preserve">DE </w:t>
      </w:r>
      <w:r w:rsidR="00D76990">
        <w:rPr>
          <w:rFonts w:ascii="Bembo" w:hAnsi="Bembo"/>
          <w:b/>
          <w:bCs/>
          <w:sz w:val="36"/>
          <w:szCs w:val="36"/>
        </w:rPr>
        <w:t xml:space="preserve"> </w:t>
      </w:r>
      <w:r w:rsidR="00C42567">
        <w:rPr>
          <w:rFonts w:ascii="Bembo" w:hAnsi="Bembo"/>
          <w:b/>
          <w:bCs/>
          <w:sz w:val="36"/>
          <w:szCs w:val="36"/>
        </w:rPr>
        <w:t>BACTERIOLOGÍA</w:t>
      </w:r>
      <w:proofErr w:type="gramEnd"/>
      <w:r w:rsidR="00D76990">
        <w:rPr>
          <w:rFonts w:ascii="Bembo" w:hAnsi="Bembo"/>
          <w:b/>
          <w:bCs/>
          <w:sz w:val="36"/>
          <w:szCs w:val="36"/>
        </w:rPr>
        <w:t xml:space="preserve"> DE LA UNIDAD DE SALUD </w:t>
      </w:r>
      <w:r w:rsidR="000330FF">
        <w:rPr>
          <w:rFonts w:ascii="Bembo" w:hAnsi="Bembo"/>
          <w:b/>
          <w:bCs/>
          <w:sz w:val="36"/>
          <w:szCs w:val="36"/>
        </w:rPr>
        <w:t xml:space="preserve">  </w:t>
      </w:r>
      <w:r w:rsidR="00111076">
        <w:rPr>
          <w:rFonts w:ascii="Bembo" w:hAnsi="Bembo"/>
          <w:b/>
          <w:bCs/>
          <w:sz w:val="36"/>
          <w:szCs w:val="36"/>
        </w:rPr>
        <w:t>DE CIUDAD BARRIOS</w:t>
      </w:r>
      <w:r w:rsidR="00D76990">
        <w:rPr>
          <w:rFonts w:ascii="Bembo" w:hAnsi="Bembo"/>
          <w:b/>
          <w:bCs/>
          <w:sz w:val="36"/>
          <w:szCs w:val="36"/>
        </w:rPr>
        <w:t xml:space="preserve">, </w:t>
      </w:r>
    </w:p>
    <w:p w14:paraId="6C07A413" w14:textId="457A4D1B" w:rsidR="00DD0272" w:rsidRPr="00B71AD7" w:rsidRDefault="00D76990" w:rsidP="00B71AD7">
      <w:pPr>
        <w:spacing w:line="480" w:lineRule="auto"/>
        <w:jc w:val="center"/>
        <w:rPr>
          <w:rFonts w:ascii="Bembo" w:hAnsi="Bembo"/>
          <w:b/>
          <w:bCs/>
          <w:sz w:val="36"/>
          <w:szCs w:val="36"/>
        </w:rPr>
      </w:pPr>
      <w:r>
        <w:rPr>
          <w:rFonts w:ascii="Bembo" w:hAnsi="Bembo"/>
          <w:b/>
          <w:bCs/>
          <w:sz w:val="36"/>
          <w:szCs w:val="36"/>
        </w:rPr>
        <w:t>DEPARTAMENTO DE</w:t>
      </w:r>
      <w:r w:rsidR="008748F4">
        <w:rPr>
          <w:rFonts w:ascii="Bembo" w:hAnsi="Bembo"/>
          <w:b/>
          <w:bCs/>
          <w:sz w:val="36"/>
          <w:szCs w:val="36"/>
        </w:rPr>
        <w:t xml:space="preserve"> </w:t>
      </w:r>
      <w:r w:rsidR="00111076">
        <w:rPr>
          <w:rFonts w:ascii="Bembo" w:hAnsi="Bembo"/>
          <w:b/>
          <w:bCs/>
          <w:sz w:val="36"/>
          <w:szCs w:val="36"/>
        </w:rPr>
        <w:t>SAN MIGUEL</w:t>
      </w:r>
      <w:r w:rsidR="00B71AD7">
        <w:rPr>
          <w:rFonts w:ascii="Bembo" w:hAnsi="Bembo"/>
          <w:b/>
          <w:bCs/>
          <w:sz w:val="36"/>
          <w:szCs w:val="36"/>
        </w:rPr>
        <w:t>”</w:t>
      </w:r>
    </w:p>
    <w:p w14:paraId="7C2E598C" w14:textId="76752F71" w:rsidR="00DD0272" w:rsidRDefault="00DD0272">
      <w:pPr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44F203FF" w14:textId="667479E9" w:rsidR="00135CD4" w:rsidRDefault="00135CD4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1D75D2BD" w14:textId="4C225023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B692063" w14:textId="6B0C4F5A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24D2448" w14:textId="7475D045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6C3D968" w14:textId="77777777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70F16EAA" w14:textId="1850C388" w:rsidR="00135CD4" w:rsidRPr="00C321A2" w:rsidRDefault="00C321A2" w:rsidP="00C321A2">
      <w:pPr>
        <w:spacing w:before="120" w:after="120" w:line="360" w:lineRule="auto"/>
        <w:rPr>
          <w:rFonts w:ascii="Bembo" w:hAnsi="Bembo"/>
          <w:b/>
          <w:bCs/>
          <w:sz w:val="24"/>
          <w:szCs w:val="24"/>
          <w:u w:val="single"/>
        </w:rPr>
      </w:pPr>
      <w:r w:rsidRPr="00C321A2">
        <w:rPr>
          <w:rFonts w:ascii="Bembo" w:hAnsi="Bembo"/>
          <w:b/>
          <w:bCs/>
          <w:sz w:val="24"/>
          <w:szCs w:val="24"/>
          <w:u w:val="single"/>
        </w:rPr>
        <w:lastRenderedPageBreak/>
        <w:t>DESCRIPCI</w:t>
      </w:r>
      <w:r w:rsidR="00D76990">
        <w:rPr>
          <w:rFonts w:ascii="Bembo" w:hAnsi="Bembo"/>
          <w:b/>
          <w:bCs/>
          <w:sz w:val="24"/>
          <w:szCs w:val="24"/>
          <w:u w:val="single"/>
        </w:rPr>
        <w:t>Ó</w:t>
      </w:r>
      <w:r w:rsidRPr="00C321A2">
        <w:rPr>
          <w:rFonts w:ascii="Bembo" w:hAnsi="Bembo"/>
          <w:b/>
          <w:bCs/>
          <w:sz w:val="24"/>
          <w:szCs w:val="24"/>
          <w:u w:val="single"/>
        </w:rPr>
        <w:t xml:space="preserve">N </w:t>
      </w:r>
    </w:p>
    <w:p w14:paraId="03183F5D" w14:textId="25033D19" w:rsidR="00201F62" w:rsidRDefault="00A011FB" w:rsidP="003F7823">
      <w:pPr>
        <w:spacing w:before="120" w:after="120"/>
        <w:jc w:val="both"/>
        <w:rPr>
          <w:rFonts w:ascii="Bembo" w:hAnsi="Bembo"/>
          <w:sz w:val="24"/>
          <w:szCs w:val="24"/>
        </w:rPr>
      </w:pPr>
      <w:r w:rsidRPr="00753B4A">
        <w:rPr>
          <w:rFonts w:ascii="Bembo" w:hAnsi="Bembo"/>
          <w:sz w:val="24"/>
          <w:szCs w:val="24"/>
        </w:rPr>
        <w:t xml:space="preserve">El proyecto de </w:t>
      </w:r>
      <w:r w:rsidR="00416183">
        <w:rPr>
          <w:rFonts w:ascii="Bembo" w:hAnsi="Bembo"/>
          <w:sz w:val="24"/>
          <w:szCs w:val="24"/>
        </w:rPr>
        <w:t>la Ampliación</w:t>
      </w:r>
      <w:r w:rsidR="00753B4A" w:rsidRPr="00753B4A">
        <w:rPr>
          <w:rFonts w:ascii="Bembo" w:hAnsi="Bembo"/>
          <w:sz w:val="24"/>
          <w:szCs w:val="24"/>
        </w:rPr>
        <w:t xml:space="preserve"> de</w:t>
      </w:r>
      <w:r w:rsidR="00D76990">
        <w:rPr>
          <w:rFonts w:ascii="Bembo" w:hAnsi="Bembo"/>
          <w:sz w:val="24"/>
          <w:szCs w:val="24"/>
        </w:rPr>
        <w:t xml:space="preserve">l Laboratorio </w:t>
      </w:r>
      <w:r w:rsidR="00416183">
        <w:rPr>
          <w:rFonts w:ascii="Bembo" w:hAnsi="Bembo"/>
          <w:sz w:val="24"/>
          <w:szCs w:val="24"/>
        </w:rPr>
        <w:t xml:space="preserve">para Implementación de Áreas </w:t>
      </w:r>
      <w:r w:rsidR="00D76990">
        <w:rPr>
          <w:rFonts w:ascii="Bembo" w:hAnsi="Bembo"/>
          <w:sz w:val="24"/>
          <w:szCs w:val="24"/>
        </w:rPr>
        <w:t xml:space="preserve">de </w:t>
      </w:r>
      <w:r w:rsidR="00C42567">
        <w:rPr>
          <w:rFonts w:ascii="Bembo" w:hAnsi="Bembo"/>
          <w:sz w:val="24"/>
          <w:szCs w:val="24"/>
        </w:rPr>
        <w:t>Bacteriología</w:t>
      </w:r>
      <w:r w:rsidR="00D76990">
        <w:rPr>
          <w:rFonts w:ascii="Bembo" w:hAnsi="Bembo"/>
          <w:sz w:val="24"/>
          <w:szCs w:val="24"/>
        </w:rPr>
        <w:t xml:space="preserve"> de la Unidad de </w:t>
      </w:r>
      <w:r w:rsidR="005833CD">
        <w:rPr>
          <w:rFonts w:ascii="Bembo" w:hAnsi="Bembo"/>
          <w:sz w:val="24"/>
          <w:szCs w:val="24"/>
        </w:rPr>
        <w:t>Ciudad Barrios</w:t>
      </w:r>
      <w:r w:rsidR="00753B4A" w:rsidRPr="00753B4A">
        <w:rPr>
          <w:rFonts w:ascii="Bembo" w:hAnsi="Bembo"/>
          <w:sz w:val="24"/>
          <w:szCs w:val="24"/>
        </w:rPr>
        <w:t xml:space="preserve">, se </w:t>
      </w:r>
      <w:r w:rsidR="00322F27">
        <w:rPr>
          <w:rFonts w:ascii="Bembo" w:hAnsi="Bembo"/>
          <w:sz w:val="24"/>
          <w:szCs w:val="24"/>
        </w:rPr>
        <w:t>desarrollará</w:t>
      </w:r>
      <w:r w:rsidR="005E1CCB">
        <w:rPr>
          <w:rFonts w:ascii="Bembo" w:hAnsi="Bembo"/>
          <w:sz w:val="24"/>
          <w:szCs w:val="24"/>
        </w:rPr>
        <w:t xml:space="preserve"> </w:t>
      </w:r>
      <w:r w:rsidR="00845B9B">
        <w:rPr>
          <w:rFonts w:ascii="Bembo" w:hAnsi="Bembo"/>
          <w:sz w:val="24"/>
          <w:szCs w:val="24"/>
        </w:rPr>
        <w:t>en las instalaciones de</w:t>
      </w:r>
      <w:r w:rsidR="00747E83">
        <w:rPr>
          <w:rFonts w:ascii="Bembo" w:hAnsi="Bembo"/>
          <w:sz w:val="24"/>
          <w:szCs w:val="24"/>
        </w:rPr>
        <w:t xml:space="preserve"> la Unidad de Salud de Ciudad Barrios</w:t>
      </w:r>
      <w:r w:rsidR="005E1CCB">
        <w:rPr>
          <w:rFonts w:ascii="Bembo" w:hAnsi="Bembo"/>
          <w:sz w:val="24"/>
          <w:szCs w:val="24"/>
        </w:rPr>
        <w:t>.</w:t>
      </w:r>
      <w:r w:rsidR="00753B4A" w:rsidRPr="00753B4A">
        <w:rPr>
          <w:rFonts w:ascii="Bembo" w:hAnsi="Bembo"/>
          <w:sz w:val="24"/>
          <w:szCs w:val="24"/>
        </w:rPr>
        <w:t xml:space="preserve"> Este terreno es propiedad del Ministerio de Salud.</w:t>
      </w:r>
    </w:p>
    <w:p w14:paraId="45C22389" w14:textId="77777777" w:rsidR="003F7823" w:rsidRDefault="00753B4A" w:rsidP="003F7823">
      <w:pPr>
        <w:spacing w:before="120" w:after="120"/>
        <w:jc w:val="both"/>
        <w:rPr>
          <w:rFonts w:ascii="Bembo" w:hAnsi="Bembo"/>
          <w:sz w:val="24"/>
          <w:szCs w:val="24"/>
        </w:rPr>
      </w:pPr>
      <w:r w:rsidRPr="00753B4A">
        <w:rPr>
          <w:rFonts w:ascii="Bembo" w:hAnsi="Bembo"/>
          <w:sz w:val="24"/>
          <w:szCs w:val="24"/>
        </w:rPr>
        <w:t xml:space="preserve">La </w:t>
      </w:r>
      <w:r w:rsidR="00416183">
        <w:rPr>
          <w:rFonts w:ascii="Bembo" w:hAnsi="Bembo"/>
          <w:sz w:val="24"/>
          <w:szCs w:val="24"/>
        </w:rPr>
        <w:t>ampliación</w:t>
      </w:r>
      <w:r w:rsidRPr="00753B4A">
        <w:rPr>
          <w:rFonts w:ascii="Bembo" w:hAnsi="Bembo"/>
          <w:sz w:val="24"/>
          <w:szCs w:val="24"/>
        </w:rPr>
        <w:t xml:space="preserve"> del </w:t>
      </w:r>
      <w:r w:rsidR="00B46E8C">
        <w:rPr>
          <w:rFonts w:ascii="Bembo" w:hAnsi="Bembo"/>
          <w:sz w:val="24"/>
          <w:szCs w:val="24"/>
        </w:rPr>
        <w:t xml:space="preserve">Laboratorio de la Unidad de </w:t>
      </w:r>
      <w:r w:rsidR="00F005ED">
        <w:rPr>
          <w:rFonts w:ascii="Bembo" w:hAnsi="Bembo"/>
          <w:sz w:val="24"/>
          <w:szCs w:val="24"/>
        </w:rPr>
        <w:t>Salud</w:t>
      </w:r>
      <w:r w:rsidR="00766695">
        <w:rPr>
          <w:rFonts w:ascii="Bembo" w:hAnsi="Bembo"/>
          <w:sz w:val="24"/>
          <w:szCs w:val="24"/>
        </w:rPr>
        <w:t xml:space="preserve"> de Ciudad Barrios</w:t>
      </w:r>
      <w:r w:rsidR="00845B9B">
        <w:rPr>
          <w:rFonts w:ascii="Bembo" w:hAnsi="Bembo"/>
          <w:sz w:val="24"/>
          <w:szCs w:val="24"/>
        </w:rPr>
        <w:t xml:space="preserve">, </w:t>
      </w:r>
      <w:r w:rsidR="00B46E8C">
        <w:rPr>
          <w:rFonts w:ascii="Bembo" w:hAnsi="Bembo"/>
          <w:sz w:val="24"/>
          <w:szCs w:val="24"/>
        </w:rPr>
        <w:t xml:space="preserve">consistirá </w:t>
      </w:r>
      <w:r w:rsidR="00845B9B">
        <w:rPr>
          <w:rFonts w:ascii="Bembo" w:hAnsi="Bembo"/>
          <w:sz w:val="24"/>
          <w:szCs w:val="24"/>
        </w:rPr>
        <w:t>en la</w:t>
      </w:r>
      <w:r w:rsidR="00B46E8C">
        <w:rPr>
          <w:rFonts w:ascii="Bembo" w:hAnsi="Bembo"/>
          <w:sz w:val="24"/>
          <w:szCs w:val="24"/>
        </w:rPr>
        <w:t xml:space="preserve"> </w:t>
      </w:r>
      <w:r w:rsidR="00845B9B">
        <w:rPr>
          <w:rFonts w:ascii="Bembo" w:hAnsi="Bembo"/>
          <w:sz w:val="24"/>
          <w:szCs w:val="24"/>
        </w:rPr>
        <w:t>remodelación</w:t>
      </w:r>
      <w:r w:rsidR="00B46E8C">
        <w:rPr>
          <w:rFonts w:ascii="Bembo" w:hAnsi="Bembo"/>
          <w:sz w:val="24"/>
          <w:szCs w:val="24"/>
        </w:rPr>
        <w:t xml:space="preserve"> de</w:t>
      </w:r>
      <w:r w:rsidR="00845B9B">
        <w:rPr>
          <w:rFonts w:ascii="Bembo" w:hAnsi="Bembo"/>
          <w:sz w:val="24"/>
          <w:szCs w:val="24"/>
        </w:rPr>
        <w:t xml:space="preserve"> </w:t>
      </w:r>
      <w:proofErr w:type="gramStart"/>
      <w:r w:rsidR="00845B9B">
        <w:rPr>
          <w:rFonts w:ascii="Bembo" w:hAnsi="Bembo"/>
          <w:sz w:val="24"/>
          <w:szCs w:val="24"/>
        </w:rPr>
        <w:t>un</w:t>
      </w:r>
      <w:r w:rsidR="00B46E8C">
        <w:rPr>
          <w:rFonts w:ascii="Bembo" w:hAnsi="Bembo"/>
          <w:sz w:val="24"/>
          <w:szCs w:val="24"/>
        </w:rPr>
        <w:t xml:space="preserve"> espacios existentes</w:t>
      </w:r>
      <w:proofErr w:type="gramEnd"/>
      <w:r w:rsidR="00FF6E0C">
        <w:rPr>
          <w:rFonts w:ascii="Bembo" w:hAnsi="Bembo"/>
          <w:sz w:val="24"/>
          <w:szCs w:val="24"/>
        </w:rPr>
        <w:t xml:space="preserve"> del actual la Unidad de Salud</w:t>
      </w:r>
      <w:r w:rsidR="003F7823">
        <w:rPr>
          <w:rFonts w:ascii="Bembo" w:hAnsi="Bembo"/>
          <w:sz w:val="24"/>
          <w:szCs w:val="24"/>
        </w:rPr>
        <w:t xml:space="preserve"> así como la construcción de espacios complementarios tales como servicios sanitario y área de bodega.</w:t>
      </w:r>
    </w:p>
    <w:p w14:paraId="545183CF" w14:textId="1FFB828A" w:rsidR="004F6BBE" w:rsidRDefault="00302B37" w:rsidP="003F7823">
      <w:pPr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Para el diseño </w:t>
      </w:r>
      <w:r w:rsidR="002876F1">
        <w:rPr>
          <w:rFonts w:ascii="Bembo" w:hAnsi="Bembo"/>
          <w:sz w:val="24"/>
          <w:szCs w:val="24"/>
        </w:rPr>
        <w:t xml:space="preserve">arquitectónico y de los sistemas </w:t>
      </w:r>
      <w:r>
        <w:rPr>
          <w:rFonts w:ascii="Bembo" w:hAnsi="Bembo"/>
          <w:sz w:val="24"/>
          <w:szCs w:val="24"/>
        </w:rPr>
        <w:t xml:space="preserve">del Laboratorio de </w:t>
      </w:r>
      <w:r w:rsidR="00C42567">
        <w:rPr>
          <w:rFonts w:ascii="Bembo" w:hAnsi="Bembo"/>
          <w:sz w:val="24"/>
          <w:szCs w:val="24"/>
        </w:rPr>
        <w:t>Bacteriología</w:t>
      </w:r>
      <w:r>
        <w:rPr>
          <w:rFonts w:ascii="Bembo" w:hAnsi="Bembo"/>
          <w:sz w:val="24"/>
          <w:szCs w:val="24"/>
        </w:rPr>
        <w:t xml:space="preserve"> se ha</w:t>
      </w:r>
      <w:r w:rsidR="00B36963">
        <w:rPr>
          <w:rFonts w:ascii="Bembo" w:hAnsi="Bembo"/>
          <w:sz w:val="24"/>
          <w:szCs w:val="24"/>
        </w:rPr>
        <w:t>n</w:t>
      </w:r>
      <w:r>
        <w:rPr>
          <w:rFonts w:ascii="Bembo" w:hAnsi="Bembo"/>
          <w:sz w:val="24"/>
          <w:szCs w:val="24"/>
        </w:rPr>
        <w:t xml:space="preserve"> </w:t>
      </w:r>
      <w:r w:rsidR="00B36963">
        <w:rPr>
          <w:rFonts w:ascii="Bembo" w:hAnsi="Bembo"/>
          <w:sz w:val="24"/>
          <w:szCs w:val="24"/>
        </w:rPr>
        <w:t>con</w:t>
      </w:r>
      <w:r>
        <w:rPr>
          <w:rFonts w:ascii="Bembo" w:hAnsi="Bembo"/>
          <w:sz w:val="24"/>
          <w:szCs w:val="24"/>
        </w:rPr>
        <w:t>siderado l</w:t>
      </w:r>
      <w:r w:rsidR="00B36963">
        <w:rPr>
          <w:rFonts w:ascii="Bembo" w:hAnsi="Bembo"/>
          <w:sz w:val="24"/>
          <w:szCs w:val="24"/>
        </w:rPr>
        <w:t>os</w:t>
      </w:r>
      <w:r>
        <w:rPr>
          <w:rFonts w:ascii="Bembo" w:hAnsi="Bembo"/>
          <w:sz w:val="24"/>
          <w:szCs w:val="24"/>
        </w:rPr>
        <w:t xml:space="preserve"> </w:t>
      </w:r>
      <w:r w:rsidR="00B36963" w:rsidRPr="00B36963">
        <w:rPr>
          <w:rFonts w:ascii="Bembo" w:hAnsi="Bembo"/>
          <w:sz w:val="24"/>
          <w:szCs w:val="24"/>
        </w:rPr>
        <w:t>criterios de contención o bioseguridad nivel 2</w:t>
      </w:r>
      <w:r w:rsidR="00CD5785">
        <w:rPr>
          <w:rFonts w:ascii="Bembo" w:hAnsi="Bembo"/>
          <w:sz w:val="24"/>
          <w:szCs w:val="24"/>
        </w:rPr>
        <w:t>, así como los criterios de diseño de seguridad ante emergencias de todo tipo para edificaciones de salud pública.</w:t>
      </w:r>
    </w:p>
    <w:p w14:paraId="458C8D6D" w14:textId="77777777" w:rsidR="002D2368" w:rsidRDefault="002876F1" w:rsidP="003F7823">
      <w:pPr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suministro de agua potable para los artefactos sanitarios y de los lavabos se realizará mediante una red de tuberías nuevas a conectarse con la red existente de la Unidad de Salud. </w:t>
      </w:r>
    </w:p>
    <w:p w14:paraId="0B6B393E" w14:textId="29BC9E9C" w:rsidR="00061507" w:rsidRDefault="002D2368" w:rsidP="003F7823">
      <w:pPr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drenaje sanitario se realizará mediante una red de tuberías nueva que se conectará a la red existente. </w:t>
      </w:r>
      <w:r w:rsidR="003F7823">
        <w:rPr>
          <w:rFonts w:ascii="Bembo" w:hAnsi="Bembo"/>
          <w:sz w:val="24"/>
          <w:szCs w:val="24"/>
        </w:rPr>
        <w:t xml:space="preserve"> </w:t>
      </w:r>
      <w:r>
        <w:rPr>
          <w:rFonts w:ascii="Bembo" w:hAnsi="Bembo"/>
          <w:sz w:val="24"/>
          <w:szCs w:val="24"/>
        </w:rPr>
        <w:t xml:space="preserve">Las aguas lluvias que recoge </w:t>
      </w:r>
      <w:r w:rsidR="00E029F1">
        <w:rPr>
          <w:rFonts w:ascii="Bembo" w:hAnsi="Bembo"/>
          <w:sz w:val="24"/>
          <w:szCs w:val="24"/>
        </w:rPr>
        <w:t>el</w:t>
      </w:r>
      <w:r>
        <w:rPr>
          <w:rFonts w:ascii="Bembo" w:hAnsi="Bembo"/>
          <w:sz w:val="24"/>
          <w:szCs w:val="24"/>
        </w:rPr>
        <w:t xml:space="preserve"> techo se drenará a través de un canal de lámina y éste drenará mediante </w:t>
      </w:r>
      <w:proofErr w:type="gramStart"/>
      <w:r w:rsidR="00E029F1">
        <w:rPr>
          <w:rFonts w:ascii="Bembo" w:hAnsi="Bembo"/>
          <w:sz w:val="24"/>
          <w:szCs w:val="24"/>
        </w:rPr>
        <w:t>una</w:t>
      </w:r>
      <w:r>
        <w:rPr>
          <w:rFonts w:ascii="Bembo" w:hAnsi="Bembo"/>
          <w:sz w:val="24"/>
          <w:szCs w:val="24"/>
        </w:rPr>
        <w:t xml:space="preserve"> bajadas</w:t>
      </w:r>
      <w:proofErr w:type="gramEnd"/>
      <w:r>
        <w:rPr>
          <w:rFonts w:ascii="Bembo" w:hAnsi="Bembo"/>
          <w:sz w:val="24"/>
          <w:szCs w:val="24"/>
        </w:rPr>
        <w:t xml:space="preserve"> hacia la </w:t>
      </w:r>
      <w:r w:rsidR="00E029F1">
        <w:rPr>
          <w:rFonts w:ascii="Bembo" w:hAnsi="Bembo"/>
          <w:sz w:val="24"/>
          <w:szCs w:val="24"/>
        </w:rPr>
        <w:t>caja</w:t>
      </w:r>
      <w:r>
        <w:rPr>
          <w:rFonts w:ascii="Bembo" w:hAnsi="Bembo"/>
          <w:sz w:val="24"/>
          <w:szCs w:val="24"/>
        </w:rPr>
        <w:t xml:space="preserve"> de aguas lluvias existente</w:t>
      </w:r>
      <w:r w:rsidR="00061507">
        <w:rPr>
          <w:rFonts w:ascii="Bembo" w:hAnsi="Bembo"/>
          <w:sz w:val="24"/>
          <w:szCs w:val="24"/>
        </w:rPr>
        <w:t xml:space="preserve">. </w:t>
      </w:r>
    </w:p>
    <w:p w14:paraId="78098B26" w14:textId="3987EC80" w:rsidR="005F15FB" w:rsidRDefault="00061507" w:rsidP="003F7823">
      <w:pPr>
        <w:spacing w:before="120" w:after="120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>En cuanto al suministro de electricidad, se instalará una nueva red a partir de un sub tablero nuevo. Todos lo</w:t>
      </w:r>
      <w:r w:rsidR="001901A2">
        <w:rPr>
          <w:rFonts w:ascii="Bembo" w:hAnsi="Bembo"/>
          <w:sz w:val="24"/>
          <w:szCs w:val="24"/>
        </w:rPr>
        <w:t>s</w:t>
      </w:r>
      <w:r>
        <w:rPr>
          <w:rFonts w:ascii="Bembo" w:hAnsi="Bembo"/>
          <w:sz w:val="24"/>
          <w:szCs w:val="24"/>
        </w:rPr>
        <w:t xml:space="preserve"> espacios</w:t>
      </w:r>
      <w:r w:rsidR="001901A2">
        <w:rPr>
          <w:rFonts w:ascii="Bembo" w:hAnsi="Bembo"/>
          <w:sz w:val="24"/>
          <w:szCs w:val="24"/>
        </w:rPr>
        <w:t xml:space="preserve"> contar</w:t>
      </w:r>
      <w:r>
        <w:rPr>
          <w:rFonts w:ascii="Bembo" w:hAnsi="Bembo"/>
          <w:sz w:val="24"/>
          <w:szCs w:val="24"/>
        </w:rPr>
        <w:t>á</w:t>
      </w:r>
      <w:r w:rsidR="001901A2">
        <w:rPr>
          <w:rFonts w:ascii="Bembo" w:hAnsi="Bembo"/>
          <w:sz w:val="24"/>
          <w:szCs w:val="24"/>
        </w:rPr>
        <w:t>n con iluminación artificial por medio de luminaria</w:t>
      </w:r>
      <w:r>
        <w:rPr>
          <w:rFonts w:ascii="Bembo" w:hAnsi="Bembo"/>
          <w:sz w:val="24"/>
          <w:szCs w:val="24"/>
        </w:rPr>
        <w:t>s</w:t>
      </w:r>
      <w:r w:rsidR="001901A2">
        <w:rPr>
          <w:rFonts w:ascii="Bembo" w:hAnsi="Bembo"/>
          <w:sz w:val="24"/>
          <w:szCs w:val="24"/>
        </w:rPr>
        <w:t xml:space="preserve"> tipo LED</w:t>
      </w:r>
      <w:r>
        <w:rPr>
          <w:rFonts w:ascii="Bembo" w:hAnsi="Bembo"/>
          <w:sz w:val="24"/>
          <w:szCs w:val="24"/>
        </w:rPr>
        <w:t>,</w:t>
      </w:r>
      <w:r w:rsidR="00EB6BFC">
        <w:rPr>
          <w:rFonts w:ascii="Bembo" w:hAnsi="Bembo"/>
          <w:sz w:val="24"/>
          <w:szCs w:val="24"/>
        </w:rPr>
        <w:t xml:space="preserve"> según se indica en los planos.</w:t>
      </w:r>
      <w:r>
        <w:rPr>
          <w:rFonts w:ascii="Bembo" w:hAnsi="Bembo"/>
          <w:sz w:val="24"/>
          <w:szCs w:val="24"/>
        </w:rPr>
        <w:t xml:space="preserve"> Se dotará al Laboratorio también de un sistema de iluminación de emergencia.</w:t>
      </w:r>
    </w:p>
    <w:p w14:paraId="2E88B5BB" w14:textId="4813699E" w:rsidR="00A14C56" w:rsidRDefault="00A14C56" w:rsidP="003F7823">
      <w:pPr>
        <w:spacing w:before="120" w:after="120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La construcción del Laboratorio de </w:t>
      </w:r>
      <w:r w:rsidR="00C42567">
        <w:rPr>
          <w:rFonts w:ascii="Bembo" w:hAnsi="Bembo"/>
          <w:sz w:val="24"/>
          <w:szCs w:val="24"/>
        </w:rPr>
        <w:t>Bacteriología</w:t>
      </w:r>
      <w:r>
        <w:rPr>
          <w:rFonts w:ascii="Bembo" w:hAnsi="Bembo"/>
          <w:sz w:val="24"/>
          <w:szCs w:val="24"/>
        </w:rPr>
        <w:t xml:space="preserve"> contará con un sistema de voz y datos, incluyendo un UPS, con puntos de acceso según se requiere para el funcionamiento de los equipos del laboratorio y como se indica en los planos. </w:t>
      </w:r>
      <w:r w:rsidR="00445E31">
        <w:rPr>
          <w:rFonts w:ascii="Bembo" w:hAnsi="Bembo"/>
          <w:sz w:val="24"/>
          <w:szCs w:val="24"/>
        </w:rPr>
        <w:t>Para instalar los conductores que alimentarán los nuevos puntos de salida, se instalará ducto flexible nuevo desde el gabinete existente</w:t>
      </w:r>
      <w:r w:rsidR="00475513">
        <w:rPr>
          <w:rFonts w:ascii="Bembo" w:hAnsi="Bembo"/>
          <w:sz w:val="24"/>
          <w:szCs w:val="24"/>
        </w:rPr>
        <w:t xml:space="preserve">. </w:t>
      </w:r>
      <w:r w:rsidR="00445E31">
        <w:rPr>
          <w:rFonts w:ascii="Bembo" w:hAnsi="Bembo"/>
          <w:sz w:val="24"/>
          <w:szCs w:val="24"/>
        </w:rPr>
        <w:t xml:space="preserve"> De este gabinete hacia el rack general de la Unidad de Salud, ubicado</w:t>
      </w:r>
      <w:r w:rsidR="00E029F1">
        <w:rPr>
          <w:rFonts w:ascii="Bembo" w:hAnsi="Bembo"/>
          <w:sz w:val="24"/>
          <w:szCs w:val="24"/>
        </w:rPr>
        <w:t xml:space="preserve"> </w:t>
      </w:r>
      <w:r w:rsidR="00EA0D2D">
        <w:rPr>
          <w:rFonts w:ascii="Bembo" w:hAnsi="Bembo"/>
          <w:sz w:val="24"/>
          <w:szCs w:val="24"/>
        </w:rPr>
        <w:t>próximo al área administrativa</w:t>
      </w:r>
      <w:r w:rsidR="00445E31">
        <w:rPr>
          <w:rFonts w:ascii="Bembo" w:hAnsi="Bembo"/>
          <w:sz w:val="24"/>
          <w:szCs w:val="24"/>
        </w:rPr>
        <w:t xml:space="preserve">, </w:t>
      </w:r>
      <w:r w:rsidR="006E607A">
        <w:rPr>
          <w:rFonts w:ascii="Bembo" w:hAnsi="Bembo"/>
          <w:sz w:val="24"/>
          <w:szCs w:val="24"/>
        </w:rPr>
        <w:t>se utilizará las tuberías existentes desde dicho Rack hasta el gabinete mencionado para colocar los cables alimentadores de los nuevos puntos.</w:t>
      </w:r>
    </w:p>
    <w:p w14:paraId="4AACA848" w14:textId="4BAB3DD9" w:rsidR="0066326A" w:rsidRDefault="00563331" w:rsidP="003F7823">
      <w:pPr>
        <w:spacing w:before="120" w:after="120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>Atendiendo los criterios de bioseguridad nivel 2, se instalará un sistema de ventilación mecánica apropiado y según se indica en los planos.</w:t>
      </w:r>
    </w:p>
    <w:p w14:paraId="037094DD" w14:textId="110B8C66" w:rsidR="00E541F7" w:rsidRDefault="00E541F7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</w:p>
    <w:p w14:paraId="13CE1C12" w14:textId="77777777" w:rsidR="00F10178" w:rsidRDefault="00F10178" w:rsidP="00F10178">
      <w:pPr>
        <w:rPr>
          <w:rFonts w:ascii="Bembo" w:hAnsi="Bembo"/>
          <w:sz w:val="24"/>
          <w:szCs w:val="24"/>
        </w:rPr>
      </w:pPr>
    </w:p>
    <w:p w14:paraId="51F7A996" w14:textId="630D644F" w:rsidR="00024213" w:rsidRPr="00D7767C" w:rsidRDefault="00116E96" w:rsidP="00F10178">
      <w:pPr>
        <w:rPr>
          <w:rFonts w:ascii="Bembo" w:hAnsi="Bembo"/>
          <w:b/>
          <w:bCs/>
          <w:sz w:val="24"/>
          <w:szCs w:val="24"/>
          <w:u w:val="single"/>
        </w:rPr>
      </w:pPr>
      <w:r w:rsidRPr="00D7767C">
        <w:rPr>
          <w:rFonts w:ascii="Bembo" w:hAnsi="Bembo"/>
          <w:b/>
          <w:bCs/>
          <w:sz w:val="24"/>
          <w:szCs w:val="24"/>
          <w:u w:val="single"/>
        </w:rPr>
        <w:lastRenderedPageBreak/>
        <w:t>DESCRIPCIÓN Y DETALLE DE LOS SERVICIOS REQUERIDOS</w:t>
      </w:r>
    </w:p>
    <w:tbl>
      <w:tblPr>
        <w:tblStyle w:val="Listaclara-nfasis3"/>
        <w:tblW w:w="9488" w:type="dxa"/>
        <w:tblLook w:val="0620" w:firstRow="1" w:lastRow="0" w:firstColumn="0" w:lastColumn="0" w:noHBand="1" w:noVBand="1"/>
      </w:tblPr>
      <w:tblGrid>
        <w:gridCol w:w="3959"/>
        <w:gridCol w:w="5529"/>
      </w:tblGrid>
      <w:tr w:rsidR="00375930" w:rsidRPr="0087306E" w14:paraId="3239D9D7" w14:textId="77777777" w:rsidTr="006405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6"/>
        </w:trPr>
        <w:tc>
          <w:tcPr>
            <w:tcW w:w="3959" w:type="dxa"/>
            <w:tcBorders>
              <w:top w:val="single" w:sz="8" w:space="0" w:color="9BBB59" w:themeColor="accent3"/>
              <w:bottom w:val="single" w:sz="8" w:space="0" w:color="000000" w:themeColor="text1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039675E7" w14:textId="77777777" w:rsidR="00375930" w:rsidRPr="00D7767C" w:rsidRDefault="00375930" w:rsidP="00D7767C">
            <w:pPr>
              <w:jc w:val="center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D7767C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REQUERIMIENTO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8" w:space="0" w:color="000000" w:themeColor="text1"/>
            </w:tcBorders>
            <w:shd w:val="clear" w:color="auto" w:fill="365F91" w:themeFill="accent1" w:themeFillShade="BF"/>
            <w:vAlign w:val="center"/>
          </w:tcPr>
          <w:p w14:paraId="3E35D504" w14:textId="77777777" w:rsidR="00375930" w:rsidRPr="00D7767C" w:rsidRDefault="00375930" w:rsidP="00D7767C">
            <w:pPr>
              <w:jc w:val="center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D7767C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DESCRIPCIÓN/DETALLE</w:t>
            </w:r>
          </w:p>
        </w:tc>
      </w:tr>
      <w:tr w:rsidR="00FE5601" w:rsidRPr="0087306E" w14:paraId="71092824" w14:textId="77777777" w:rsidTr="006405E3">
        <w:trPr>
          <w:trHeight w:val="417"/>
        </w:trPr>
        <w:tc>
          <w:tcPr>
            <w:tcW w:w="948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24736AC" w14:textId="650473D3" w:rsidR="00FE5601" w:rsidRPr="0087306E" w:rsidRDefault="00D7683F" w:rsidP="006405E3">
            <w:pPr>
              <w:jc w:val="center"/>
              <w:rPr>
                <w:rFonts w:ascii="Century Schoolbook" w:hAnsi="Century Schoolbook"/>
                <w:b/>
                <w:sz w:val="24"/>
              </w:rPr>
            </w:pPr>
            <w:r>
              <w:rPr>
                <w:rFonts w:ascii="Century Schoolbook" w:hAnsi="Century Schoolbook"/>
                <w:b/>
                <w:bCs/>
                <w:sz w:val="24"/>
              </w:rPr>
              <w:t>REMODELACION</w:t>
            </w:r>
          </w:p>
        </w:tc>
      </w:tr>
      <w:tr w:rsidR="00024213" w:rsidRPr="0087306E" w14:paraId="0F676405" w14:textId="77777777" w:rsidTr="00613FB0">
        <w:trPr>
          <w:trHeight w:val="1012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755EE1C" w14:textId="1807A917" w:rsidR="00024213" w:rsidRPr="00D7767C" w:rsidRDefault="00FD5034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>Cuarto de Lavado y Esterilización</w:t>
            </w:r>
          </w:p>
          <w:p w14:paraId="069C538F" w14:textId="77777777" w:rsidR="00024213" w:rsidRPr="00D7767C" w:rsidRDefault="00024213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63E4EF2" w14:textId="0BC29F43" w:rsidR="00024213" w:rsidRPr="0087306E" w:rsidRDefault="00FD5034" w:rsidP="00024213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2B7736">
              <w:rPr>
                <w:rFonts w:ascii="Bembo" w:eastAsia="Times New Roman" w:hAnsi="Bembo" w:cs="Times New Roman"/>
                <w:sz w:val="20"/>
                <w:szCs w:val="20"/>
              </w:rPr>
              <w:t>4.13</w:t>
            </w:r>
            <w:r w:rsidR="001146EB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m</w:t>
            </w:r>
            <w:r w:rsidRPr="007A2E29">
              <w:rPr>
                <w:rFonts w:ascii="Bembo" w:eastAsia="Times New Roman" w:hAnsi="Bembo" w:cs="Times New Roman"/>
                <w:sz w:val="20"/>
                <w:szCs w:val="20"/>
                <w:vertAlign w:val="superscript"/>
              </w:rPr>
              <w:t xml:space="preserve">2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con mueble fijo estructura de madera y encimera de losa de granito. Piso cerámico, </w:t>
            </w:r>
            <w:r w:rsidR="00B354E6">
              <w:rPr>
                <w:rFonts w:ascii="Bembo" w:eastAsia="Times New Roman" w:hAnsi="Bembo" w:cs="Times New Roman"/>
                <w:sz w:val="20"/>
                <w:szCs w:val="20"/>
              </w:rPr>
              <w:t>resane de paredes existentes y aplicación de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B354E6">
              <w:rPr>
                <w:rFonts w:ascii="Bembo" w:eastAsia="Times New Roman" w:hAnsi="Bembo" w:cs="Times New Roman"/>
                <w:sz w:val="20"/>
                <w:szCs w:val="20"/>
              </w:rPr>
              <w:t>pintura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con </w:t>
            </w:r>
            <w:r w:rsidR="002704F3">
              <w:rPr>
                <w:rFonts w:ascii="Bembo" w:eastAsia="Times New Roman" w:hAnsi="Bembo" w:cs="Times New Roman"/>
                <w:sz w:val="20"/>
                <w:szCs w:val="20"/>
              </w:rPr>
              <w:t>epóxido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. Ventanas </w:t>
            </w:r>
            <w:r w:rsidR="007D16F9">
              <w:rPr>
                <w:rFonts w:ascii="Bembo" w:eastAsia="Times New Roman" w:hAnsi="Bembo" w:cs="Times New Roman"/>
                <w:sz w:val="20"/>
                <w:szCs w:val="20"/>
              </w:rPr>
              <w:t>de vidrio corredizas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. Cielo falso de losetas de yeso resistentes a la humedad.</w:t>
            </w:r>
          </w:p>
        </w:tc>
      </w:tr>
      <w:tr w:rsidR="00024213" w:rsidRPr="0087306E" w14:paraId="476201CB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74B811" w14:textId="36C30F8E" w:rsidR="00024213" w:rsidRPr="00D7767C" w:rsidRDefault="00472806" w:rsidP="00F56776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Área de Bacteriología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FC65971" w14:textId="759B8E07" w:rsidR="00024213" w:rsidRPr="00D7767C" w:rsidRDefault="00CD5785" w:rsidP="00C02CFB">
            <w:pPr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2B7736">
              <w:rPr>
                <w:rFonts w:ascii="Bembo" w:eastAsia="Times New Roman" w:hAnsi="Bembo" w:cs="Times New Roman"/>
                <w:sz w:val="20"/>
                <w:szCs w:val="20"/>
              </w:rPr>
              <w:t>8.79</w:t>
            </w:r>
            <w:r w:rsidR="00472806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m</w:t>
            </w:r>
            <w:r w:rsidRPr="00FE406B">
              <w:rPr>
                <w:rFonts w:ascii="Bembo" w:eastAsia="Times New Roman" w:hAnsi="Bembo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con mueble fijo estructura de madera y encimera de losa de granito. Piso cerámico, paredes de </w:t>
            </w:r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 xml:space="preserve">tabla </w:t>
            </w:r>
            <w:proofErr w:type="gramStart"/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 xml:space="preserve">yeso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r w:rsidR="002704F3">
              <w:rPr>
                <w:rFonts w:ascii="Bembo" w:eastAsia="Times New Roman" w:hAnsi="Bembo" w:cs="Times New Roman"/>
                <w:sz w:val="20"/>
                <w:szCs w:val="20"/>
              </w:rPr>
              <w:t>epóxido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EE21BE" w:rsidRPr="0087306E" w14:paraId="00F38352" w14:textId="77777777" w:rsidTr="0089504C">
        <w:trPr>
          <w:trHeight w:val="1630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EE8E334" w14:textId="4BFD25E2" w:rsidR="00EE21BE" w:rsidRDefault="00EE21BE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>Área de cultivo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7610B19" w14:textId="0937D353" w:rsidR="00EE21BE" w:rsidRDefault="00EE21BE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4.93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m</w:t>
            </w:r>
            <w:r w:rsidRPr="00FE406B">
              <w:rPr>
                <w:rFonts w:ascii="Bembo" w:eastAsia="Times New Roman" w:hAnsi="Bembo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con mueble fijo estructura de madera y encimera de losa de granito. Piso cerámico, paredes de tabla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yeso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>, afinadas y pintadas con epóxido. Cerramientos de divisiones de losetas de yeso resistentes a la humedad. Ventanas con vidrios fijos. Cielo falso de losetas de yeso resistentes a la humedad.</w:t>
            </w:r>
          </w:p>
        </w:tc>
      </w:tr>
      <w:tr w:rsidR="001F2CAA" w:rsidRPr="0087306E" w14:paraId="2E8212E4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9065244" w14:textId="45E17A61" w:rsidR="001F2CAA" w:rsidRDefault="0064053B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Hematología y </w:t>
            </w:r>
            <w:r w:rsidR="001F2CAA">
              <w:rPr>
                <w:rFonts w:ascii="Bembo" w:hAnsi="Bembo"/>
              </w:rPr>
              <w:t>Serología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28EE208" w14:textId="63DCD961" w:rsidR="001F2CAA" w:rsidRDefault="00CE69D5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proofErr w:type="gramStart"/>
            <w:r w:rsidR="00EE21BE">
              <w:rPr>
                <w:rFonts w:ascii="Bembo" w:eastAsia="Times New Roman" w:hAnsi="Bembo" w:cs="Times New Roman"/>
                <w:sz w:val="20"/>
                <w:szCs w:val="20"/>
              </w:rPr>
              <w:t>3.86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 m</w:t>
            </w:r>
            <w:proofErr w:type="gramEnd"/>
            <w:r w:rsidRPr="003D55C7">
              <w:rPr>
                <w:rFonts w:ascii="Bembo" w:eastAsia="Times New Roman" w:hAnsi="Bembo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con mueble fijo estructura de madera y encimera de losa de granito. Piso cerámico, paredes de </w:t>
            </w:r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>tabla yeso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repelladas, afinadas y pintadas con </w:t>
            </w:r>
            <w:r w:rsidR="002704F3">
              <w:rPr>
                <w:rFonts w:ascii="Bembo" w:eastAsia="Times New Roman" w:hAnsi="Bembo" w:cs="Times New Roman"/>
                <w:sz w:val="20"/>
                <w:szCs w:val="20"/>
              </w:rPr>
              <w:t>epóxido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4323B3" w:rsidRPr="0087306E" w14:paraId="787B168F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0F6A329" w14:textId="654B7530" w:rsidR="004323B3" w:rsidRDefault="004323B3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Bodega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0DE3A9A" w14:textId="4710C040" w:rsidR="004323B3" w:rsidRDefault="002B3F72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EE21BE">
              <w:rPr>
                <w:rFonts w:ascii="Bembo" w:eastAsia="Times New Roman" w:hAnsi="Bembo" w:cs="Times New Roman"/>
                <w:sz w:val="20"/>
                <w:szCs w:val="20"/>
              </w:rPr>
              <w:t>1.78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m</w:t>
            </w:r>
            <w:r w:rsidRPr="00D11C46">
              <w:rPr>
                <w:rFonts w:ascii="Bembo" w:eastAsia="Times New Roman" w:hAnsi="Bembo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Piso cerámico, paredes de tabla yeso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con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latex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Cielo falso de losetas de fibrocemento de 2’’x4’’</w:t>
            </w:r>
          </w:p>
        </w:tc>
      </w:tr>
      <w:tr w:rsidR="00CD5785" w:rsidRPr="0087306E" w14:paraId="3ED95C5E" w14:textId="77777777" w:rsidTr="00613FB0">
        <w:trPr>
          <w:trHeight w:val="95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BD9EF5" w14:textId="5ADBE376" w:rsidR="00CD5785" w:rsidRDefault="00CD5785" w:rsidP="002D46FC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>Servicio Sanitario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987EE9B" w14:textId="704C50AE" w:rsidR="00CD5785" w:rsidRDefault="0090354E" w:rsidP="00024213">
            <w:pPr>
              <w:rPr>
                <w:rFonts w:ascii="Bembo" w:hAnsi="Bembo"/>
              </w:rPr>
            </w:pPr>
            <w:r>
              <w:rPr>
                <w:rFonts w:ascii="Bembo" w:hAnsi="Bembo"/>
              </w:rPr>
              <w:t>Espacio nuevo de 3.91 m</w:t>
            </w:r>
            <w:r w:rsidRPr="0090354E">
              <w:rPr>
                <w:rFonts w:ascii="Bembo" w:hAnsi="Bembo"/>
                <w:vertAlign w:val="superscript"/>
              </w:rPr>
              <w:t>2</w:t>
            </w:r>
            <w:r>
              <w:rPr>
                <w:rFonts w:ascii="Bembo" w:hAnsi="Bembo"/>
                <w:vertAlign w:val="superscript"/>
              </w:rPr>
              <w:t xml:space="preserve"> </w:t>
            </w:r>
            <w:r>
              <w:rPr>
                <w:rFonts w:ascii="Bembo" w:hAnsi="Bembo"/>
              </w:rPr>
              <w:t>co</w:t>
            </w:r>
            <w:r w:rsidR="00765A95">
              <w:rPr>
                <w:rFonts w:ascii="Bembo" w:hAnsi="Bembo"/>
              </w:rPr>
              <w:t>ntará con lavamanos, inodoro y ducha. Ventana celosía de vidrio. Cielo falso de fibrocemento. Paredes de bloque de concreto repelladas, afinadas, pintadas y enchapadas con azulejos según se detalle en planos. Piso cerámico.</w:t>
            </w:r>
          </w:p>
        </w:tc>
      </w:tr>
    </w:tbl>
    <w:p w14:paraId="3B0C283B" w14:textId="0017872E" w:rsidR="007E5E51" w:rsidRPr="0087306E" w:rsidRDefault="007E5E51" w:rsidP="006405E3">
      <w:pPr>
        <w:rPr>
          <w:rFonts w:ascii="Century Schoolbook" w:hAnsi="Century Schoolbook"/>
          <w:sz w:val="22"/>
          <w:szCs w:val="22"/>
        </w:rPr>
      </w:pPr>
    </w:p>
    <w:sectPr w:rsidR="007E5E51" w:rsidRPr="0087306E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5F955" w14:textId="77777777" w:rsidR="00C1275D" w:rsidRDefault="00C1275D">
      <w:r>
        <w:separator/>
      </w:r>
    </w:p>
  </w:endnote>
  <w:endnote w:type="continuationSeparator" w:id="0">
    <w:p w14:paraId="180B7C68" w14:textId="77777777" w:rsidR="00C1275D" w:rsidRDefault="00C1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895229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9F4216" w14:textId="424F1BF2" w:rsidR="00B57CC1" w:rsidRPr="00D76990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</w:pPr>
        <w:r w:rsidRPr="00D76990">
          <w:rPr>
            <w:rFonts w:ascii="Bembo" w:hAnsi="Bembo"/>
            <w:noProof/>
            <w:color w:val="808080" w:themeColor="background1" w:themeShade="8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4BAF96" wp14:editId="649BDA38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-66353</wp:posOffset>
                  </wp:positionV>
                  <wp:extent cx="5608718" cy="13648"/>
                  <wp:effectExtent l="0" t="0" r="11430" b="24765"/>
                  <wp:wrapNone/>
                  <wp:docPr id="355" name="Conector recto 3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608718" cy="1364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BCA77E3" id="Conector recto 35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6pt,-5.2pt" to="441.0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" strokecolor="black [3213]" strokeweight="1pt">
                  <v:stroke dashstyle="1 1"/>
                  <w10:wrap anchorx="margin"/>
                </v:line>
              </w:pict>
            </mc:Fallback>
          </mc:AlternateContent>
        </w:r>
      </w:p>
      <w:p w14:paraId="3EB7552F" w14:textId="7B10306A" w:rsidR="00B57CC1" w:rsidRPr="00153073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color w:val="A6A6A6" w:themeColor="background1" w:themeShade="A6"/>
            <w:sz w:val="16"/>
            <w:szCs w:val="16"/>
          </w:rPr>
        </w:pP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Documento: “Memoria Descriptiva</w:t>
        </w:r>
        <w:r w:rsid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”</w:t>
        </w: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 para </w:t>
        </w:r>
        <w:r w:rsidR="00416183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Ampliación del </w:t>
        </w:r>
        <w:r w:rsidR="006C00B3"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Laboratorio </w:t>
        </w:r>
        <w:r w:rsidR="00416183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para Implementación de Áreas de </w:t>
        </w:r>
        <w:r w:rsidR="00C42567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Bacteriología</w:t>
        </w:r>
        <w:r w:rsidR="006C00B3"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 de la Unidad de Salud </w:t>
        </w:r>
        <w:r w:rsidR="000E7318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de Ciudad Barrios,</w:t>
        </w:r>
        <w:r w:rsidR="008748F4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 Departamento de 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A0F702F" wp14:editId="4D4F8CB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D5B5" w14:textId="77777777" w:rsidR="00B57CC1" w:rsidRPr="00C61739" w:rsidRDefault="00B57CC1" w:rsidP="00B57C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C61739">
                                <w:fldChar w:fldCharType="begin"/>
                              </w:r>
                              <w:r w:rsidRPr="00C61739">
                                <w:instrText>PAGE   \* MERGEFORMAT</w:instrText>
                              </w:r>
                              <w:r w:rsidRPr="00C61739">
                                <w:fldChar w:fldCharType="separate"/>
                              </w:r>
                              <w:r w:rsidRPr="00C61739">
                                <w:rPr>
                                  <w:lang w:val="es-ES"/>
                                </w:rPr>
                                <w:t>2</w:t>
                              </w:r>
                              <w:r w:rsidRPr="00C61739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A0F702F" id="Rectángulo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00FCD5B5" w14:textId="77777777" w:rsidR="00B57CC1" w:rsidRPr="00C61739" w:rsidRDefault="00B57CC1" w:rsidP="00B57C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C61739">
                          <w:fldChar w:fldCharType="begin"/>
                        </w:r>
                        <w:r w:rsidRPr="00C61739">
                          <w:instrText>PAGE   \* MERGEFORMAT</w:instrText>
                        </w:r>
                        <w:r w:rsidRPr="00C61739">
                          <w:fldChar w:fldCharType="separate"/>
                        </w:r>
                        <w:r w:rsidRPr="00C61739">
                          <w:rPr>
                            <w:lang w:val="es-ES"/>
                          </w:rPr>
                          <w:t>2</w:t>
                        </w:r>
                        <w:r w:rsidRPr="00C61739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0E7318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San Miguel</w:t>
        </w:r>
        <w:r w:rsidR="008748F4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.’’</w:t>
        </w:r>
      </w:p>
    </w:sdtContent>
  </w:sdt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7911" w14:textId="77777777" w:rsidR="00C1275D" w:rsidRDefault="00C1275D">
      <w:r>
        <w:separator/>
      </w:r>
    </w:p>
  </w:footnote>
  <w:footnote w:type="continuationSeparator" w:id="0">
    <w:p w14:paraId="66142A4A" w14:textId="77777777" w:rsidR="00C1275D" w:rsidRDefault="00C12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ES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0F6E8159" w14:textId="26B67268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>UNIDAD DE GESTION DEL PROGRAMA</w:t>
    </w:r>
  </w:p>
  <w:p w14:paraId="1D64FDE4" w14:textId="77777777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>PROGRAMA INTEGRADO DE SALUD II.</w:t>
    </w:r>
  </w:p>
  <w:p w14:paraId="466CD40B" w14:textId="3ACA7CAE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 xml:space="preserve">CONTRATO DE PRESTAMO BID </w:t>
    </w:r>
    <w:r w:rsidR="00643428">
      <w:rPr>
        <w:rFonts w:cs="Arial"/>
        <w:b/>
        <w:i/>
        <w:color w:val="A6A6A6"/>
        <w:sz w:val="16"/>
        <w:szCs w:val="16"/>
      </w:rPr>
      <w:t>5043</w:t>
    </w:r>
    <w:r w:rsidRPr="003A4CC4">
      <w:rPr>
        <w:rFonts w:cs="Arial"/>
        <w:b/>
        <w:i/>
        <w:color w:val="A6A6A6"/>
        <w:sz w:val="16"/>
        <w:szCs w:val="16"/>
      </w:rPr>
      <w:t>/OC-ES.</w:t>
    </w:r>
  </w:p>
  <w:p w14:paraId="2BC64F9F" w14:textId="5652967F" w:rsidR="000839DB" w:rsidRPr="008A628F" w:rsidRDefault="00B57CC1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  <w:r w:rsidRPr="0077505E">
      <w:rPr>
        <w:rFonts w:ascii="Bembo" w:hAnsi="Bembo"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23711" wp14:editId="6F234FF2">
              <wp:simplePos x="0" y="0"/>
              <wp:positionH relativeFrom="margin">
                <wp:posOffset>0</wp:posOffset>
              </wp:positionH>
              <wp:positionV relativeFrom="paragraph">
                <wp:posOffset>380365</wp:posOffset>
              </wp:positionV>
              <wp:extent cx="5608718" cy="13648"/>
              <wp:effectExtent l="0" t="0" r="17780" b="24765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08718" cy="13648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BBB1A5" id="Conector recto 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95pt" to="441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" strokecolor="black [3213]" strokeweight="1pt">
              <v:stroke dashstyle="1 1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210648226">
    <w:abstractNumId w:val="1"/>
  </w:num>
  <w:num w:numId="2" w16cid:durableId="976960283">
    <w:abstractNumId w:val="15"/>
  </w:num>
  <w:num w:numId="3" w16cid:durableId="896358051">
    <w:abstractNumId w:val="0"/>
  </w:num>
  <w:num w:numId="4" w16cid:durableId="173496589">
    <w:abstractNumId w:val="7"/>
  </w:num>
  <w:num w:numId="5" w16cid:durableId="238710385">
    <w:abstractNumId w:val="11"/>
  </w:num>
  <w:num w:numId="6" w16cid:durableId="551497924">
    <w:abstractNumId w:val="8"/>
  </w:num>
  <w:num w:numId="7" w16cid:durableId="1594237768">
    <w:abstractNumId w:val="18"/>
  </w:num>
  <w:num w:numId="8" w16cid:durableId="2050180644">
    <w:abstractNumId w:val="13"/>
  </w:num>
  <w:num w:numId="9" w16cid:durableId="235869374">
    <w:abstractNumId w:val="3"/>
  </w:num>
  <w:num w:numId="10" w16cid:durableId="956301804">
    <w:abstractNumId w:val="4"/>
  </w:num>
  <w:num w:numId="11" w16cid:durableId="193999824">
    <w:abstractNumId w:val="2"/>
  </w:num>
  <w:num w:numId="12" w16cid:durableId="1237016727">
    <w:abstractNumId w:val="12"/>
  </w:num>
  <w:num w:numId="13" w16cid:durableId="1296176739">
    <w:abstractNumId w:val="10"/>
  </w:num>
  <w:num w:numId="14" w16cid:durableId="339159401">
    <w:abstractNumId w:val="16"/>
  </w:num>
  <w:num w:numId="15" w16cid:durableId="1166095214">
    <w:abstractNumId w:val="14"/>
  </w:num>
  <w:num w:numId="16" w16cid:durableId="1587689907">
    <w:abstractNumId w:val="5"/>
  </w:num>
  <w:num w:numId="17" w16cid:durableId="1465611354">
    <w:abstractNumId w:val="6"/>
  </w:num>
  <w:num w:numId="18" w16cid:durableId="1844935466">
    <w:abstractNumId w:val="1"/>
  </w:num>
  <w:num w:numId="19" w16cid:durableId="650214722">
    <w:abstractNumId w:val="1"/>
  </w:num>
  <w:num w:numId="20" w16cid:durableId="321660380">
    <w:abstractNumId w:val="1"/>
  </w:num>
  <w:num w:numId="21" w16cid:durableId="1130827169">
    <w:abstractNumId w:val="1"/>
  </w:num>
  <w:num w:numId="22" w16cid:durableId="2138990389">
    <w:abstractNumId w:val="1"/>
  </w:num>
  <w:num w:numId="23" w16cid:durableId="1951935774">
    <w:abstractNumId w:val="1"/>
  </w:num>
  <w:num w:numId="24" w16cid:durableId="1339890907">
    <w:abstractNumId w:val="1"/>
  </w:num>
  <w:num w:numId="25" w16cid:durableId="33778136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5864341">
    <w:abstractNumId w:val="1"/>
  </w:num>
  <w:num w:numId="27" w16cid:durableId="1782651629">
    <w:abstractNumId w:val="1"/>
  </w:num>
  <w:num w:numId="28" w16cid:durableId="1367489422">
    <w:abstractNumId w:val="1"/>
  </w:num>
  <w:num w:numId="29" w16cid:durableId="868447376">
    <w:abstractNumId w:val="1"/>
  </w:num>
  <w:num w:numId="30" w16cid:durableId="1874027991">
    <w:abstractNumId w:val="1"/>
  </w:num>
  <w:num w:numId="31" w16cid:durableId="1019234944">
    <w:abstractNumId w:val="1"/>
  </w:num>
  <w:num w:numId="32" w16cid:durableId="959341244">
    <w:abstractNumId w:val="1"/>
  </w:num>
  <w:num w:numId="33" w16cid:durableId="1406537098">
    <w:abstractNumId w:val="1"/>
  </w:num>
  <w:num w:numId="34" w16cid:durableId="949822524">
    <w:abstractNumId w:val="1"/>
  </w:num>
  <w:num w:numId="35" w16cid:durableId="886454596">
    <w:abstractNumId w:val="1"/>
  </w:num>
  <w:num w:numId="36" w16cid:durableId="1682076572">
    <w:abstractNumId w:val="1"/>
  </w:num>
  <w:num w:numId="37" w16cid:durableId="1513760676">
    <w:abstractNumId w:val="1"/>
  </w:num>
  <w:num w:numId="38" w16cid:durableId="468397727">
    <w:abstractNumId w:val="1"/>
  </w:num>
  <w:num w:numId="39" w16cid:durableId="1468745263">
    <w:abstractNumId w:val="9"/>
  </w:num>
  <w:num w:numId="40" w16cid:durableId="542909014">
    <w:abstractNumId w:val="1"/>
  </w:num>
  <w:num w:numId="41" w16cid:durableId="804355312">
    <w:abstractNumId w:val="1"/>
  </w:num>
  <w:num w:numId="42" w16cid:durableId="1974825360">
    <w:abstractNumId w:val="1"/>
  </w:num>
  <w:num w:numId="43" w16cid:durableId="1259291865">
    <w:abstractNumId w:val="1"/>
  </w:num>
  <w:num w:numId="44" w16cid:durableId="512650611">
    <w:abstractNumId w:val="1"/>
  </w:num>
  <w:num w:numId="45" w16cid:durableId="1721515927">
    <w:abstractNumId w:val="1"/>
  </w:num>
  <w:num w:numId="46" w16cid:durableId="1179153508">
    <w:abstractNumId w:val="1"/>
  </w:num>
  <w:num w:numId="47" w16cid:durableId="1705405399">
    <w:abstractNumId w:val="1"/>
  </w:num>
  <w:num w:numId="48" w16cid:durableId="123839341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33"/>
    <w:rsid w:val="0000119E"/>
    <w:rsid w:val="000069FD"/>
    <w:rsid w:val="00006BBB"/>
    <w:rsid w:val="00007925"/>
    <w:rsid w:val="0001123E"/>
    <w:rsid w:val="00014BA2"/>
    <w:rsid w:val="0002156E"/>
    <w:rsid w:val="00024213"/>
    <w:rsid w:val="0003042A"/>
    <w:rsid w:val="0003110F"/>
    <w:rsid w:val="000311DA"/>
    <w:rsid w:val="00032785"/>
    <w:rsid w:val="000330FF"/>
    <w:rsid w:val="00033659"/>
    <w:rsid w:val="000342E4"/>
    <w:rsid w:val="000354E9"/>
    <w:rsid w:val="00037D6C"/>
    <w:rsid w:val="00042D92"/>
    <w:rsid w:val="00043C63"/>
    <w:rsid w:val="00046384"/>
    <w:rsid w:val="0004638B"/>
    <w:rsid w:val="00052BA4"/>
    <w:rsid w:val="00054B84"/>
    <w:rsid w:val="00055E2E"/>
    <w:rsid w:val="000563AC"/>
    <w:rsid w:val="000572F3"/>
    <w:rsid w:val="00057BED"/>
    <w:rsid w:val="00057EF8"/>
    <w:rsid w:val="00060276"/>
    <w:rsid w:val="00061507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48B9"/>
    <w:rsid w:val="00094FFE"/>
    <w:rsid w:val="00095E9E"/>
    <w:rsid w:val="000A0A91"/>
    <w:rsid w:val="000A272F"/>
    <w:rsid w:val="000A36C4"/>
    <w:rsid w:val="000B1E15"/>
    <w:rsid w:val="000B37B2"/>
    <w:rsid w:val="000B486B"/>
    <w:rsid w:val="000B6220"/>
    <w:rsid w:val="000C0570"/>
    <w:rsid w:val="000C189E"/>
    <w:rsid w:val="000C2E85"/>
    <w:rsid w:val="000C5FBA"/>
    <w:rsid w:val="000C7740"/>
    <w:rsid w:val="000C7AEF"/>
    <w:rsid w:val="000D7B51"/>
    <w:rsid w:val="000E4632"/>
    <w:rsid w:val="000E7318"/>
    <w:rsid w:val="000F3D3A"/>
    <w:rsid w:val="000F559F"/>
    <w:rsid w:val="000F75DD"/>
    <w:rsid w:val="0010037A"/>
    <w:rsid w:val="00101E50"/>
    <w:rsid w:val="00103697"/>
    <w:rsid w:val="00103878"/>
    <w:rsid w:val="00106671"/>
    <w:rsid w:val="00111076"/>
    <w:rsid w:val="0011324E"/>
    <w:rsid w:val="001137C7"/>
    <w:rsid w:val="001146EB"/>
    <w:rsid w:val="00114D5C"/>
    <w:rsid w:val="0011572D"/>
    <w:rsid w:val="00116E96"/>
    <w:rsid w:val="00120882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CF3"/>
    <w:rsid w:val="001E2887"/>
    <w:rsid w:val="001E2ADC"/>
    <w:rsid w:val="001F2CAA"/>
    <w:rsid w:val="001F52EC"/>
    <w:rsid w:val="00200D3B"/>
    <w:rsid w:val="00200EF9"/>
    <w:rsid w:val="00201CFC"/>
    <w:rsid w:val="00201F62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1297"/>
    <w:rsid w:val="00261DAE"/>
    <w:rsid w:val="00261E82"/>
    <w:rsid w:val="00264444"/>
    <w:rsid w:val="002644E9"/>
    <w:rsid w:val="0026499B"/>
    <w:rsid w:val="00265A6B"/>
    <w:rsid w:val="00265B28"/>
    <w:rsid w:val="002704F3"/>
    <w:rsid w:val="00274D28"/>
    <w:rsid w:val="002761A1"/>
    <w:rsid w:val="002807B9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876F1"/>
    <w:rsid w:val="002917DD"/>
    <w:rsid w:val="00291820"/>
    <w:rsid w:val="00294D44"/>
    <w:rsid w:val="00295501"/>
    <w:rsid w:val="002A0068"/>
    <w:rsid w:val="002A2948"/>
    <w:rsid w:val="002A2AC4"/>
    <w:rsid w:val="002A645E"/>
    <w:rsid w:val="002B042E"/>
    <w:rsid w:val="002B1E1B"/>
    <w:rsid w:val="002B34E2"/>
    <w:rsid w:val="002B3F72"/>
    <w:rsid w:val="002B437A"/>
    <w:rsid w:val="002B5D0B"/>
    <w:rsid w:val="002B7736"/>
    <w:rsid w:val="002C5215"/>
    <w:rsid w:val="002C5CB4"/>
    <w:rsid w:val="002D0740"/>
    <w:rsid w:val="002D116F"/>
    <w:rsid w:val="002D1A52"/>
    <w:rsid w:val="002D2368"/>
    <w:rsid w:val="002D2D03"/>
    <w:rsid w:val="002D36C1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B37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2F27"/>
    <w:rsid w:val="003240A9"/>
    <w:rsid w:val="00324631"/>
    <w:rsid w:val="00327237"/>
    <w:rsid w:val="00330466"/>
    <w:rsid w:val="00332772"/>
    <w:rsid w:val="00332FC1"/>
    <w:rsid w:val="003377D8"/>
    <w:rsid w:val="00340B86"/>
    <w:rsid w:val="00341987"/>
    <w:rsid w:val="003448ED"/>
    <w:rsid w:val="0034634E"/>
    <w:rsid w:val="003463C2"/>
    <w:rsid w:val="00353D20"/>
    <w:rsid w:val="00356D76"/>
    <w:rsid w:val="00360381"/>
    <w:rsid w:val="00360C9D"/>
    <w:rsid w:val="0036577B"/>
    <w:rsid w:val="00366621"/>
    <w:rsid w:val="00371D66"/>
    <w:rsid w:val="0037521D"/>
    <w:rsid w:val="00375930"/>
    <w:rsid w:val="00377212"/>
    <w:rsid w:val="00381D9E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792"/>
    <w:rsid w:val="003C4912"/>
    <w:rsid w:val="003C6DE3"/>
    <w:rsid w:val="003C7CF9"/>
    <w:rsid w:val="003D0743"/>
    <w:rsid w:val="003D2720"/>
    <w:rsid w:val="003D293B"/>
    <w:rsid w:val="003D49DA"/>
    <w:rsid w:val="003D4E6F"/>
    <w:rsid w:val="003D55C7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3F7823"/>
    <w:rsid w:val="00401483"/>
    <w:rsid w:val="00401E9A"/>
    <w:rsid w:val="00406875"/>
    <w:rsid w:val="00407C48"/>
    <w:rsid w:val="004104DC"/>
    <w:rsid w:val="00411287"/>
    <w:rsid w:val="00414CB6"/>
    <w:rsid w:val="00416183"/>
    <w:rsid w:val="0041733F"/>
    <w:rsid w:val="00420644"/>
    <w:rsid w:val="00420AC8"/>
    <w:rsid w:val="004260F3"/>
    <w:rsid w:val="004323B3"/>
    <w:rsid w:val="0043281C"/>
    <w:rsid w:val="00432A5B"/>
    <w:rsid w:val="004351BD"/>
    <w:rsid w:val="0043643B"/>
    <w:rsid w:val="004372B4"/>
    <w:rsid w:val="00440FC8"/>
    <w:rsid w:val="00441130"/>
    <w:rsid w:val="00443369"/>
    <w:rsid w:val="00444FFE"/>
    <w:rsid w:val="00445149"/>
    <w:rsid w:val="00445C6E"/>
    <w:rsid w:val="00445E31"/>
    <w:rsid w:val="004466D6"/>
    <w:rsid w:val="0044726B"/>
    <w:rsid w:val="00452BF4"/>
    <w:rsid w:val="004545CB"/>
    <w:rsid w:val="00456098"/>
    <w:rsid w:val="0046194D"/>
    <w:rsid w:val="0046324A"/>
    <w:rsid w:val="00463806"/>
    <w:rsid w:val="00463C82"/>
    <w:rsid w:val="004720CA"/>
    <w:rsid w:val="00472806"/>
    <w:rsid w:val="004733D3"/>
    <w:rsid w:val="004751A0"/>
    <w:rsid w:val="00475513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631D"/>
    <w:rsid w:val="004B1CEF"/>
    <w:rsid w:val="004B2364"/>
    <w:rsid w:val="004B30A1"/>
    <w:rsid w:val="004B5532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E68D8"/>
    <w:rsid w:val="004F0904"/>
    <w:rsid w:val="004F274F"/>
    <w:rsid w:val="004F40A5"/>
    <w:rsid w:val="004F6474"/>
    <w:rsid w:val="004F6BBE"/>
    <w:rsid w:val="00502EB8"/>
    <w:rsid w:val="005043F4"/>
    <w:rsid w:val="00507AAB"/>
    <w:rsid w:val="00510375"/>
    <w:rsid w:val="00514173"/>
    <w:rsid w:val="00517D3E"/>
    <w:rsid w:val="0052403F"/>
    <w:rsid w:val="00530DE7"/>
    <w:rsid w:val="005408D2"/>
    <w:rsid w:val="00545B30"/>
    <w:rsid w:val="00547065"/>
    <w:rsid w:val="0055204E"/>
    <w:rsid w:val="00552FF1"/>
    <w:rsid w:val="0055335E"/>
    <w:rsid w:val="005564AE"/>
    <w:rsid w:val="005574E0"/>
    <w:rsid w:val="00557D2B"/>
    <w:rsid w:val="005600C6"/>
    <w:rsid w:val="0056204A"/>
    <w:rsid w:val="00563331"/>
    <w:rsid w:val="005745EA"/>
    <w:rsid w:val="00575ED3"/>
    <w:rsid w:val="00577D18"/>
    <w:rsid w:val="00581F7C"/>
    <w:rsid w:val="005833CD"/>
    <w:rsid w:val="005834FE"/>
    <w:rsid w:val="0058427B"/>
    <w:rsid w:val="00584464"/>
    <w:rsid w:val="0058497E"/>
    <w:rsid w:val="005864A4"/>
    <w:rsid w:val="0058683E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2B3B"/>
    <w:rsid w:val="005D6EC2"/>
    <w:rsid w:val="005E1CCB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D5"/>
    <w:rsid w:val="00616AFD"/>
    <w:rsid w:val="00620572"/>
    <w:rsid w:val="00620B63"/>
    <w:rsid w:val="006224B6"/>
    <w:rsid w:val="00624058"/>
    <w:rsid w:val="00624092"/>
    <w:rsid w:val="006246E8"/>
    <w:rsid w:val="00625336"/>
    <w:rsid w:val="006267DF"/>
    <w:rsid w:val="00627498"/>
    <w:rsid w:val="00631381"/>
    <w:rsid w:val="00635529"/>
    <w:rsid w:val="00637FA3"/>
    <w:rsid w:val="0064053B"/>
    <w:rsid w:val="006405E3"/>
    <w:rsid w:val="00641AAE"/>
    <w:rsid w:val="00643428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326A"/>
    <w:rsid w:val="00667D8C"/>
    <w:rsid w:val="006825C5"/>
    <w:rsid w:val="00683A64"/>
    <w:rsid w:val="006841A3"/>
    <w:rsid w:val="00684D82"/>
    <w:rsid w:val="006857A5"/>
    <w:rsid w:val="0069049C"/>
    <w:rsid w:val="0069052B"/>
    <w:rsid w:val="00690E2D"/>
    <w:rsid w:val="00690F8B"/>
    <w:rsid w:val="00695D71"/>
    <w:rsid w:val="00696B63"/>
    <w:rsid w:val="006A1645"/>
    <w:rsid w:val="006B130F"/>
    <w:rsid w:val="006B1315"/>
    <w:rsid w:val="006B1C2F"/>
    <w:rsid w:val="006B3397"/>
    <w:rsid w:val="006B47D7"/>
    <w:rsid w:val="006B5845"/>
    <w:rsid w:val="006B7145"/>
    <w:rsid w:val="006C00B3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07A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53BE"/>
    <w:rsid w:val="00740E67"/>
    <w:rsid w:val="007419DA"/>
    <w:rsid w:val="00742B49"/>
    <w:rsid w:val="00742D42"/>
    <w:rsid w:val="00742D8E"/>
    <w:rsid w:val="00747E83"/>
    <w:rsid w:val="0075147D"/>
    <w:rsid w:val="00752C7A"/>
    <w:rsid w:val="00753B4A"/>
    <w:rsid w:val="00754E3A"/>
    <w:rsid w:val="00755142"/>
    <w:rsid w:val="007573D1"/>
    <w:rsid w:val="007642FE"/>
    <w:rsid w:val="00765A95"/>
    <w:rsid w:val="00765E18"/>
    <w:rsid w:val="00766695"/>
    <w:rsid w:val="007679DC"/>
    <w:rsid w:val="007703AB"/>
    <w:rsid w:val="00774016"/>
    <w:rsid w:val="007765EE"/>
    <w:rsid w:val="00781171"/>
    <w:rsid w:val="00783665"/>
    <w:rsid w:val="00783D94"/>
    <w:rsid w:val="00784120"/>
    <w:rsid w:val="00785E53"/>
    <w:rsid w:val="00786F9A"/>
    <w:rsid w:val="00790F37"/>
    <w:rsid w:val="00791090"/>
    <w:rsid w:val="00793232"/>
    <w:rsid w:val="0079583F"/>
    <w:rsid w:val="00796FC4"/>
    <w:rsid w:val="007A0BB9"/>
    <w:rsid w:val="007A2E29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6F9"/>
    <w:rsid w:val="007D19C9"/>
    <w:rsid w:val="007E1C98"/>
    <w:rsid w:val="007E3639"/>
    <w:rsid w:val="007E4B5A"/>
    <w:rsid w:val="007E5E51"/>
    <w:rsid w:val="007E601E"/>
    <w:rsid w:val="007E74D6"/>
    <w:rsid w:val="007F4C86"/>
    <w:rsid w:val="007F6506"/>
    <w:rsid w:val="007F6DAC"/>
    <w:rsid w:val="00802E1C"/>
    <w:rsid w:val="00803FC1"/>
    <w:rsid w:val="0080473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40DA2"/>
    <w:rsid w:val="00844761"/>
    <w:rsid w:val="00845B9B"/>
    <w:rsid w:val="00847A80"/>
    <w:rsid w:val="00851F0D"/>
    <w:rsid w:val="00854EDE"/>
    <w:rsid w:val="00854F94"/>
    <w:rsid w:val="008571C2"/>
    <w:rsid w:val="008706AD"/>
    <w:rsid w:val="0087306E"/>
    <w:rsid w:val="008748F4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504C"/>
    <w:rsid w:val="00897BB8"/>
    <w:rsid w:val="008A0485"/>
    <w:rsid w:val="008A33E4"/>
    <w:rsid w:val="008A5CCC"/>
    <w:rsid w:val="008A5E27"/>
    <w:rsid w:val="008A728D"/>
    <w:rsid w:val="008A7441"/>
    <w:rsid w:val="008B7510"/>
    <w:rsid w:val="008C0B12"/>
    <w:rsid w:val="008C1EB3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873"/>
    <w:rsid w:val="008F7D92"/>
    <w:rsid w:val="009015F1"/>
    <w:rsid w:val="0090354E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1CD"/>
    <w:rsid w:val="00920D09"/>
    <w:rsid w:val="00920EDA"/>
    <w:rsid w:val="0092185E"/>
    <w:rsid w:val="00922662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347E"/>
    <w:rsid w:val="0096635C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2A0C"/>
    <w:rsid w:val="009A30B6"/>
    <w:rsid w:val="009A4707"/>
    <w:rsid w:val="009A473C"/>
    <w:rsid w:val="009A4992"/>
    <w:rsid w:val="009A710D"/>
    <w:rsid w:val="009B16F4"/>
    <w:rsid w:val="009B2182"/>
    <w:rsid w:val="009B4D04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74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1B51"/>
    <w:rsid w:val="00A12539"/>
    <w:rsid w:val="00A14C56"/>
    <w:rsid w:val="00A21FE7"/>
    <w:rsid w:val="00A24BA1"/>
    <w:rsid w:val="00A254B5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2215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1C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20EF8"/>
    <w:rsid w:val="00B21546"/>
    <w:rsid w:val="00B22BC7"/>
    <w:rsid w:val="00B22E34"/>
    <w:rsid w:val="00B23141"/>
    <w:rsid w:val="00B26F00"/>
    <w:rsid w:val="00B304AB"/>
    <w:rsid w:val="00B331F6"/>
    <w:rsid w:val="00B354E6"/>
    <w:rsid w:val="00B36963"/>
    <w:rsid w:val="00B36AC0"/>
    <w:rsid w:val="00B410FD"/>
    <w:rsid w:val="00B421C8"/>
    <w:rsid w:val="00B43F00"/>
    <w:rsid w:val="00B44D8D"/>
    <w:rsid w:val="00B461B6"/>
    <w:rsid w:val="00B46E8C"/>
    <w:rsid w:val="00B47DC9"/>
    <w:rsid w:val="00B50548"/>
    <w:rsid w:val="00B505EB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97881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1D35"/>
    <w:rsid w:val="00BC6AF3"/>
    <w:rsid w:val="00BD448E"/>
    <w:rsid w:val="00BD5F12"/>
    <w:rsid w:val="00BD6314"/>
    <w:rsid w:val="00BD733A"/>
    <w:rsid w:val="00BE0BC9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275D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4B4E"/>
    <w:rsid w:val="00C35706"/>
    <w:rsid w:val="00C3581D"/>
    <w:rsid w:val="00C35A0B"/>
    <w:rsid w:val="00C3628F"/>
    <w:rsid w:val="00C42567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2662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5785"/>
    <w:rsid w:val="00CD75D3"/>
    <w:rsid w:val="00CE47F9"/>
    <w:rsid w:val="00CE60EA"/>
    <w:rsid w:val="00CE69D5"/>
    <w:rsid w:val="00CE751E"/>
    <w:rsid w:val="00CF5466"/>
    <w:rsid w:val="00CF73EB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1C46"/>
    <w:rsid w:val="00D13DF2"/>
    <w:rsid w:val="00D14B18"/>
    <w:rsid w:val="00D1649D"/>
    <w:rsid w:val="00D17A57"/>
    <w:rsid w:val="00D23323"/>
    <w:rsid w:val="00D256A3"/>
    <w:rsid w:val="00D25BE3"/>
    <w:rsid w:val="00D26F3E"/>
    <w:rsid w:val="00D2735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61141"/>
    <w:rsid w:val="00D62823"/>
    <w:rsid w:val="00D62A3A"/>
    <w:rsid w:val="00D62ACB"/>
    <w:rsid w:val="00D63686"/>
    <w:rsid w:val="00D66285"/>
    <w:rsid w:val="00D6665E"/>
    <w:rsid w:val="00D75C57"/>
    <w:rsid w:val="00D7683F"/>
    <w:rsid w:val="00D76990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B430A"/>
    <w:rsid w:val="00DB6CB1"/>
    <w:rsid w:val="00DB6F9F"/>
    <w:rsid w:val="00DB7317"/>
    <w:rsid w:val="00DC0084"/>
    <w:rsid w:val="00DC0F59"/>
    <w:rsid w:val="00DC21EA"/>
    <w:rsid w:val="00DD0272"/>
    <w:rsid w:val="00DD53F9"/>
    <w:rsid w:val="00DD5785"/>
    <w:rsid w:val="00DD6956"/>
    <w:rsid w:val="00DE2109"/>
    <w:rsid w:val="00DE269A"/>
    <w:rsid w:val="00DE3235"/>
    <w:rsid w:val="00DE570B"/>
    <w:rsid w:val="00DF2097"/>
    <w:rsid w:val="00DF4881"/>
    <w:rsid w:val="00DF63FC"/>
    <w:rsid w:val="00DF6847"/>
    <w:rsid w:val="00E00B38"/>
    <w:rsid w:val="00E029F1"/>
    <w:rsid w:val="00E02D8C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41F7"/>
    <w:rsid w:val="00E56293"/>
    <w:rsid w:val="00E56AE8"/>
    <w:rsid w:val="00E57DCC"/>
    <w:rsid w:val="00E6038A"/>
    <w:rsid w:val="00E61A9F"/>
    <w:rsid w:val="00E61B8D"/>
    <w:rsid w:val="00E62CC3"/>
    <w:rsid w:val="00E65679"/>
    <w:rsid w:val="00E67DD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4F21"/>
    <w:rsid w:val="00E95227"/>
    <w:rsid w:val="00E97A40"/>
    <w:rsid w:val="00EA0D2D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D01D8"/>
    <w:rsid w:val="00ED04E6"/>
    <w:rsid w:val="00ED1343"/>
    <w:rsid w:val="00ED59AB"/>
    <w:rsid w:val="00ED732C"/>
    <w:rsid w:val="00EE21BE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2A33"/>
    <w:rsid w:val="00F0317B"/>
    <w:rsid w:val="00F037CF"/>
    <w:rsid w:val="00F04178"/>
    <w:rsid w:val="00F10178"/>
    <w:rsid w:val="00F16138"/>
    <w:rsid w:val="00F21A7D"/>
    <w:rsid w:val="00F22A72"/>
    <w:rsid w:val="00F2365F"/>
    <w:rsid w:val="00F244C7"/>
    <w:rsid w:val="00F305C3"/>
    <w:rsid w:val="00F3566E"/>
    <w:rsid w:val="00F40476"/>
    <w:rsid w:val="00F417AF"/>
    <w:rsid w:val="00F42E8C"/>
    <w:rsid w:val="00F43881"/>
    <w:rsid w:val="00F43A75"/>
    <w:rsid w:val="00F45C1F"/>
    <w:rsid w:val="00F46800"/>
    <w:rsid w:val="00F5094E"/>
    <w:rsid w:val="00F51FA6"/>
    <w:rsid w:val="00F53AC2"/>
    <w:rsid w:val="00F55C74"/>
    <w:rsid w:val="00F56776"/>
    <w:rsid w:val="00F57CE1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55E"/>
    <w:rsid w:val="00FD25E2"/>
    <w:rsid w:val="00FD391B"/>
    <w:rsid w:val="00FD4A47"/>
    <w:rsid w:val="00FD5034"/>
    <w:rsid w:val="00FE2CEF"/>
    <w:rsid w:val="00FE3DF5"/>
    <w:rsid w:val="00FE406B"/>
    <w:rsid w:val="00FE5601"/>
    <w:rsid w:val="00FE632F"/>
    <w:rsid w:val="00FE69FC"/>
    <w:rsid w:val="00FF4B1F"/>
    <w:rsid w:val="00FF688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con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con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A358-3E4B-4FCC-BF97-7BC325F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685</Words>
  <Characters>3769</Characters>
  <Application>Microsoft Office Word</Application>
  <DocSecurity>0</DocSecurity>
  <Lines>31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fredy delgado</cp:lastModifiedBy>
  <cp:revision>119</cp:revision>
  <cp:lastPrinted>2021-12-10T14:34:00Z</cp:lastPrinted>
  <dcterms:created xsi:type="dcterms:W3CDTF">2021-12-10T17:56:00Z</dcterms:created>
  <dcterms:modified xsi:type="dcterms:W3CDTF">2022-04-07T14:12:00Z</dcterms:modified>
</cp:coreProperties>
</file>