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BA288" w14:textId="77777777" w:rsidR="00470A48" w:rsidRPr="0006620D" w:rsidRDefault="00470A48" w:rsidP="00470A48">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11773A90" w14:textId="77777777" w:rsidR="00470A48" w:rsidRPr="0006620D" w:rsidRDefault="00470A48" w:rsidP="00470A48">
      <w:pPr>
        <w:jc w:val="center"/>
        <w:rPr>
          <w:b/>
          <w:sz w:val="28"/>
          <w:szCs w:val="28"/>
          <w:lang w:val="es-US"/>
        </w:rPr>
      </w:pPr>
      <w:r w:rsidRPr="0006620D">
        <w:rPr>
          <w:b/>
          <w:bCs/>
          <w:sz w:val="28"/>
          <w:szCs w:val="28"/>
          <w:lang w:val="es-US"/>
        </w:rPr>
        <w:t>Índice de Formularios</w:t>
      </w:r>
    </w:p>
    <w:p w14:paraId="260E6EC5" w14:textId="77777777" w:rsidR="00470A48" w:rsidRPr="0006620D" w:rsidRDefault="00470A48" w:rsidP="00470A48">
      <w:pPr>
        <w:rPr>
          <w:b/>
          <w:lang w:val="es-US"/>
        </w:rPr>
      </w:pPr>
    </w:p>
    <w:p w14:paraId="12BC47D9" w14:textId="77777777" w:rsidR="00470A48" w:rsidRPr="00231E92" w:rsidRDefault="00470A48" w:rsidP="00470A48">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Cs/>
            <w:noProof/>
            <w:sz w:val="22"/>
            <w:szCs w:val="22"/>
            <w:lang w:val="es-US"/>
          </w:rPr>
          <w:t>Carta de la Oferta</w:t>
        </w:r>
        <w:r w:rsidRPr="00231E92">
          <w:rPr>
            <w:b w:val="0"/>
            <w:bCs/>
            <w:noProof/>
            <w:webHidden/>
            <w:sz w:val="22"/>
            <w:szCs w:val="22"/>
          </w:rPr>
          <w:tab/>
        </w:r>
        <w:r>
          <w:rPr>
            <w:b w:val="0"/>
            <w:bCs/>
            <w:noProof/>
            <w:webHidden/>
            <w:sz w:val="22"/>
            <w:szCs w:val="22"/>
          </w:rPr>
          <w:t>59</w:t>
        </w:r>
      </w:hyperlink>
    </w:p>
    <w:p w14:paraId="5C1CFFDC" w14:textId="77777777" w:rsidR="00470A48" w:rsidRPr="00231E92" w:rsidRDefault="00470A48" w:rsidP="00470A48">
      <w:pPr>
        <w:pStyle w:val="TDC1"/>
        <w:rPr>
          <w:rFonts w:asciiTheme="minorHAnsi" w:eastAsiaTheme="minorEastAsia" w:hAnsiTheme="minorHAnsi" w:cstheme="minorBidi"/>
          <w:b w:val="0"/>
          <w:bCs/>
          <w:noProof/>
          <w:sz w:val="22"/>
          <w:szCs w:val="22"/>
        </w:rPr>
      </w:pPr>
      <w:hyperlink w:anchor="_Toc136871145" w:history="1">
        <w:r w:rsidRPr="00231E92">
          <w:rPr>
            <w:rStyle w:val="Hipervnculo"/>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62</w:t>
        </w:r>
      </w:hyperlink>
    </w:p>
    <w:p w14:paraId="5F908552" w14:textId="77777777" w:rsidR="00470A48" w:rsidRDefault="00470A48" w:rsidP="00470A48">
      <w:pPr>
        <w:pStyle w:val="TDC1"/>
        <w:rPr>
          <w:b w:val="0"/>
          <w:bCs/>
          <w:noProof/>
          <w:sz w:val="22"/>
          <w:szCs w:val="22"/>
        </w:rPr>
      </w:pPr>
      <w:hyperlink w:anchor="_Toc136871146" w:history="1">
        <w:r w:rsidRPr="00231E92">
          <w:rPr>
            <w:rStyle w:val="Hipervnculo"/>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63</w:t>
        </w:r>
      </w:hyperlink>
    </w:p>
    <w:p w14:paraId="465771EE" w14:textId="77777777" w:rsidR="00470A48" w:rsidRDefault="00470A48" w:rsidP="00470A48">
      <w:pPr>
        <w:pStyle w:val="TDC1"/>
        <w:rPr>
          <w:b w:val="0"/>
          <w:bCs/>
          <w:noProof/>
          <w:sz w:val="22"/>
          <w:szCs w:val="22"/>
        </w:rPr>
      </w:pPr>
      <w:hyperlink w:anchor="_Toc136871147" w:history="1">
        <w:r w:rsidRPr="00231E92">
          <w:rPr>
            <w:rStyle w:val="Hipervnculo"/>
            <w:bCs/>
            <w:noProof/>
            <w:sz w:val="22"/>
            <w:szCs w:val="22"/>
            <w:lang w:val="es-US"/>
          </w:rPr>
          <w:t>Declaración de Desempeño sobre Explotación y Abuso Sexual (EAS) y/o Acoso Sexual (ASx)</w:t>
        </w:r>
        <w:r w:rsidRPr="00231E92">
          <w:rPr>
            <w:b w:val="0"/>
            <w:bCs/>
            <w:noProof/>
            <w:webHidden/>
            <w:sz w:val="22"/>
            <w:szCs w:val="22"/>
          </w:rPr>
          <w:tab/>
        </w:r>
        <w:r>
          <w:rPr>
            <w:b w:val="0"/>
            <w:bCs/>
            <w:noProof/>
            <w:webHidden/>
            <w:sz w:val="22"/>
            <w:szCs w:val="22"/>
          </w:rPr>
          <w:t>64</w:t>
        </w:r>
      </w:hyperlink>
    </w:p>
    <w:p w14:paraId="23BA9AD1" w14:textId="77777777" w:rsidR="00470A48" w:rsidRDefault="00470A48" w:rsidP="00470A48">
      <w:pPr>
        <w:rPr>
          <w:rStyle w:val="Hipervnculo"/>
          <w:bCs/>
          <w:noProof/>
          <w:sz w:val="22"/>
          <w:szCs w:val="22"/>
          <w:lang w:val="es-US"/>
        </w:rPr>
      </w:pPr>
      <w:r w:rsidRPr="00A552E8">
        <w:rPr>
          <w:rStyle w:val="Hipervnculo"/>
          <w:bCs/>
          <w:noProof/>
          <w:sz w:val="22"/>
          <w:szCs w:val="22"/>
          <w:lang w:val="es-US"/>
        </w:rPr>
        <w:t xml:space="preserve">Lista de </w:t>
      </w:r>
      <w:r>
        <w:rPr>
          <w:rStyle w:val="Hipervnculo"/>
          <w:bCs/>
          <w:noProof/>
          <w:sz w:val="22"/>
          <w:szCs w:val="22"/>
          <w:lang w:val="es-US"/>
        </w:rPr>
        <w:t xml:space="preserve">precios: Bienes fabricados fuera del país del Comprador que se importarán ………………66      </w:t>
      </w:r>
    </w:p>
    <w:p w14:paraId="48D21838" w14:textId="77777777" w:rsidR="00470A48" w:rsidRDefault="00470A48" w:rsidP="00470A48">
      <w:pPr>
        <w:rPr>
          <w:rStyle w:val="Hipervnculo"/>
          <w:bCs/>
          <w:noProof/>
          <w:sz w:val="22"/>
          <w:szCs w:val="22"/>
          <w:lang w:val="es-US"/>
        </w:rPr>
      </w:pPr>
      <w:r w:rsidRPr="00DF59D4">
        <w:rPr>
          <w:lang w:val="es-SV"/>
        </w:rPr>
        <w:t>Lista de Precios: Bienes fabricados fuera del país del Comprador, ya importados………</w:t>
      </w:r>
      <w:r>
        <w:rPr>
          <w:lang w:val="es-SV"/>
        </w:rPr>
        <w:t>….67</w:t>
      </w:r>
      <w:r>
        <w:rPr>
          <w:rStyle w:val="Hipervnculo"/>
          <w:bCs/>
          <w:noProof/>
          <w:sz w:val="22"/>
          <w:szCs w:val="22"/>
          <w:lang w:val="es-US"/>
        </w:rPr>
        <w:t xml:space="preserve">   </w:t>
      </w:r>
    </w:p>
    <w:p w14:paraId="3EF80372" w14:textId="77777777" w:rsidR="00470A48" w:rsidRDefault="00470A48" w:rsidP="00470A48">
      <w:pPr>
        <w:rPr>
          <w:rStyle w:val="Hipervnculo"/>
          <w:bCs/>
          <w:noProof/>
          <w:sz w:val="22"/>
          <w:szCs w:val="22"/>
          <w:lang w:val="es-US"/>
        </w:rPr>
      </w:pPr>
      <w:r w:rsidRPr="00DF59D4">
        <w:rPr>
          <w:lang w:val="es-SV"/>
        </w:rPr>
        <w:t>Lista de Precios: Bienes fabricados en el país del Comprador</w:t>
      </w:r>
      <w:r>
        <w:rPr>
          <w:lang w:val="es-SV"/>
        </w:rPr>
        <w:t>………………………………68</w:t>
      </w:r>
      <w:r>
        <w:rPr>
          <w:rStyle w:val="Hipervnculo"/>
          <w:bCs/>
          <w:noProof/>
          <w:sz w:val="22"/>
          <w:szCs w:val="22"/>
          <w:lang w:val="es-US"/>
        </w:rPr>
        <w:t xml:space="preserve">  </w:t>
      </w:r>
    </w:p>
    <w:p w14:paraId="4BA903DB" w14:textId="77777777" w:rsidR="00470A48" w:rsidRPr="00DF59D4" w:rsidRDefault="00470A48" w:rsidP="00470A48">
      <w:pPr>
        <w:rPr>
          <w:b/>
          <w:lang w:val="es-SV"/>
        </w:rPr>
      </w:pPr>
      <w:r w:rsidRPr="00DC0CC6">
        <w:rPr>
          <w:lang w:val="es-US"/>
        </w:rPr>
        <w:t>Precio y Cronograma de Cumplimiento: Servicios conexos</w:t>
      </w:r>
      <w:r>
        <w:rPr>
          <w:lang w:val="es-US"/>
        </w:rPr>
        <w:t>………………………………...69</w:t>
      </w:r>
    </w:p>
    <w:p w14:paraId="2E05C16D" w14:textId="77777777" w:rsidR="00470A48" w:rsidRPr="00DF59D4" w:rsidRDefault="00470A48" w:rsidP="00470A48">
      <w:pPr>
        <w:pStyle w:val="TDC1"/>
        <w:rPr>
          <w:rFonts w:asciiTheme="minorHAnsi" w:eastAsiaTheme="minorEastAsia" w:hAnsiTheme="minorHAnsi" w:cstheme="minorBidi"/>
          <w:b w:val="0"/>
          <w:bCs/>
          <w:noProof/>
          <w:sz w:val="22"/>
          <w:szCs w:val="22"/>
          <w:lang w:val="es-SV"/>
        </w:rPr>
      </w:pPr>
      <w:hyperlink w:anchor="_Toc136871152" w:history="1">
        <w:r w:rsidRPr="00231E92">
          <w:rPr>
            <w:rStyle w:val="Hipervnculo"/>
            <w:bCs/>
            <w:noProof/>
            <w:sz w:val="22"/>
            <w:szCs w:val="22"/>
            <w:lang w:val="es-US"/>
          </w:rPr>
          <w:t>Formulario de Garantía de Mantenimiento de Oferta (Garantía bancaria)</w:t>
        </w:r>
        <w:r w:rsidRPr="00DF59D4">
          <w:rPr>
            <w:b w:val="0"/>
            <w:bCs/>
            <w:noProof/>
            <w:webHidden/>
            <w:sz w:val="22"/>
            <w:szCs w:val="22"/>
            <w:lang w:val="es-SV"/>
          </w:rPr>
          <w:tab/>
          <w:t>7</w:t>
        </w:r>
      </w:hyperlink>
      <w:r>
        <w:rPr>
          <w:b w:val="0"/>
          <w:bCs/>
          <w:noProof/>
          <w:sz w:val="22"/>
          <w:szCs w:val="22"/>
        </w:rPr>
        <w:t>5</w:t>
      </w:r>
    </w:p>
    <w:p w14:paraId="2DDA3669" w14:textId="77777777" w:rsidR="00470A48" w:rsidRPr="00231E92" w:rsidRDefault="00470A48" w:rsidP="00470A48">
      <w:pPr>
        <w:pStyle w:val="TDC1"/>
        <w:rPr>
          <w:rFonts w:asciiTheme="minorHAnsi" w:eastAsiaTheme="minorEastAsia" w:hAnsiTheme="minorHAnsi" w:cstheme="minorBidi"/>
          <w:b w:val="0"/>
          <w:bCs/>
          <w:noProof/>
          <w:sz w:val="22"/>
          <w:szCs w:val="22"/>
        </w:rPr>
      </w:pPr>
      <w:hyperlink w:anchor="_Toc136871153" w:history="1">
        <w:r w:rsidRPr="00231E92">
          <w:rPr>
            <w:rStyle w:val="Hipervnculo"/>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77</w:t>
        </w:r>
      </w:hyperlink>
    </w:p>
    <w:p w14:paraId="27661C62" w14:textId="77777777" w:rsidR="00470A48" w:rsidRPr="00231E92" w:rsidRDefault="00470A48" w:rsidP="00470A48">
      <w:pPr>
        <w:pStyle w:val="TDC1"/>
        <w:rPr>
          <w:rFonts w:asciiTheme="minorHAnsi" w:eastAsiaTheme="minorEastAsia" w:hAnsiTheme="minorHAnsi" w:cstheme="minorBidi"/>
          <w:b w:val="0"/>
          <w:bCs/>
          <w:noProof/>
          <w:sz w:val="22"/>
          <w:szCs w:val="22"/>
        </w:rPr>
      </w:pPr>
      <w:hyperlink w:anchor="_Toc136871154" w:history="1">
        <w:r w:rsidRPr="00231E92">
          <w:rPr>
            <w:rStyle w:val="Hipervnculo"/>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…79</w:t>
        </w:r>
      </w:hyperlink>
    </w:p>
    <w:p w14:paraId="135BA4F6" w14:textId="77777777" w:rsidR="00470A48" w:rsidRPr="00231E92" w:rsidRDefault="00470A48" w:rsidP="00470A48">
      <w:pPr>
        <w:pStyle w:val="TDC1"/>
        <w:rPr>
          <w:rFonts w:asciiTheme="minorHAnsi" w:eastAsiaTheme="minorEastAsia" w:hAnsiTheme="minorHAnsi" w:cstheme="minorBidi"/>
          <w:b w:val="0"/>
          <w:bCs/>
          <w:noProof/>
          <w:sz w:val="22"/>
          <w:szCs w:val="22"/>
        </w:rPr>
      </w:pPr>
      <w:hyperlink w:anchor="_Toc136871155" w:history="1">
        <w:r w:rsidRPr="00231E92">
          <w:rPr>
            <w:rStyle w:val="Hipervnculo"/>
            <w:bCs/>
            <w:noProof/>
            <w:sz w:val="22"/>
            <w:szCs w:val="22"/>
            <w:lang w:val="es-US"/>
          </w:rPr>
          <w:t>Autorización del Fabricante</w:t>
        </w:r>
        <w:r w:rsidRPr="00231E92">
          <w:rPr>
            <w:b w:val="0"/>
            <w:bCs/>
            <w:noProof/>
            <w:webHidden/>
            <w:sz w:val="22"/>
            <w:szCs w:val="22"/>
          </w:rPr>
          <w:tab/>
        </w:r>
      </w:hyperlink>
      <w:r>
        <w:rPr>
          <w:b w:val="0"/>
          <w:bCs/>
          <w:noProof/>
          <w:sz w:val="22"/>
          <w:szCs w:val="22"/>
        </w:rPr>
        <w:t>81</w:t>
      </w:r>
    </w:p>
    <w:p w14:paraId="3DD41E2D" w14:textId="77777777" w:rsidR="00470A48" w:rsidRPr="0006620D" w:rsidRDefault="00470A48" w:rsidP="00470A4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0D966FA7" w14:textId="77777777" w:rsidR="00470A48" w:rsidRPr="0006620D" w:rsidRDefault="00470A48" w:rsidP="00470A4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5F462232" w14:textId="77777777" w:rsidR="00470A48" w:rsidRPr="0006620D" w:rsidRDefault="00470A48" w:rsidP="00470A48">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70A48" w:rsidRPr="00BC3921" w14:paraId="3C9EB627" w14:textId="77777777" w:rsidTr="00EF2D86">
        <w:tc>
          <w:tcPr>
            <w:tcW w:w="8990" w:type="dxa"/>
            <w:tcMar>
              <w:top w:w="57" w:type="dxa"/>
              <w:left w:w="57" w:type="dxa"/>
              <w:bottom w:w="57" w:type="dxa"/>
              <w:right w:w="57" w:type="dxa"/>
            </w:tcMar>
          </w:tcPr>
          <w:p w14:paraId="209AD1C6" w14:textId="77777777" w:rsidR="00470A48" w:rsidRPr="0006620D" w:rsidRDefault="00470A48" w:rsidP="00EF2D86">
            <w:pPr>
              <w:spacing w:before="120"/>
              <w:rPr>
                <w:i/>
                <w:lang w:val="es-US"/>
              </w:rPr>
            </w:pPr>
            <w:r w:rsidRPr="0006620D">
              <w:rPr>
                <w:i/>
                <w:iCs/>
                <w:lang w:val="es-US"/>
              </w:rPr>
              <w:t>INSTRUCCIONES A LOS LICITANTES: ELIMINE ESTE RECUADRO UNA VEZ QUE HAYA COMPLETADO EL DOCUMENTO</w:t>
            </w:r>
          </w:p>
          <w:p w14:paraId="6E6E6B33" w14:textId="77777777" w:rsidR="00470A48" w:rsidRPr="0006620D" w:rsidRDefault="00470A48" w:rsidP="00EF2D86">
            <w:pPr>
              <w:rPr>
                <w:i/>
                <w:lang w:val="es-US"/>
              </w:rPr>
            </w:pPr>
          </w:p>
          <w:p w14:paraId="1D136E4D" w14:textId="77777777" w:rsidR="00470A48" w:rsidRPr="0006620D" w:rsidRDefault="00470A48" w:rsidP="00EF2D86">
            <w:pPr>
              <w:rPr>
                <w:i/>
                <w:lang w:val="es-US"/>
              </w:rPr>
            </w:pPr>
            <w:r w:rsidRPr="0006620D">
              <w:rPr>
                <w:i/>
                <w:iCs/>
                <w:lang w:val="es-US"/>
              </w:rPr>
              <w:t>El Licitante deberá preparar esta Carta de la Oferta en papel con membrete que indique claramente el nombre completo del Licitante y su dirección comercial.</w:t>
            </w:r>
          </w:p>
          <w:p w14:paraId="0D7B53AC" w14:textId="77777777" w:rsidR="00470A48" w:rsidRPr="0006620D" w:rsidRDefault="00470A48" w:rsidP="00EF2D86">
            <w:pPr>
              <w:rPr>
                <w:i/>
                <w:lang w:val="es-US"/>
              </w:rPr>
            </w:pPr>
          </w:p>
          <w:p w14:paraId="4F459CD7" w14:textId="77777777" w:rsidR="00470A48" w:rsidRPr="0006620D" w:rsidRDefault="00470A48" w:rsidP="00EF2D86">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14:paraId="2FBECC0A" w14:textId="77777777" w:rsidR="00470A48" w:rsidRPr="0006620D" w:rsidRDefault="00470A48" w:rsidP="00470A48">
      <w:pPr>
        <w:rPr>
          <w:lang w:val="es-US"/>
        </w:rPr>
      </w:pPr>
    </w:p>
    <w:p w14:paraId="45A65541" w14:textId="77777777" w:rsidR="00470A48" w:rsidRPr="0006620D" w:rsidRDefault="00470A48" w:rsidP="00470A48">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19216C3E" w14:textId="77777777" w:rsidR="00470A48" w:rsidRPr="0006620D" w:rsidRDefault="00470A48" w:rsidP="00470A48">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324240E5" w14:textId="77777777" w:rsidR="00470A48" w:rsidRPr="0006620D" w:rsidRDefault="00470A48" w:rsidP="00470A48">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32C057C6" w14:textId="77777777" w:rsidR="00470A48" w:rsidRPr="0006620D" w:rsidRDefault="00470A48" w:rsidP="00470A48">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17F424D1" w14:textId="77777777" w:rsidR="00470A48" w:rsidRPr="0006620D" w:rsidRDefault="00470A48" w:rsidP="00470A48">
      <w:pPr>
        <w:jc w:val="both"/>
        <w:rPr>
          <w:lang w:val="es-US"/>
        </w:rPr>
      </w:pPr>
    </w:p>
    <w:p w14:paraId="0C353042" w14:textId="77777777" w:rsidR="00470A48" w:rsidRPr="0006620D" w:rsidRDefault="00470A48" w:rsidP="00470A48">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6F890EA5" w14:textId="77777777" w:rsidR="00470A48" w:rsidRPr="0006620D" w:rsidRDefault="00470A48" w:rsidP="00470A48">
      <w:pPr>
        <w:jc w:val="both"/>
        <w:rPr>
          <w:lang w:val="es-US"/>
        </w:rPr>
      </w:pPr>
    </w:p>
    <w:p w14:paraId="7803B265" w14:textId="77777777" w:rsidR="00470A48" w:rsidRPr="0006620D" w:rsidRDefault="00470A48" w:rsidP="00470A48">
      <w:pPr>
        <w:pStyle w:val="Prrafodelista"/>
        <w:numPr>
          <w:ilvl w:val="0"/>
          <w:numId w:val="137"/>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40DFC09B" w14:textId="77777777" w:rsidR="00470A48" w:rsidRPr="0006620D" w:rsidRDefault="00470A48" w:rsidP="00470A48">
      <w:pPr>
        <w:pStyle w:val="Prrafodelista"/>
        <w:numPr>
          <w:ilvl w:val="0"/>
          <w:numId w:val="137"/>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62ECD425" w14:textId="77777777" w:rsidR="00470A48" w:rsidRDefault="00470A48" w:rsidP="00470A48">
      <w:pPr>
        <w:pStyle w:val="Prrafodelista"/>
        <w:numPr>
          <w:ilvl w:val="0"/>
          <w:numId w:val="137"/>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3293877A" w14:textId="77777777" w:rsidR="00470A48" w:rsidRPr="00E419C6" w:rsidRDefault="00470A48" w:rsidP="00470A48">
      <w:pPr>
        <w:pStyle w:val="Prrafodelista"/>
        <w:numPr>
          <w:ilvl w:val="0"/>
          <w:numId w:val="137"/>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0C12CB5" w14:textId="77777777" w:rsidR="00470A48" w:rsidRPr="00E419C6" w:rsidRDefault="00470A48" w:rsidP="00470A48">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6DDD1057" w14:textId="77777777" w:rsidR="00470A48" w:rsidRPr="00E419C6" w:rsidRDefault="00470A48" w:rsidP="00470A48">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54C8CBB8" w14:textId="77777777" w:rsidR="00470A48" w:rsidRPr="00E419C6" w:rsidRDefault="00470A48" w:rsidP="00470A48">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363C4443" w14:textId="77777777" w:rsidR="00470A48" w:rsidRPr="00E419C6" w:rsidRDefault="00470A48" w:rsidP="00470A48">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41137FD4" w14:textId="77777777" w:rsidR="00470A48" w:rsidRPr="0006620D" w:rsidRDefault="00470A48" w:rsidP="00470A48">
      <w:pPr>
        <w:pStyle w:val="Prrafodelista"/>
        <w:numPr>
          <w:ilvl w:val="0"/>
          <w:numId w:val="137"/>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w:t>
      </w:r>
      <w:r w:rsidRPr="0006620D">
        <w:rPr>
          <w:lang w:val="es-US"/>
        </w:rPr>
        <w:lastRenderedPageBreak/>
        <w:t xml:space="preserve">Requisitos de los Bienes y Servicios Conexos: </w:t>
      </w:r>
      <w:r w:rsidRPr="0006620D">
        <w:rPr>
          <w:i/>
          <w:iCs/>
          <w:lang w:val="es-US"/>
        </w:rPr>
        <w:t>[proporcione una descripción breve de los Bienes y Servicios Conexos].</w:t>
      </w:r>
    </w:p>
    <w:p w14:paraId="241BB86A" w14:textId="77777777" w:rsidR="00470A48" w:rsidRPr="0006620D" w:rsidRDefault="00470A48" w:rsidP="00470A48">
      <w:pPr>
        <w:pStyle w:val="Prrafodelista"/>
        <w:numPr>
          <w:ilvl w:val="0"/>
          <w:numId w:val="137"/>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567E9086" w14:textId="77777777" w:rsidR="00470A48" w:rsidRPr="0006620D" w:rsidRDefault="00470A48" w:rsidP="00470A48">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507B5299" w14:textId="77777777" w:rsidR="00470A48" w:rsidRPr="0006620D" w:rsidRDefault="00470A48" w:rsidP="00470A48">
      <w:pPr>
        <w:pStyle w:val="Prrafodelista"/>
        <w:spacing w:after="200"/>
        <w:ind w:left="810"/>
        <w:jc w:val="both"/>
        <w:rPr>
          <w:color w:val="000000" w:themeColor="text1"/>
          <w:lang w:val="es-US"/>
        </w:rPr>
      </w:pPr>
    </w:p>
    <w:p w14:paraId="261CA355" w14:textId="77777777" w:rsidR="00470A48" w:rsidRPr="0006620D" w:rsidRDefault="00470A48" w:rsidP="00470A48">
      <w:pPr>
        <w:pStyle w:val="Prrafodelista"/>
        <w:spacing w:after="200"/>
        <w:ind w:left="810"/>
        <w:jc w:val="both"/>
        <w:rPr>
          <w:color w:val="000000" w:themeColor="text1"/>
          <w:lang w:val="es-US"/>
        </w:rPr>
      </w:pPr>
      <w:r w:rsidRPr="0006620D">
        <w:rPr>
          <w:color w:val="000000" w:themeColor="text1"/>
          <w:lang w:val="es-US"/>
        </w:rPr>
        <w:t xml:space="preserve">O bien, </w:t>
      </w:r>
    </w:p>
    <w:p w14:paraId="33B2AF00" w14:textId="77777777" w:rsidR="00470A48" w:rsidRPr="0006620D" w:rsidRDefault="00470A48" w:rsidP="00470A48">
      <w:pPr>
        <w:pStyle w:val="Prrafodelista"/>
        <w:spacing w:after="200"/>
        <w:ind w:left="810"/>
        <w:jc w:val="both"/>
        <w:rPr>
          <w:color w:val="000000" w:themeColor="text1"/>
          <w:lang w:val="es-US"/>
        </w:rPr>
      </w:pPr>
    </w:p>
    <w:p w14:paraId="68F05289" w14:textId="77777777" w:rsidR="00470A48" w:rsidRPr="0006620D" w:rsidRDefault="00470A48" w:rsidP="00470A48">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669B532B" w14:textId="77777777" w:rsidR="00470A48" w:rsidRPr="0006620D" w:rsidRDefault="00470A48" w:rsidP="00470A48">
      <w:pPr>
        <w:pStyle w:val="Prrafodelista"/>
        <w:numPr>
          <w:ilvl w:val="0"/>
          <w:numId w:val="137"/>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6FD28D0F" w14:textId="77777777" w:rsidR="00470A48" w:rsidRPr="0006620D" w:rsidRDefault="00470A48" w:rsidP="00470A48">
      <w:pPr>
        <w:pStyle w:val="Prrafodelista"/>
        <w:numPr>
          <w:ilvl w:val="0"/>
          <w:numId w:val="138"/>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7B7A5CA0" w14:textId="77777777" w:rsidR="00470A48" w:rsidRPr="0006620D" w:rsidRDefault="00470A48" w:rsidP="00470A48">
      <w:pPr>
        <w:pStyle w:val="Prrafodelista"/>
        <w:numPr>
          <w:ilvl w:val="0"/>
          <w:numId w:val="138"/>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204060C9" w14:textId="77777777" w:rsidR="00470A48" w:rsidRPr="0006620D" w:rsidRDefault="00470A48" w:rsidP="00470A48">
      <w:pPr>
        <w:pStyle w:val="Prrafodelista"/>
        <w:numPr>
          <w:ilvl w:val="0"/>
          <w:numId w:val="137"/>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60CDBFD5" w14:textId="77777777" w:rsidR="00470A48" w:rsidRPr="0006620D" w:rsidRDefault="00470A48" w:rsidP="00470A48">
      <w:pPr>
        <w:pStyle w:val="Prrafodelista"/>
        <w:numPr>
          <w:ilvl w:val="0"/>
          <w:numId w:val="137"/>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50452CCA" w14:textId="77777777" w:rsidR="00470A48" w:rsidRPr="0006620D" w:rsidRDefault="00470A48" w:rsidP="00470A48">
      <w:pPr>
        <w:pStyle w:val="Prrafodelista"/>
        <w:numPr>
          <w:ilvl w:val="0"/>
          <w:numId w:val="137"/>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08D41621" w14:textId="77777777" w:rsidR="00470A48" w:rsidRPr="0006620D" w:rsidRDefault="00470A48" w:rsidP="00470A48">
      <w:pPr>
        <w:pStyle w:val="Prrafodelista"/>
        <w:numPr>
          <w:ilvl w:val="0"/>
          <w:numId w:val="137"/>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4B61B42C" w14:textId="77777777" w:rsidR="00470A48" w:rsidRPr="0006620D" w:rsidRDefault="00470A48" w:rsidP="00470A48">
      <w:pPr>
        <w:pStyle w:val="Prrafodelista"/>
        <w:numPr>
          <w:ilvl w:val="0"/>
          <w:numId w:val="137"/>
        </w:numPr>
        <w:spacing w:after="120"/>
        <w:ind w:left="431" w:hanging="431"/>
        <w:contextualSpacing w:val="0"/>
        <w:jc w:val="both"/>
        <w:rPr>
          <w:bCs/>
          <w:i/>
          <w:lang w:val="es-US"/>
        </w:rPr>
      </w:pPr>
      <w:r w:rsidRPr="0006620D">
        <w:rPr>
          <w:b/>
          <w:bCs/>
          <w:lang w:val="es-US"/>
        </w:rPr>
        <w:lastRenderedPageBreak/>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7E49E10F" w14:textId="77777777" w:rsidR="00470A48" w:rsidRPr="0006620D" w:rsidRDefault="00470A48" w:rsidP="00470A48">
      <w:pPr>
        <w:pStyle w:val="Prrafodelista"/>
        <w:numPr>
          <w:ilvl w:val="0"/>
          <w:numId w:val="137"/>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470A48" w:rsidRPr="0006620D" w14:paraId="43597B34" w14:textId="77777777" w:rsidTr="00EF2D86">
        <w:tc>
          <w:tcPr>
            <w:tcW w:w="2520" w:type="dxa"/>
          </w:tcPr>
          <w:p w14:paraId="734BFDEC" w14:textId="77777777" w:rsidR="00470A48" w:rsidRPr="0006620D" w:rsidRDefault="00470A48" w:rsidP="00EF2D86">
            <w:pPr>
              <w:spacing w:after="120"/>
              <w:rPr>
                <w:lang w:val="es-US"/>
              </w:rPr>
            </w:pPr>
            <w:r w:rsidRPr="0006620D">
              <w:rPr>
                <w:lang w:val="es-US"/>
              </w:rPr>
              <w:t>Nombre del receptor</w:t>
            </w:r>
          </w:p>
        </w:tc>
        <w:tc>
          <w:tcPr>
            <w:tcW w:w="2279" w:type="dxa"/>
          </w:tcPr>
          <w:p w14:paraId="45594224" w14:textId="77777777" w:rsidR="00470A48" w:rsidRPr="0006620D" w:rsidRDefault="00470A48" w:rsidP="00EF2D86">
            <w:pPr>
              <w:spacing w:after="120"/>
              <w:rPr>
                <w:lang w:val="es-US"/>
              </w:rPr>
            </w:pPr>
            <w:r w:rsidRPr="0006620D">
              <w:rPr>
                <w:lang w:val="es-US"/>
              </w:rPr>
              <w:t>Dirección</w:t>
            </w:r>
          </w:p>
        </w:tc>
        <w:tc>
          <w:tcPr>
            <w:tcW w:w="2015" w:type="dxa"/>
          </w:tcPr>
          <w:p w14:paraId="0C4B3F37" w14:textId="77777777" w:rsidR="00470A48" w:rsidRPr="0006620D" w:rsidRDefault="00470A48" w:rsidP="00EF2D86">
            <w:pPr>
              <w:spacing w:after="120"/>
              <w:rPr>
                <w:lang w:val="es-US"/>
              </w:rPr>
            </w:pPr>
            <w:r w:rsidRPr="0006620D">
              <w:rPr>
                <w:lang w:val="es-US"/>
              </w:rPr>
              <w:t>Concepto</w:t>
            </w:r>
          </w:p>
        </w:tc>
        <w:tc>
          <w:tcPr>
            <w:tcW w:w="1624" w:type="dxa"/>
          </w:tcPr>
          <w:p w14:paraId="3DC4D62E" w14:textId="77777777" w:rsidR="00470A48" w:rsidRPr="0006620D" w:rsidRDefault="00470A48" w:rsidP="00EF2D86">
            <w:pPr>
              <w:spacing w:after="120"/>
              <w:rPr>
                <w:lang w:val="es-US"/>
              </w:rPr>
            </w:pPr>
            <w:r w:rsidRPr="0006620D">
              <w:rPr>
                <w:lang w:val="es-US"/>
              </w:rPr>
              <w:t>Monto</w:t>
            </w:r>
          </w:p>
        </w:tc>
      </w:tr>
      <w:tr w:rsidR="00470A48" w:rsidRPr="0006620D" w14:paraId="4C511B39" w14:textId="77777777" w:rsidTr="00EF2D86">
        <w:tc>
          <w:tcPr>
            <w:tcW w:w="2520" w:type="dxa"/>
          </w:tcPr>
          <w:p w14:paraId="5AD84139" w14:textId="77777777" w:rsidR="00470A48" w:rsidRPr="0006620D" w:rsidRDefault="00470A48" w:rsidP="00EF2D86">
            <w:pPr>
              <w:spacing w:after="120"/>
              <w:rPr>
                <w:u w:val="single"/>
                <w:lang w:val="es-US"/>
              </w:rPr>
            </w:pPr>
          </w:p>
        </w:tc>
        <w:tc>
          <w:tcPr>
            <w:tcW w:w="2279" w:type="dxa"/>
          </w:tcPr>
          <w:p w14:paraId="354AFE8D" w14:textId="77777777" w:rsidR="00470A48" w:rsidRPr="0006620D" w:rsidRDefault="00470A48" w:rsidP="00EF2D86">
            <w:pPr>
              <w:spacing w:after="120"/>
              <w:rPr>
                <w:u w:val="single"/>
                <w:lang w:val="es-US"/>
              </w:rPr>
            </w:pPr>
          </w:p>
        </w:tc>
        <w:tc>
          <w:tcPr>
            <w:tcW w:w="2015" w:type="dxa"/>
          </w:tcPr>
          <w:p w14:paraId="19142EB5" w14:textId="77777777" w:rsidR="00470A48" w:rsidRPr="0006620D" w:rsidRDefault="00470A48" w:rsidP="00EF2D86">
            <w:pPr>
              <w:spacing w:after="120"/>
              <w:rPr>
                <w:u w:val="single"/>
                <w:lang w:val="es-US"/>
              </w:rPr>
            </w:pPr>
          </w:p>
        </w:tc>
        <w:tc>
          <w:tcPr>
            <w:tcW w:w="1624" w:type="dxa"/>
          </w:tcPr>
          <w:p w14:paraId="3650942C" w14:textId="77777777" w:rsidR="00470A48" w:rsidRPr="0006620D" w:rsidRDefault="00470A48" w:rsidP="00EF2D86">
            <w:pPr>
              <w:spacing w:after="120"/>
              <w:rPr>
                <w:u w:val="single"/>
                <w:lang w:val="es-US"/>
              </w:rPr>
            </w:pPr>
          </w:p>
        </w:tc>
      </w:tr>
      <w:tr w:rsidR="00470A48" w:rsidRPr="0006620D" w14:paraId="6AACF58E" w14:textId="77777777" w:rsidTr="00EF2D86">
        <w:tc>
          <w:tcPr>
            <w:tcW w:w="2520" w:type="dxa"/>
          </w:tcPr>
          <w:p w14:paraId="5E8E3F3C" w14:textId="77777777" w:rsidR="00470A48" w:rsidRPr="0006620D" w:rsidRDefault="00470A48" w:rsidP="00EF2D86">
            <w:pPr>
              <w:spacing w:after="120"/>
              <w:rPr>
                <w:u w:val="single"/>
                <w:lang w:val="es-US"/>
              </w:rPr>
            </w:pPr>
          </w:p>
        </w:tc>
        <w:tc>
          <w:tcPr>
            <w:tcW w:w="2279" w:type="dxa"/>
          </w:tcPr>
          <w:p w14:paraId="121CBF5C" w14:textId="77777777" w:rsidR="00470A48" w:rsidRPr="0006620D" w:rsidRDefault="00470A48" w:rsidP="00EF2D86">
            <w:pPr>
              <w:spacing w:after="120"/>
              <w:rPr>
                <w:u w:val="single"/>
                <w:lang w:val="es-US"/>
              </w:rPr>
            </w:pPr>
          </w:p>
        </w:tc>
        <w:tc>
          <w:tcPr>
            <w:tcW w:w="2015" w:type="dxa"/>
          </w:tcPr>
          <w:p w14:paraId="73E5E8BC" w14:textId="77777777" w:rsidR="00470A48" w:rsidRPr="0006620D" w:rsidRDefault="00470A48" w:rsidP="00EF2D86">
            <w:pPr>
              <w:spacing w:after="120"/>
              <w:rPr>
                <w:u w:val="single"/>
                <w:lang w:val="es-US"/>
              </w:rPr>
            </w:pPr>
          </w:p>
        </w:tc>
        <w:tc>
          <w:tcPr>
            <w:tcW w:w="1624" w:type="dxa"/>
          </w:tcPr>
          <w:p w14:paraId="561E7CF7" w14:textId="77777777" w:rsidR="00470A48" w:rsidRPr="0006620D" w:rsidRDefault="00470A48" w:rsidP="00EF2D86">
            <w:pPr>
              <w:spacing w:after="120"/>
              <w:rPr>
                <w:u w:val="single"/>
                <w:lang w:val="es-US"/>
              </w:rPr>
            </w:pPr>
          </w:p>
        </w:tc>
      </w:tr>
      <w:tr w:rsidR="00470A48" w:rsidRPr="0006620D" w14:paraId="2E1D3A47" w14:textId="77777777" w:rsidTr="00EF2D86">
        <w:tc>
          <w:tcPr>
            <w:tcW w:w="2520" w:type="dxa"/>
          </w:tcPr>
          <w:p w14:paraId="08554306" w14:textId="77777777" w:rsidR="00470A48" w:rsidRPr="0006620D" w:rsidRDefault="00470A48" w:rsidP="00EF2D86">
            <w:pPr>
              <w:spacing w:after="120"/>
              <w:rPr>
                <w:u w:val="single"/>
                <w:lang w:val="es-US"/>
              </w:rPr>
            </w:pPr>
          </w:p>
        </w:tc>
        <w:tc>
          <w:tcPr>
            <w:tcW w:w="2279" w:type="dxa"/>
          </w:tcPr>
          <w:p w14:paraId="49F8E903" w14:textId="77777777" w:rsidR="00470A48" w:rsidRPr="0006620D" w:rsidRDefault="00470A48" w:rsidP="00EF2D86">
            <w:pPr>
              <w:spacing w:after="120"/>
              <w:rPr>
                <w:u w:val="single"/>
                <w:lang w:val="es-US"/>
              </w:rPr>
            </w:pPr>
          </w:p>
        </w:tc>
        <w:tc>
          <w:tcPr>
            <w:tcW w:w="2015" w:type="dxa"/>
          </w:tcPr>
          <w:p w14:paraId="6D0FFBE4" w14:textId="77777777" w:rsidR="00470A48" w:rsidRPr="0006620D" w:rsidRDefault="00470A48" w:rsidP="00EF2D86">
            <w:pPr>
              <w:spacing w:after="120"/>
              <w:rPr>
                <w:u w:val="single"/>
                <w:lang w:val="es-US"/>
              </w:rPr>
            </w:pPr>
          </w:p>
        </w:tc>
        <w:tc>
          <w:tcPr>
            <w:tcW w:w="1624" w:type="dxa"/>
          </w:tcPr>
          <w:p w14:paraId="193F57EF" w14:textId="77777777" w:rsidR="00470A48" w:rsidRPr="0006620D" w:rsidRDefault="00470A48" w:rsidP="00EF2D86">
            <w:pPr>
              <w:spacing w:after="120"/>
              <w:rPr>
                <w:u w:val="single"/>
                <w:lang w:val="es-US"/>
              </w:rPr>
            </w:pPr>
          </w:p>
        </w:tc>
      </w:tr>
      <w:tr w:rsidR="00470A48" w:rsidRPr="0006620D" w14:paraId="1472919D" w14:textId="77777777" w:rsidTr="00EF2D86">
        <w:tc>
          <w:tcPr>
            <w:tcW w:w="2520" w:type="dxa"/>
          </w:tcPr>
          <w:p w14:paraId="32517017" w14:textId="77777777" w:rsidR="00470A48" w:rsidRPr="0006620D" w:rsidRDefault="00470A48" w:rsidP="00EF2D86">
            <w:pPr>
              <w:spacing w:after="120"/>
              <w:rPr>
                <w:u w:val="single"/>
                <w:lang w:val="es-US"/>
              </w:rPr>
            </w:pPr>
          </w:p>
        </w:tc>
        <w:tc>
          <w:tcPr>
            <w:tcW w:w="2279" w:type="dxa"/>
          </w:tcPr>
          <w:p w14:paraId="7945E1F7" w14:textId="77777777" w:rsidR="00470A48" w:rsidRPr="0006620D" w:rsidRDefault="00470A48" w:rsidP="00EF2D86">
            <w:pPr>
              <w:spacing w:after="120"/>
              <w:rPr>
                <w:u w:val="single"/>
                <w:lang w:val="es-US"/>
              </w:rPr>
            </w:pPr>
          </w:p>
        </w:tc>
        <w:tc>
          <w:tcPr>
            <w:tcW w:w="2015" w:type="dxa"/>
          </w:tcPr>
          <w:p w14:paraId="08FAC91B" w14:textId="77777777" w:rsidR="00470A48" w:rsidRPr="0006620D" w:rsidRDefault="00470A48" w:rsidP="00EF2D86">
            <w:pPr>
              <w:spacing w:after="120"/>
              <w:rPr>
                <w:u w:val="single"/>
                <w:lang w:val="es-US"/>
              </w:rPr>
            </w:pPr>
          </w:p>
        </w:tc>
        <w:tc>
          <w:tcPr>
            <w:tcW w:w="1624" w:type="dxa"/>
          </w:tcPr>
          <w:p w14:paraId="1801B467" w14:textId="77777777" w:rsidR="00470A48" w:rsidRPr="0006620D" w:rsidRDefault="00470A48" w:rsidP="00EF2D86">
            <w:pPr>
              <w:spacing w:after="120"/>
              <w:rPr>
                <w:u w:val="single"/>
                <w:lang w:val="es-US"/>
              </w:rPr>
            </w:pPr>
          </w:p>
        </w:tc>
      </w:tr>
    </w:tbl>
    <w:p w14:paraId="0A48DE60" w14:textId="77777777" w:rsidR="00470A48" w:rsidRPr="0006620D" w:rsidRDefault="00470A48" w:rsidP="00470A48">
      <w:pPr>
        <w:spacing w:after="120"/>
        <w:ind w:left="540"/>
        <w:rPr>
          <w:lang w:val="es-US"/>
        </w:rPr>
      </w:pPr>
      <w:r w:rsidRPr="0006620D">
        <w:rPr>
          <w:lang w:val="es-US"/>
        </w:rPr>
        <w:t>(Si no ha efectuado o no se efectuará pago alguno, escriba “ninguno”).</w:t>
      </w:r>
    </w:p>
    <w:p w14:paraId="2887AE0B" w14:textId="77777777" w:rsidR="00470A48" w:rsidRPr="0006620D" w:rsidRDefault="00470A48" w:rsidP="00470A48">
      <w:pPr>
        <w:pStyle w:val="Prrafodelista"/>
        <w:numPr>
          <w:ilvl w:val="0"/>
          <w:numId w:val="137"/>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82C9311" w14:textId="77777777" w:rsidR="00470A48" w:rsidRPr="0006620D" w:rsidRDefault="00470A48" w:rsidP="00470A48">
      <w:pPr>
        <w:pStyle w:val="Prrafodelista"/>
        <w:numPr>
          <w:ilvl w:val="0"/>
          <w:numId w:val="137"/>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6112E06B" w14:textId="77777777" w:rsidR="00470A48" w:rsidRPr="0006620D" w:rsidRDefault="00470A48" w:rsidP="00470A48">
      <w:pPr>
        <w:pStyle w:val="Prrafodelista"/>
        <w:numPr>
          <w:ilvl w:val="0"/>
          <w:numId w:val="137"/>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2C3862C8" w14:textId="77777777" w:rsidR="00470A48" w:rsidRPr="0006620D" w:rsidRDefault="00470A48" w:rsidP="00470A48">
      <w:pPr>
        <w:jc w:val="both"/>
        <w:rPr>
          <w:lang w:val="es-US"/>
        </w:rPr>
      </w:pPr>
    </w:p>
    <w:p w14:paraId="0A325A71" w14:textId="77777777" w:rsidR="00470A48" w:rsidRPr="0006620D" w:rsidRDefault="00470A48" w:rsidP="00470A48">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48C454FA" w14:textId="77777777" w:rsidR="00470A48" w:rsidRPr="0006620D" w:rsidRDefault="00470A48" w:rsidP="00470A48">
      <w:pPr>
        <w:jc w:val="both"/>
        <w:rPr>
          <w:sz w:val="16"/>
          <w:szCs w:val="16"/>
          <w:lang w:val="es-US"/>
        </w:rPr>
      </w:pPr>
    </w:p>
    <w:p w14:paraId="2EFCCFF1" w14:textId="77777777" w:rsidR="00470A48" w:rsidRPr="0006620D" w:rsidRDefault="00470A48" w:rsidP="00470A48">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3C21137" w14:textId="77777777" w:rsidR="00470A48" w:rsidRPr="0006620D" w:rsidRDefault="00470A48" w:rsidP="00470A48">
      <w:pPr>
        <w:jc w:val="both"/>
        <w:rPr>
          <w:sz w:val="16"/>
          <w:szCs w:val="16"/>
          <w:lang w:val="es-US"/>
        </w:rPr>
      </w:pPr>
    </w:p>
    <w:p w14:paraId="371B3B74" w14:textId="77777777" w:rsidR="00470A48" w:rsidRPr="0006620D" w:rsidRDefault="00470A48" w:rsidP="00470A48">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2AC4AE21" w14:textId="77777777" w:rsidR="00470A48" w:rsidRPr="0006620D" w:rsidRDefault="00470A48" w:rsidP="00470A48">
      <w:pPr>
        <w:jc w:val="both"/>
        <w:rPr>
          <w:sz w:val="16"/>
          <w:szCs w:val="16"/>
          <w:lang w:val="es-US"/>
        </w:rPr>
      </w:pPr>
    </w:p>
    <w:p w14:paraId="5658EB6C" w14:textId="77777777" w:rsidR="00470A48" w:rsidRPr="0006620D" w:rsidRDefault="00470A48" w:rsidP="00470A48">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2C4C7A5C" w14:textId="77777777" w:rsidR="00470A48" w:rsidRPr="0006620D" w:rsidRDefault="00470A48" w:rsidP="00470A48">
      <w:pPr>
        <w:jc w:val="both"/>
        <w:rPr>
          <w:sz w:val="16"/>
          <w:szCs w:val="16"/>
          <w:lang w:val="es-US"/>
        </w:rPr>
      </w:pPr>
    </w:p>
    <w:p w14:paraId="0CFED306" w14:textId="77777777" w:rsidR="00470A48" w:rsidRPr="0006620D" w:rsidRDefault="00470A48" w:rsidP="00470A48">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26F2381E" w14:textId="77777777" w:rsidR="00470A48" w:rsidRPr="0006620D" w:rsidRDefault="00470A48" w:rsidP="00470A48">
      <w:pPr>
        <w:jc w:val="both"/>
        <w:rPr>
          <w:sz w:val="16"/>
          <w:szCs w:val="16"/>
          <w:lang w:val="es-US"/>
        </w:rPr>
      </w:pPr>
    </w:p>
    <w:p w14:paraId="355F8D72" w14:textId="77777777" w:rsidR="00470A48" w:rsidRPr="0006620D" w:rsidRDefault="00470A48" w:rsidP="00470A48">
      <w:pPr>
        <w:jc w:val="both"/>
        <w:rPr>
          <w:sz w:val="16"/>
          <w:szCs w:val="16"/>
          <w:lang w:val="es-US"/>
        </w:rPr>
      </w:pPr>
    </w:p>
    <w:p w14:paraId="2DC2313F" w14:textId="77777777" w:rsidR="00470A48" w:rsidRPr="0006620D" w:rsidRDefault="00470A48" w:rsidP="00470A48">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0DE807C5" w14:textId="77777777" w:rsidR="00470A48" w:rsidRPr="0006620D" w:rsidRDefault="00470A48" w:rsidP="00470A48">
      <w:pPr>
        <w:jc w:val="both"/>
        <w:rPr>
          <w:sz w:val="16"/>
          <w:szCs w:val="16"/>
          <w:lang w:val="es-US"/>
        </w:rPr>
      </w:pPr>
    </w:p>
    <w:p w14:paraId="197EC7CB" w14:textId="77777777" w:rsidR="00470A48" w:rsidRPr="0006620D" w:rsidRDefault="00470A48" w:rsidP="00470A48">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2FC36534" w14:textId="77777777" w:rsidR="00470A48" w:rsidRPr="0006620D" w:rsidRDefault="00470A48" w:rsidP="00470A48">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760E470A" w14:textId="77777777" w:rsidR="00470A48" w:rsidRPr="00231E92" w:rsidRDefault="00470A48" w:rsidP="00470A48">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1CC851F5" w14:textId="77777777" w:rsidR="00470A48" w:rsidRPr="00231E92" w:rsidRDefault="00470A48" w:rsidP="00470A48">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4BFCD947" w14:textId="77777777" w:rsidR="00470A48" w:rsidRPr="00231E92" w:rsidRDefault="00470A48" w:rsidP="00470A48">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3E285841" w14:textId="77777777" w:rsidR="00470A48" w:rsidRPr="00231E92" w:rsidRDefault="00470A48" w:rsidP="00470A48">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2CCE78D3" w14:textId="77777777" w:rsidR="00470A48" w:rsidRPr="00231E92" w:rsidRDefault="00470A48" w:rsidP="00470A48">
      <w:pPr>
        <w:ind w:left="720" w:hanging="720"/>
        <w:jc w:val="right"/>
        <w:rPr>
          <w:sz w:val="22"/>
          <w:szCs w:val="22"/>
          <w:lang w:val="es-US"/>
        </w:rPr>
      </w:pPr>
    </w:p>
    <w:p w14:paraId="07FE0DDF" w14:textId="77777777" w:rsidR="00470A48" w:rsidRPr="0006620D" w:rsidRDefault="00470A48" w:rsidP="00470A48">
      <w:pPr>
        <w:ind w:left="720" w:hanging="720"/>
        <w:jc w:val="right"/>
        <w:rPr>
          <w:lang w:val="es-US"/>
        </w:rPr>
      </w:pPr>
      <w:r w:rsidRPr="0006620D">
        <w:rPr>
          <w:lang w:val="es-US"/>
        </w:rPr>
        <w:t>Página _______ de ______ páginas</w:t>
      </w:r>
    </w:p>
    <w:p w14:paraId="3866E7F9" w14:textId="77777777" w:rsidR="00470A48" w:rsidRPr="0006620D" w:rsidRDefault="00470A48" w:rsidP="00470A48">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70A48" w:rsidRPr="00BC3921" w14:paraId="077106F8" w14:textId="77777777" w:rsidTr="00EF2D86">
        <w:trPr>
          <w:cantSplit/>
          <w:trHeight w:val="440"/>
        </w:trPr>
        <w:tc>
          <w:tcPr>
            <w:tcW w:w="8992" w:type="dxa"/>
            <w:tcBorders>
              <w:bottom w:val="nil"/>
            </w:tcBorders>
          </w:tcPr>
          <w:p w14:paraId="5EDE0BA1" w14:textId="77777777" w:rsidR="00470A48" w:rsidRPr="00171971" w:rsidRDefault="00470A48" w:rsidP="00EF2D86">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70A48" w:rsidRPr="00BC3921" w14:paraId="25569BEE" w14:textId="77777777" w:rsidTr="00EF2D86">
        <w:trPr>
          <w:cantSplit/>
          <w:trHeight w:val="586"/>
        </w:trPr>
        <w:tc>
          <w:tcPr>
            <w:tcW w:w="8992" w:type="dxa"/>
            <w:tcBorders>
              <w:left w:val="single" w:sz="4" w:space="0" w:color="auto"/>
            </w:tcBorders>
          </w:tcPr>
          <w:p w14:paraId="162505A7" w14:textId="77777777" w:rsidR="00470A48" w:rsidRPr="00171971" w:rsidRDefault="00470A48" w:rsidP="00EF2D86">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470A48" w:rsidRPr="00BC3921" w14:paraId="12B9C570" w14:textId="77777777" w:rsidTr="00EF2D86">
        <w:trPr>
          <w:cantSplit/>
          <w:trHeight w:val="674"/>
        </w:trPr>
        <w:tc>
          <w:tcPr>
            <w:tcW w:w="8992" w:type="dxa"/>
            <w:tcBorders>
              <w:left w:val="single" w:sz="4" w:space="0" w:color="auto"/>
            </w:tcBorders>
          </w:tcPr>
          <w:p w14:paraId="06A8BF26" w14:textId="77777777" w:rsidR="00470A48" w:rsidRPr="00171971" w:rsidRDefault="00470A48" w:rsidP="00EF2D86">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70A48" w:rsidRPr="00BC3921" w14:paraId="29D43D90" w14:textId="77777777" w:rsidTr="00EF2D86">
        <w:trPr>
          <w:cantSplit/>
          <w:trHeight w:val="451"/>
        </w:trPr>
        <w:tc>
          <w:tcPr>
            <w:tcW w:w="8992" w:type="dxa"/>
            <w:tcBorders>
              <w:left w:val="single" w:sz="4" w:space="0" w:color="auto"/>
            </w:tcBorders>
          </w:tcPr>
          <w:p w14:paraId="7BD808BD" w14:textId="77777777" w:rsidR="00470A48" w:rsidRPr="00171971" w:rsidRDefault="00470A48" w:rsidP="00EF2D86">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70A48" w:rsidRPr="00BC3921" w14:paraId="1AB8B155" w14:textId="77777777" w:rsidTr="00EF2D86">
        <w:trPr>
          <w:cantSplit/>
          <w:trHeight w:val="543"/>
        </w:trPr>
        <w:tc>
          <w:tcPr>
            <w:tcW w:w="8992" w:type="dxa"/>
            <w:tcBorders>
              <w:left w:val="single" w:sz="4" w:space="0" w:color="auto"/>
            </w:tcBorders>
          </w:tcPr>
          <w:p w14:paraId="4E4A7D60" w14:textId="77777777" w:rsidR="00470A48" w:rsidRPr="00171971" w:rsidRDefault="00470A48" w:rsidP="00EF2D86">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470A48" w:rsidRPr="00BC3921" w14:paraId="40233F22" w14:textId="77777777" w:rsidTr="00EF2D86">
        <w:trPr>
          <w:cantSplit/>
        </w:trPr>
        <w:tc>
          <w:tcPr>
            <w:tcW w:w="8992" w:type="dxa"/>
          </w:tcPr>
          <w:p w14:paraId="3A77BB1C" w14:textId="77777777" w:rsidR="00470A48" w:rsidRPr="00171971" w:rsidRDefault="00470A48" w:rsidP="00EF2D86">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1E51E19D" w14:textId="77777777" w:rsidR="00470A48" w:rsidRPr="00171971" w:rsidRDefault="00470A48" w:rsidP="00EF2D86">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4648FF9A" w14:textId="77777777" w:rsidR="00470A48" w:rsidRPr="00171971" w:rsidRDefault="00470A48" w:rsidP="00EF2D86">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7982A04B" w14:textId="77777777" w:rsidR="00470A48" w:rsidRPr="00171971" w:rsidRDefault="00470A48" w:rsidP="00EF2D86">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234C45EC" w14:textId="77777777" w:rsidR="00470A48" w:rsidRPr="00171971" w:rsidRDefault="00470A48" w:rsidP="00EF2D86">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470A48" w:rsidRPr="00BC3921" w14:paraId="249EEE5E" w14:textId="77777777" w:rsidTr="00EF2D86">
        <w:tc>
          <w:tcPr>
            <w:tcW w:w="8992" w:type="dxa"/>
          </w:tcPr>
          <w:p w14:paraId="2339D15F" w14:textId="77777777" w:rsidR="00470A48" w:rsidRPr="00171971" w:rsidRDefault="00470A48" w:rsidP="00EF2D86">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7C21F111" w14:textId="77777777" w:rsidR="00470A48" w:rsidRPr="00171971" w:rsidRDefault="00470A48" w:rsidP="00EF2D86">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3D2A04EC" w14:textId="77777777" w:rsidR="00470A48" w:rsidRPr="00171971" w:rsidRDefault="00470A48" w:rsidP="00EF2D86">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100BB35F" w14:textId="77777777" w:rsidR="00470A48" w:rsidRPr="00171971" w:rsidRDefault="00470A48" w:rsidP="00EF2D86">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2BECEAA0" w14:textId="77777777" w:rsidR="00470A48" w:rsidRPr="00171971" w:rsidRDefault="00470A48" w:rsidP="00470A48">
            <w:pPr>
              <w:pStyle w:val="Prrafodelista"/>
              <w:widowControl w:val="0"/>
              <w:numPr>
                <w:ilvl w:val="0"/>
                <w:numId w:val="2"/>
              </w:numPr>
              <w:autoSpaceDE w:val="0"/>
              <w:autoSpaceDN w:val="0"/>
              <w:spacing w:before="40"/>
              <w:ind w:left="1287"/>
              <w:rPr>
                <w:sz w:val="22"/>
                <w:szCs w:val="22"/>
                <w:lang w:val="es-US"/>
              </w:rPr>
            </w:pPr>
            <w:r w:rsidRPr="00171971">
              <w:rPr>
                <w:sz w:val="22"/>
                <w:szCs w:val="22"/>
                <w:lang w:val="es-US"/>
              </w:rPr>
              <w:t>su autonomía jurídica y financiera,</w:t>
            </w:r>
          </w:p>
          <w:p w14:paraId="3AF1CEEC" w14:textId="77777777" w:rsidR="00470A48" w:rsidRPr="00171971" w:rsidRDefault="00470A48" w:rsidP="00470A48">
            <w:pPr>
              <w:pStyle w:val="Prrafodelista"/>
              <w:widowControl w:val="0"/>
              <w:numPr>
                <w:ilvl w:val="0"/>
                <w:numId w:val="2"/>
              </w:numPr>
              <w:autoSpaceDE w:val="0"/>
              <w:autoSpaceDN w:val="0"/>
              <w:spacing w:before="40"/>
              <w:ind w:left="1287"/>
              <w:rPr>
                <w:sz w:val="22"/>
                <w:szCs w:val="22"/>
                <w:lang w:val="es-US"/>
              </w:rPr>
            </w:pPr>
            <w:r w:rsidRPr="00171971">
              <w:rPr>
                <w:sz w:val="22"/>
                <w:szCs w:val="22"/>
                <w:lang w:val="es-US"/>
              </w:rPr>
              <w:t>su operación conforme al Derecho comercial,</w:t>
            </w:r>
          </w:p>
          <w:p w14:paraId="699C028F" w14:textId="77777777" w:rsidR="00470A48" w:rsidRPr="00171971" w:rsidRDefault="00470A48" w:rsidP="00470A48">
            <w:pPr>
              <w:pStyle w:val="Prrafodelista"/>
              <w:widowControl w:val="0"/>
              <w:numPr>
                <w:ilvl w:val="0"/>
                <w:numId w:val="2"/>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211B0516" w14:textId="77777777" w:rsidR="00470A48" w:rsidRPr="00171971" w:rsidRDefault="00470A48" w:rsidP="00EF2D86">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002B49AB" w14:textId="77777777" w:rsidR="00470A48" w:rsidRPr="0006620D" w:rsidRDefault="00470A48" w:rsidP="00470A48">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14:paraId="17B5DD78" w14:textId="77777777" w:rsidR="00470A48" w:rsidRPr="0006620D" w:rsidRDefault="00470A48" w:rsidP="00470A48">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36FE0EDA" w14:textId="77777777" w:rsidR="00470A48" w:rsidRPr="0006620D" w:rsidRDefault="00470A48" w:rsidP="00470A48">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4B8C8343" w14:textId="77777777" w:rsidR="00470A48" w:rsidRPr="0006620D" w:rsidRDefault="00470A48" w:rsidP="00470A48">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68948AFD" w14:textId="77777777" w:rsidR="00470A48" w:rsidRPr="0006620D" w:rsidRDefault="00470A48" w:rsidP="00470A48">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25A4EA19" w14:textId="77777777" w:rsidR="00470A48" w:rsidRPr="0006620D" w:rsidRDefault="00470A48" w:rsidP="00470A48">
      <w:pPr>
        <w:ind w:left="720" w:hanging="720"/>
        <w:jc w:val="right"/>
        <w:rPr>
          <w:lang w:val="es-US"/>
        </w:rPr>
      </w:pPr>
      <w:r w:rsidRPr="0006620D">
        <w:rPr>
          <w:lang w:val="es-US"/>
        </w:rPr>
        <w:t>Página ____ de ____ páginas</w:t>
      </w:r>
    </w:p>
    <w:p w14:paraId="42B580EC" w14:textId="77777777" w:rsidR="00470A48" w:rsidRPr="0006620D" w:rsidRDefault="00470A48" w:rsidP="00470A48">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70A48" w:rsidRPr="00BC3921" w14:paraId="026DE41D" w14:textId="77777777" w:rsidTr="00EF2D86">
        <w:trPr>
          <w:cantSplit/>
          <w:trHeight w:val="440"/>
        </w:trPr>
        <w:tc>
          <w:tcPr>
            <w:tcW w:w="8818" w:type="dxa"/>
            <w:tcBorders>
              <w:bottom w:val="nil"/>
            </w:tcBorders>
          </w:tcPr>
          <w:p w14:paraId="481FAE48" w14:textId="77777777" w:rsidR="00470A48" w:rsidRPr="00171971" w:rsidRDefault="00470A48" w:rsidP="00EF2D86">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70A48" w:rsidRPr="00BC3921" w14:paraId="1F68D055" w14:textId="77777777" w:rsidTr="00EF2D86">
        <w:trPr>
          <w:cantSplit/>
          <w:trHeight w:val="497"/>
        </w:trPr>
        <w:tc>
          <w:tcPr>
            <w:tcW w:w="8818" w:type="dxa"/>
            <w:tcBorders>
              <w:left w:val="single" w:sz="4" w:space="0" w:color="auto"/>
            </w:tcBorders>
          </w:tcPr>
          <w:p w14:paraId="4CD4EBD9" w14:textId="77777777" w:rsidR="00470A48" w:rsidRPr="00171971" w:rsidRDefault="00470A48" w:rsidP="00EF2D86">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470A48" w:rsidRPr="00BC3921" w14:paraId="785CEBFD" w14:textId="77777777" w:rsidTr="00EF2D86">
        <w:trPr>
          <w:cantSplit/>
          <w:trHeight w:val="674"/>
        </w:trPr>
        <w:tc>
          <w:tcPr>
            <w:tcW w:w="8818" w:type="dxa"/>
            <w:tcBorders>
              <w:left w:val="single" w:sz="4" w:space="0" w:color="auto"/>
            </w:tcBorders>
          </w:tcPr>
          <w:p w14:paraId="130D17F6" w14:textId="77777777" w:rsidR="00470A48" w:rsidRPr="00171971" w:rsidRDefault="00470A48" w:rsidP="00EF2D86">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470A48" w:rsidRPr="00BC3921" w14:paraId="7B9D053F" w14:textId="77777777" w:rsidTr="00EF2D86">
        <w:trPr>
          <w:cantSplit/>
        </w:trPr>
        <w:tc>
          <w:tcPr>
            <w:tcW w:w="8818" w:type="dxa"/>
            <w:tcBorders>
              <w:left w:val="single" w:sz="4" w:space="0" w:color="auto"/>
            </w:tcBorders>
          </w:tcPr>
          <w:p w14:paraId="1FD64EE2" w14:textId="77777777" w:rsidR="00470A48" w:rsidRPr="00171971" w:rsidRDefault="00470A48" w:rsidP="00EF2D86">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470A48" w:rsidRPr="00BC3921" w14:paraId="7B5670ED" w14:textId="77777777" w:rsidTr="00EF2D86">
        <w:trPr>
          <w:cantSplit/>
        </w:trPr>
        <w:tc>
          <w:tcPr>
            <w:tcW w:w="8818" w:type="dxa"/>
            <w:tcBorders>
              <w:left w:val="single" w:sz="4" w:space="0" w:color="auto"/>
            </w:tcBorders>
          </w:tcPr>
          <w:p w14:paraId="51DF3739" w14:textId="77777777" w:rsidR="00470A48" w:rsidRPr="00171971" w:rsidRDefault="00470A48" w:rsidP="00EF2D86">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470A48" w:rsidRPr="00BC3921" w14:paraId="30AFEF7E" w14:textId="77777777" w:rsidTr="00EF2D86">
        <w:trPr>
          <w:cantSplit/>
        </w:trPr>
        <w:tc>
          <w:tcPr>
            <w:tcW w:w="8818" w:type="dxa"/>
          </w:tcPr>
          <w:p w14:paraId="3E373187" w14:textId="77777777" w:rsidR="00470A48" w:rsidRPr="00171971" w:rsidRDefault="00470A48" w:rsidP="00EF2D86">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6673E494" w14:textId="77777777" w:rsidR="00470A48" w:rsidRPr="00171971" w:rsidRDefault="00470A48" w:rsidP="00EF2D86">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0714E81F" w14:textId="77777777" w:rsidR="00470A48" w:rsidRPr="00171971" w:rsidRDefault="00470A48" w:rsidP="00EF2D86">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4819A562" w14:textId="77777777" w:rsidR="00470A48" w:rsidRPr="00171971" w:rsidRDefault="00470A48" w:rsidP="00EF2D86">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1AEA7C51" w14:textId="77777777" w:rsidR="00470A48" w:rsidRPr="00171971" w:rsidRDefault="00470A48" w:rsidP="00EF2D86">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470A48" w:rsidRPr="00BC3921" w14:paraId="7DF09124" w14:textId="77777777" w:rsidTr="00EF2D86">
        <w:tc>
          <w:tcPr>
            <w:tcW w:w="8818" w:type="dxa"/>
          </w:tcPr>
          <w:p w14:paraId="688373DC" w14:textId="77777777" w:rsidR="00470A48" w:rsidRPr="00171971" w:rsidRDefault="00470A48" w:rsidP="00EF2D86">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1600BCE1" w14:textId="77777777" w:rsidR="00470A48" w:rsidRPr="00171971" w:rsidRDefault="00470A48" w:rsidP="00EF2D86">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355AC42D" w14:textId="77777777" w:rsidR="00470A48" w:rsidRPr="00171971" w:rsidRDefault="00470A48" w:rsidP="00EF2D86">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7624D447" w14:textId="77777777" w:rsidR="00470A48" w:rsidRPr="00171971" w:rsidRDefault="00470A48" w:rsidP="00EF2D86">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10FCFAE8" w14:textId="77777777" w:rsidR="00470A48" w:rsidRPr="00725485" w:rsidRDefault="00470A48" w:rsidP="00470A48">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19"/>
      <w:bookmarkEnd w:id="20"/>
      <w:bookmarkEnd w:id="21"/>
      <w:bookmarkEnd w:id="22"/>
      <w:bookmarkEnd w:id="23"/>
      <w:bookmarkEnd w:id="24"/>
      <w:r w:rsidRPr="00725485">
        <w:rPr>
          <w:lang w:val="es-US"/>
        </w:rPr>
        <w:t xml:space="preserve"> </w:t>
      </w:r>
    </w:p>
    <w:p w14:paraId="54324E40" w14:textId="77777777" w:rsidR="00470A48" w:rsidRPr="000A7ADD" w:rsidRDefault="00470A48" w:rsidP="00470A48">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28F0E164" w14:textId="77777777" w:rsidR="00470A48" w:rsidRPr="000A7ADD" w:rsidRDefault="00470A48" w:rsidP="00470A48">
      <w:pPr>
        <w:spacing w:before="120" w:line="264" w:lineRule="exact"/>
        <w:ind w:left="72" w:right="146"/>
        <w:jc w:val="center"/>
        <w:rPr>
          <w:i/>
          <w:iCs/>
          <w:spacing w:val="-6"/>
          <w:sz w:val="22"/>
          <w:szCs w:val="22"/>
          <w:lang w:val="es-ES"/>
        </w:rPr>
      </w:pPr>
    </w:p>
    <w:p w14:paraId="3C0381A2" w14:textId="77777777" w:rsidR="00470A48" w:rsidRPr="00CB5DEC" w:rsidRDefault="00470A48" w:rsidP="00470A4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6D91088D" w14:textId="77777777" w:rsidR="00470A48" w:rsidRPr="00CB5DEC" w:rsidRDefault="00470A48" w:rsidP="00470A4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0020E38" w14:textId="77777777" w:rsidR="00470A48" w:rsidRPr="00CB5DEC" w:rsidRDefault="00470A48" w:rsidP="00470A4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9E86412" w14:textId="77777777" w:rsidR="00470A48" w:rsidRPr="00CB5DEC" w:rsidRDefault="00470A48" w:rsidP="00470A48">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0353C568" w14:textId="77777777" w:rsidR="00470A48" w:rsidRPr="00CB5DEC" w:rsidRDefault="00470A48" w:rsidP="00470A48">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470A48" w:rsidRPr="00BC3921" w14:paraId="19B16D66" w14:textId="77777777" w:rsidTr="00EF2D86">
        <w:tc>
          <w:tcPr>
            <w:tcW w:w="5000" w:type="pct"/>
            <w:gridSpan w:val="2"/>
            <w:tcBorders>
              <w:top w:val="single" w:sz="2" w:space="0" w:color="auto"/>
              <w:left w:val="single" w:sz="2" w:space="0" w:color="auto"/>
              <w:bottom w:val="single" w:sz="2" w:space="0" w:color="auto"/>
              <w:right w:val="single" w:sz="2" w:space="0" w:color="auto"/>
            </w:tcBorders>
          </w:tcPr>
          <w:p w14:paraId="3FC8E978" w14:textId="77777777" w:rsidR="00470A48" w:rsidRPr="000A7ADD" w:rsidRDefault="00470A48" w:rsidP="00EF2D86">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470A48" w:rsidRPr="00BC3921" w14:paraId="378A16EA" w14:textId="77777777" w:rsidTr="00EF2D86">
        <w:tc>
          <w:tcPr>
            <w:tcW w:w="238" w:type="pct"/>
            <w:tcBorders>
              <w:top w:val="single" w:sz="2" w:space="0" w:color="auto"/>
              <w:left w:val="single" w:sz="2" w:space="0" w:color="auto"/>
              <w:bottom w:val="single" w:sz="2" w:space="0" w:color="auto"/>
            </w:tcBorders>
          </w:tcPr>
          <w:p w14:paraId="46BEB380" w14:textId="77777777" w:rsidR="00470A48" w:rsidRPr="000A7ADD" w:rsidRDefault="00470A48" w:rsidP="00EF2D86">
            <w:pPr>
              <w:spacing w:before="120" w:after="120"/>
              <w:ind w:left="892" w:right="176" w:hanging="826"/>
              <w:rPr>
                <w:spacing w:val="-4"/>
                <w:sz w:val="22"/>
                <w:szCs w:val="22"/>
                <w:lang w:val="es-ES"/>
              </w:rPr>
            </w:pPr>
          </w:p>
          <w:p w14:paraId="1CF9205A" w14:textId="77777777" w:rsidR="00470A48" w:rsidRPr="00CB5DEC" w:rsidRDefault="00470A48" w:rsidP="00EF2D86">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1C5AD0EC" w14:textId="77777777" w:rsidR="00470A48" w:rsidRPr="00CB5DEC" w:rsidRDefault="00470A48" w:rsidP="00EF2D86">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30DB85C" w14:textId="77777777" w:rsidR="00470A48" w:rsidRPr="00CB5DEC" w:rsidRDefault="00470A48" w:rsidP="00EF2D86">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20669E54" w14:textId="77777777" w:rsidR="00470A48" w:rsidRPr="00CB5DEC" w:rsidRDefault="00470A48" w:rsidP="00EF2D86">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1BD4CE7D" w14:textId="77777777" w:rsidR="00470A48" w:rsidRPr="00CB5DEC" w:rsidRDefault="00470A48" w:rsidP="00EF2D86">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4E02604F" w14:textId="77777777" w:rsidR="00470A48" w:rsidRPr="00CB5DEC" w:rsidRDefault="00470A48" w:rsidP="00EF2D86">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4C359ACE" w14:textId="77777777" w:rsidR="00470A48" w:rsidRPr="00CB5DEC" w:rsidRDefault="00470A48" w:rsidP="00EF2D86">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3F809E16" w14:textId="77777777" w:rsidR="00470A48" w:rsidRPr="000A7ADD" w:rsidRDefault="00470A48" w:rsidP="00EF2D86">
            <w:pPr>
              <w:pStyle w:val="Prrafodelista"/>
              <w:numPr>
                <w:ilvl w:val="0"/>
                <w:numId w:val="154"/>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443D963F" w14:textId="77777777" w:rsidR="00470A48" w:rsidRPr="000A7ADD" w:rsidRDefault="00470A48" w:rsidP="00EF2D86">
            <w:pPr>
              <w:pStyle w:val="Prrafodelista"/>
              <w:numPr>
                <w:ilvl w:val="0"/>
                <w:numId w:val="154"/>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09B9CA14" w14:textId="77777777" w:rsidR="00470A48" w:rsidRPr="000A7ADD" w:rsidRDefault="00470A48" w:rsidP="00EF2D86">
            <w:pPr>
              <w:pStyle w:val="Prrafodelista"/>
              <w:numPr>
                <w:ilvl w:val="0"/>
                <w:numId w:val="154"/>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470A48" w:rsidRPr="00BC3921" w14:paraId="2C532931" w14:textId="77777777" w:rsidTr="00EF2D86">
        <w:tc>
          <w:tcPr>
            <w:tcW w:w="5000" w:type="pct"/>
            <w:gridSpan w:val="2"/>
            <w:tcBorders>
              <w:top w:val="single" w:sz="2" w:space="0" w:color="auto"/>
              <w:left w:val="single" w:sz="2" w:space="0" w:color="auto"/>
              <w:bottom w:val="single" w:sz="2" w:space="0" w:color="auto"/>
              <w:right w:val="single" w:sz="2" w:space="0" w:color="auto"/>
            </w:tcBorders>
          </w:tcPr>
          <w:p w14:paraId="479DEAF2" w14:textId="77777777" w:rsidR="00470A48" w:rsidRPr="000A7ADD" w:rsidRDefault="00470A48" w:rsidP="00EF2D86">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104B1AE3" w14:textId="77777777" w:rsidR="00470A48" w:rsidRPr="000A7ADD" w:rsidRDefault="00470A48" w:rsidP="00EF2D86">
            <w:pPr>
              <w:spacing w:before="120"/>
              <w:ind w:left="82" w:right="178"/>
              <w:rPr>
                <w:b/>
                <w:bCs/>
                <w:i/>
                <w:iCs/>
                <w:color w:val="000000" w:themeColor="text1"/>
                <w:sz w:val="22"/>
                <w:szCs w:val="22"/>
                <w:lang w:val="es-ES"/>
              </w:rPr>
            </w:pPr>
          </w:p>
        </w:tc>
      </w:tr>
    </w:tbl>
    <w:p w14:paraId="0D601585" w14:textId="77777777" w:rsidR="00470A48" w:rsidRPr="000A7ADD" w:rsidRDefault="00470A48" w:rsidP="00470A48">
      <w:pPr>
        <w:jc w:val="center"/>
        <w:rPr>
          <w:b/>
          <w:lang w:val="es-ES"/>
        </w:rPr>
      </w:pPr>
    </w:p>
    <w:p w14:paraId="3A264531" w14:textId="77777777" w:rsidR="00470A48" w:rsidRDefault="00470A48" w:rsidP="00470A48">
      <w:pPr>
        <w:rPr>
          <w:bCs/>
          <w:lang w:val="es-US"/>
        </w:rPr>
      </w:pPr>
      <w:r>
        <w:rPr>
          <w:bCs/>
          <w:lang w:val="es-US"/>
        </w:rPr>
        <w:br w:type="page"/>
      </w:r>
    </w:p>
    <w:p w14:paraId="69393347" w14:textId="77777777" w:rsidR="00470A48" w:rsidRPr="0006620D" w:rsidRDefault="00470A48" w:rsidP="00470A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527119C3" w14:textId="77777777" w:rsidR="00470A48" w:rsidRPr="0006620D" w:rsidRDefault="00470A48" w:rsidP="00470A48">
      <w:pPr>
        <w:pStyle w:val="SectionVHeader"/>
        <w:spacing w:before="0" w:after="0"/>
        <w:rPr>
          <w:sz w:val="48"/>
          <w:szCs w:val="48"/>
          <w:lang w:val="es-US"/>
        </w:rPr>
      </w:pPr>
      <w:r w:rsidRPr="0006620D">
        <w:rPr>
          <w:bCs/>
          <w:sz w:val="48"/>
          <w:szCs w:val="48"/>
          <w:lang w:val="es-US"/>
        </w:rPr>
        <w:t>Formularios de Listas de Precios</w:t>
      </w:r>
    </w:p>
    <w:p w14:paraId="57F6280D" w14:textId="77777777" w:rsidR="00470A48" w:rsidRPr="0006620D" w:rsidRDefault="00470A48" w:rsidP="00470A48">
      <w:pPr>
        <w:pStyle w:val="Textoindependiente"/>
        <w:rPr>
          <w:i/>
          <w:iCs/>
          <w:lang w:val="es-US"/>
        </w:rPr>
      </w:pPr>
    </w:p>
    <w:p w14:paraId="196B6F3D" w14:textId="77777777" w:rsidR="00470A48" w:rsidRPr="0006620D" w:rsidRDefault="00470A48" w:rsidP="00470A48">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49973BF2" w14:textId="77777777" w:rsidR="00470A48" w:rsidRPr="0006620D" w:rsidRDefault="00470A48" w:rsidP="00470A48">
      <w:pPr>
        <w:pStyle w:val="Textoindependiente"/>
        <w:rPr>
          <w:lang w:val="es-US"/>
        </w:rPr>
      </w:pPr>
    </w:p>
    <w:p w14:paraId="49E38303" w14:textId="77777777" w:rsidR="00470A48" w:rsidRPr="0006620D" w:rsidRDefault="00470A48" w:rsidP="00470A48">
      <w:pPr>
        <w:pStyle w:val="Textoindependiente"/>
        <w:jc w:val="center"/>
        <w:rPr>
          <w:lang w:val="es-US"/>
        </w:rPr>
      </w:pPr>
    </w:p>
    <w:p w14:paraId="3825EA99" w14:textId="77777777" w:rsidR="00470A48" w:rsidRPr="0006620D" w:rsidRDefault="00470A48" w:rsidP="00470A48">
      <w:pPr>
        <w:pStyle w:val="Textoindependiente"/>
        <w:jc w:val="center"/>
        <w:rPr>
          <w:lang w:val="es-US"/>
        </w:rPr>
      </w:pPr>
    </w:p>
    <w:p w14:paraId="21A5C7A0" w14:textId="77777777" w:rsidR="00470A48" w:rsidRPr="0006620D" w:rsidRDefault="00470A48" w:rsidP="00470A48">
      <w:pPr>
        <w:pStyle w:val="Textoindependiente"/>
        <w:rPr>
          <w:lang w:val="es-US"/>
        </w:rPr>
        <w:sectPr w:rsidR="00470A48" w:rsidRPr="0006620D" w:rsidSect="00470A48">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p w14:paraId="6FE80902" w14:textId="77777777" w:rsidR="00470A48" w:rsidRDefault="00470A48" w:rsidP="00470A48">
      <w:pPr>
        <w:rPr>
          <w:lang w:val="es-US"/>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470A48" w:rsidRPr="00BC3921" w14:paraId="48A305EB" w14:textId="77777777" w:rsidTr="00EF2D86">
        <w:trPr>
          <w:cantSplit/>
          <w:trHeight w:val="140"/>
        </w:trPr>
        <w:tc>
          <w:tcPr>
            <w:tcW w:w="13231" w:type="dxa"/>
            <w:gridSpan w:val="10"/>
            <w:tcBorders>
              <w:top w:val="nil"/>
              <w:left w:val="nil"/>
              <w:bottom w:val="double" w:sz="6" w:space="0" w:color="auto"/>
              <w:right w:val="nil"/>
            </w:tcBorders>
          </w:tcPr>
          <w:p w14:paraId="33AE814C" w14:textId="77777777" w:rsidR="00470A48" w:rsidRPr="000B011C" w:rsidRDefault="00470A48" w:rsidP="00EF2D86">
            <w:pPr>
              <w:pStyle w:val="Sec4H1"/>
              <w:rPr>
                <w:rFonts w:ascii="Times New Roman" w:hAnsi="Times New Roman"/>
              </w:rPr>
            </w:pPr>
            <w:bookmarkStart w:id="25" w:name="_Toc136871824"/>
            <w:r w:rsidRPr="000B011C">
              <w:rPr>
                <w:rFonts w:ascii="Times New Roman" w:hAnsi="Times New Roman"/>
              </w:rPr>
              <w:t>Lista de Precios: Bienes fabricados fuera del país del Comprador que se importarán</w:t>
            </w:r>
            <w:bookmarkEnd w:id="25"/>
            <w:r>
              <w:rPr>
                <w:rFonts w:ascii="Times New Roman" w:hAnsi="Times New Roman"/>
              </w:rPr>
              <w:t xml:space="preserve"> </w:t>
            </w:r>
          </w:p>
        </w:tc>
      </w:tr>
      <w:tr w:rsidR="00470A48" w:rsidRPr="008520B0" w14:paraId="306C6C62" w14:textId="77777777" w:rsidTr="00EF2D86">
        <w:trPr>
          <w:cantSplit/>
          <w:trHeight w:val="1350"/>
        </w:trPr>
        <w:tc>
          <w:tcPr>
            <w:tcW w:w="4748" w:type="dxa"/>
            <w:gridSpan w:val="4"/>
            <w:tcBorders>
              <w:top w:val="double" w:sz="6" w:space="0" w:color="auto"/>
              <w:bottom w:val="double" w:sz="6" w:space="0" w:color="auto"/>
              <w:right w:val="nil"/>
            </w:tcBorders>
          </w:tcPr>
          <w:p w14:paraId="3126E2E3" w14:textId="77777777" w:rsidR="00470A48" w:rsidRPr="008520B0" w:rsidRDefault="00470A48" w:rsidP="00EF2D86">
            <w:pPr>
              <w:suppressAutoHyphens/>
              <w:jc w:val="center"/>
              <w:rPr>
                <w:sz w:val="20"/>
                <w:szCs w:val="22"/>
                <w:lang w:val="es-ES"/>
              </w:rPr>
            </w:pPr>
          </w:p>
        </w:tc>
        <w:tc>
          <w:tcPr>
            <w:tcW w:w="4600" w:type="dxa"/>
            <w:gridSpan w:val="4"/>
            <w:tcBorders>
              <w:top w:val="double" w:sz="6" w:space="0" w:color="auto"/>
              <w:left w:val="nil"/>
              <w:bottom w:val="double" w:sz="6" w:space="0" w:color="auto"/>
              <w:right w:val="nil"/>
            </w:tcBorders>
          </w:tcPr>
          <w:p w14:paraId="3BDAE220" w14:textId="77777777" w:rsidR="00470A48" w:rsidRPr="008520B0" w:rsidRDefault="00470A48" w:rsidP="00EF2D86">
            <w:pPr>
              <w:suppressAutoHyphens/>
              <w:spacing w:before="240" w:after="240"/>
              <w:jc w:val="center"/>
              <w:rPr>
                <w:lang w:val="es-ES"/>
              </w:rPr>
            </w:pPr>
            <w:r w:rsidRPr="008520B0">
              <w:rPr>
                <w:lang w:val="es-ES"/>
              </w:rPr>
              <w:t>(Ofertas del Grupo C, bienes que se importarán)</w:t>
            </w:r>
          </w:p>
          <w:p w14:paraId="5721C04A" w14:textId="77777777" w:rsidR="00470A48" w:rsidRPr="008520B0" w:rsidRDefault="00470A48" w:rsidP="00EF2D86">
            <w:pPr>
              <w:suppressAutoHyphens/>
              <w:jc w:val="center"/>
              <w:rPr>
                <w:lang w:val="es-ES"/>
              </w:rPr>
            </w:pPr>
            <w:r w:rsidRPr="008520B0">
              <w:rPr>
                <w:lang w:val="es-ES"/>
              </w:rPr>
              <w:t>Monedas de acuerdo con la IAL 15</w:t>
            </w:r>
          </w:p>
        </w:tc>
        <w:tc>
          <w:tcPr>
            <w:tcW w:w="3883" w:type="dxa"/>
            <w:gridSpan w:val="2"/>
            <w:tcBorders>
              <w:top w:val="double" w:sz="6" w:space="0" w:color="auto"/>
              <w:left w:val="nil"/>
              <w:bottom w:val="double" w:sz="6" w:space="0" w:color="auto"/>
            </w:tcBorders>
          </w:tcPr>
          <w:p w14:paraId="44DAA87B" w14:textId="77777777" w:rsidR="00470A48" w:rsidRPr="008520B0" w:rsidRDefault="00470A48" w:rsidP="00EF2D86">
            <w:pPr>
              <w:spacing w:before="20"/>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______________________</w:t>
            </w:r>
          </w:p>
          <w:p w14:paraId="137E491C" w14:textId="77777777" w:rsidR="00470A48" w:rsidRPr="008520B0" w:rsidRDefault="00470A48" w:rsidP="00EF2D86">
            <w:pPr>
              <w:suppressAutoHyphens/>
              <w:spacing w:before="20"/>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_____________________</w:t>
            </w:r>
          </w:p>
          <w:p w14:paraId="6EC76327" w14:textId="77777777" w:rsidR="00470A48" w:rsidRPr="008520B0" w:rsidRDefault="00470A48" w:rsidP="00EF2D86">
            <w:pPr>
              <w:suppressAutoHyphens/>
              <w:spacing w:before="20"/>
              <w:jc w:val="both"/>
              <w:rPr>
                <w:sz w:val="20"/>
                <w:szCs w:val="20"/>
                <w:lang w:val="es-ES"/>
              </w:rPr>
            </w:pPr>
          </w:p>
          <w:p w14:paraId="7233C0E8" w14:textId="77777777" w:rsidR="00470A48" w:rsidRPr="008520B0" w:rsidRDefault="00470A48" w:rsidP="00EF2D86">
            <w:pPr>
              <w:suppressAutoHyphens/>
              <w:spacing w:before="20"/>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w:t>
            </w:r>
          </w:p>
          <w:p w14:paraId="467C7A4B" w14:textId="77777777" w:rsidR="00470A48" w:rsidRPr="008520B0" w:rsidRDefault="00470A48" w:rsidP="00EF2D86">
            <w:pPr>
              <w:suppressAutoHyphens/>
              <w:spacing w:before="20"/>
              <w:rPr>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470A48" w:rsidRPr="008520B0" w14:paraId="7CBD9320" w14:textId="77777777" w:rsidTr="00EF2D86">
        <w:trPr>
          <w:cantSplit/>
        </w:trPr>
        <w:tc>
          <w:tcPr>
            <w:tcW w:w="779" w:type="dxa"/>
            <w:tcBorders>
              <w:top w:val="double" w:sz="6" w:space="0" w:color="auto"/>
              <w:bottom w:val="double" w:sz="6" w:space="0" w:color="auto"/>
            </w:tcBorders>
          </w:tcPr>
          <w:p w14:paraId="4A86BCF9" w14:textId="77777777" w:rsidR="00470A48" w:rsidRPr="008520B0" w:rsidRDefault="00470A48" w:rsidP="00EF2D86">
            <w:pPr>
              <w:suppressAutoHyphens/>
              <w:jc w:val="center"/>
              <w:rPr>
                <w:sz w:val="20"/>
                <w:szCs w:val="22"/>
                <w:lang w:val="es-ES"/>
              </w:rPr>
            </w:pPr>
            <w:r w:rsidRPr="008520B0">
              <w:rPr>
                <w:sz w:val="20"/>
                <w:szCs w:val="22"/>
                <w:lang w:val="es-ES"/>
              </w:rPr>
              <w:t>1</w:t>
            </w:r>
          </w:p>
        </w:tc>
        <w:tc>
          <w:tcPr>
            <w:tcW w:w="1736" w:type="dxa"/>
            <w:tcBorders>
              <w:top w:val="double" w:sz="6" w:space="0" w:color="auto"/>
              <w:bottom w:val="double" w:sz="6" w:space="0" w:color="auto"/>
            </w:tcBorders>
          </w:tcPr>
          <w:p w14:paraId="2E0C8056" w14:textId="77777777" w:rsidR="00470A48" w:rsidRPr="008520B0" w:rsidRDefault="00470A48" w:rsidP="00EF2D86">
            <w:pPr>
              <w:suppressAutoHyphens/>
              <w:jc w:val="center"/>
              <w:rPr>
                <w:sz w:val="20"/>
                <w:szCs w:val="22"/>
                <w:lang w:val="es-ES"/>
              </w:rPr>
            </w:pPr>
            <w:r w:rsidRPr="008520B0">
              <w:rPr>
                <w:sz w:val="20"/>
                <w:szCs w:val="22"/>
                <w:lang w:val="es-ES"/>
              </w:rPr>
              <w:t>2</w:t>
            </w:r>
          </w:p>
        </w:tc>
        <w:tc>
          <w:tcPr>
            <w:tcW w:w="989" w:type="dxa"/>
            <w:tcBorders>
              <w:top w:val="double" w:sz="6" w:space="0" w:color="auto"/>
              <w:bottom w:val="double" w:sz="6" w:space="0" w:color="auto"/>
            </w:tcBorders>
          </w:tcPr>
          <w:p w14:paraId="30A441F4" w14:textId="77777777" w:rsidR="00470A48" w:rsidRPr="008520B0" w:rsidRDefault="00470A48" w:rsidP="00EF2D86">
            <w:pPr>
              <w:suppressAutoHyphens/>
              <w:jc w:val="center"/>
              <w:rPr>
                <w:sz w:val="20"/>
                <w:szCs w:val="22"/>
                <w:lang w:val="es-ES"/>
              </w:rPr>
            </w:pPr>
            <w:r w:rsidRPr="008520B0">
              <w:rPr>
                <w:sz w:val="20"/>
                <w:szCs w:val="22"/>
                <w:lang w:val="es-ES"/>
              </w:rPr>
              <w:t>3</w:t>
            </w:r>
          </w:p>
        </w:tc>
        <w:tc>
          <w:tcPr>
            <w:tcW w:w="1244" w:type="dxa"/>
            <w:tcBorders>
              <w:top w:val="double" w:sz="6" w:space="0" w:color="auto"/>
              <w:bottom w:val="double" w:sz="6" w:space="0" w:color="auto"/>
            </w:tcBorders>
          </w:tcPr>
          <w:p w14:paraId="2882F7E5" w14:textId="77777777" w:rsidR="00470A48" w:rsidRPr="008520B0" w:rsidRDefault="00470A48" w:rsidP="00EF2D86">
            <w:pPr>
              <w:suppressAutoHyphens/>
              <w:jc w:val="center"/>
              <w:rPr>
                <w:sz w:val="20"/>
                <w:szCs w:val="22"/>
                <w:lang w:val="es-ES"/>
              </w:rPr>
            </w:pPr>
            <w:r w:rsidRPr="008520B0">
              <w:rPr>
                <w:sz w:val="20"/>
                <w:szCs w:val="22"/>
                <w:lang w:val="es-ES"/>
              </w:rPr>
              <w:t>4</w:t>
            </w:r>
          </w:p>
        </w:tc>
        <w:tc>
          <w:tcPr>
            <w:tcW w:w="1009" w:type="dxa"/>
            <w:tcBorders>
              <w:top w:val="double" w:sz="6" w:space="0" w:color="auto"/>
              <w:bottom w:val="double" w:sz="6" w:space="0" w:color="auto"/>
            </w:tcBorders>
          </w:tcPr>
          <w:p w14:paraId="436CE641" w14:textId="77777777" w:rsidR="00470A48" w:rsidRPr="008520B0" w:rsidRDefault="00470A48" w:rsidP="00EF2D86">
            <w:pPr>
              <w:suppressAutoHyphens/>
              <w:jc w:val="center"/>
              <w:rPr>
                <w:sz w:val="20"/>
                <w:szCs w:val="22"/>
                <w:lang w:val="es-ES"/>
              </w:rPr>
            </w:pPr>
            <w:r w:rsidRPr="008520B0">
              <w:rPr>
                <w:sz w:val="20"/>
                <w:szCs w:val="22"/>
                <w:lang w:val="es-ES"/>
              </w:rPr>
              <w:t>5</w:t>
            </w:r>
          </w:p>
        </w:tc>
        <w:tc>
          <w:tcPr>
            <w:tcW w:w="1708" w:type="dxa"/>
            <w:tcBorders>
              <w:top w:val="double" w:sz="6" w:space="0" w:color="auto"/>
              <w:bottom w:val="double" w:sz="6" w:space="0" w:color="auto"/>
            </w:tcBorders>
          </w:tcPr>
          <w:p w14:paraId="43CA3231" w14:textId="77777777" w:rsidR="00470A48" w:rsidRPr="008520B0" w:rsidRDefault="00470A48" w:rsidP="00EF2D86">
            <w:pPr>
              <w:suppressAutoHyphens/>
              <w:jc w:val="center"/>
              <w:rPr>
                <w:sz w:val="20"/>
                <w:szCs w:val="22"/>
                <w:lang w:val="es-ES"/>
              </w:rPr>
            </w:pPr>
            <w:r w:rsidRPr="008520B0">
              <w:rPr>
                <w:sz w:val="20"/>
                <w:szCs w:val="22"/>
                <w:lang w:val="es-ES"/>
              </w:rPr>
              <w:t>6</w:t>
            </w:r>
          </w:p>
        </w:tc>
        <w:tc>
          <w:tcPr>
            <w:tcW w:w="1619" w:type="dxa"/>
            <w:tcBorders>
              <w:top w:val="double" w:sz="6" w:space="0" w:color="auto"/>
              <w:bottom w:val="double" w:sz="6" w:space="0" w:color="auto"/>
            </w:tcBorders>
          </w:tcPr>
          <w:p w14:paraId="3EF44ED4" w14:textId="77777777" w:rsidR="00470A48" w:rsidRPr="008520B0" w:rsidRDefault="00470A48" w:rsidP="00EF2D86">
            <w:pPr>
              <w:suppressAutoHyphens/>
              <w:jc w:val="center"/>
              <w:rPr>
                <w:sz w:val="20"/>
                <w:szCs w:val="22"/>
                <w:lang w:val="es-ES"/>
              </w:rPr>
            </w:pPr>
            <w:r w:rsidRPr="008520B0">
              <w:rPr>
                <w:sz w:val="20"/>
                <w:szCs w:val="22"/>
                <w:lang w:val="es-ES"/>
              </w:rPr>
              <w:t>7</w:t>
            </w:r>
          </w:p>
        </w:tc>
        <w:tc>
          <w:tcPr>
            <w:tcW w:w="2169" w:type="dxa"/>
            <w:gridSpan w:val="2"/>
            <w:tcBorders>
              <w:top w:val="double" w:sz="6" w:space="0" w:color="auto"/>
              <w:bottom w:val="double" w:sz="6" w:space="0" w:color="auto"/>
            </w:tcBorders>
          </w:tcPr>
          <w:p w14:paraId="3D80EA5D" w14:textId="77777777" w:rsidR="00470A48" w:rsidRPr="008520B0" w:rsidRDefault="00470A48" w:rsidP="00EF2D86">
            <w:pPr>
              <w:suppressAutoHyphens/>
              <w:jc w:val="center"/>
              <w:rPr>
                <w:sz w:val="20"/>
                <w:szCs w:val="22"/>
                <w:lang w:val="es-ES"/>
              </w:rPr>
            </w:pPr>
            <w:r w:rsidRPr="008520B0">
              <w:rPr>
                <w:sz w:val="20"/>
                <w:szCs w:val="22"/>
                <w:lang w:val="es-ES"/>
              </w:rPr>
              <w:t>8</w:t>
            </w:r>
          </w:p>
        </w:tc>
        <w:tc>
          <w:tcPr>
            <w:tcW w:w="1978" w:type="dxa"/>
            <w:tcBorders>
              <w:top w:val="double" w:sz="6" w:space="0" w:color="auto"/>
              <w:bottom w:val="double" w:sz="6" w:space="0" w:color="auto"/>
            </w:tcBorders>
          </w:tcPr>
          <w:p w14:paraId="15ABD957" w14:textId="77777777" w:rsidR="00470A48" w:rsidRPr="008520B0" w:rsidRDefault="00470A48" w:rsidP="00EF2D86">
            <w:pPr>
              <w:suppressAutoHyphens/>
              <w:jc w:val="center"/>
              <w:rPr>
                <w:sz w:val="20"/>
                <w:szCs w:val="22"/>
                <w:lang w:val="es-ES"/>
              </w:rPr>
            </w:pPr>
            <w:r w:rsidRPr="008520B0">
              <w:rPr>
                <w:sz w:val="20"/>
                <w:szCs w:val="22"/>
                <w:lang w:val="es-ES"/>
              </w:rPr>
              <w:t>9</w:t>
            </w:r>
          </w:p>
        </w:tc>
      </w:tr>
      <w:tr w:rsidR="00470A48" w:rsidRPr="00BC3921" w14:paraId="7D211F42" w14:textId="77777777" w:rsidTr="00EF2D86">
        <w:trPr>
          <w:cantSplit/>
          <w:trHeight w:val="1647"/>
        </w:trPr>
        <w:tc>
          <w:tcPr>
            <w:tcW w:w="779" w:type="dxa"/>
            <w:tcBorders>
              <w:top w:val="double" w:sz="6" w:space="0" w:color="auto"/>
              <w:left w:val="double" w:sz="6" w:space="0" w:color="auto"/>
              <w:bottom w:val="single" w:sz="6" w:space="0" w:color="auto"/>
              <w:right w:val="single" w:sz="6" w:space="0" w:color="auto"/>
            </w:tcBorders>
          </w:tcPr>
          <w:p w14:paraId="0FC23F7E" w14:textId="77777777" w:rsidR="00470A48" w:rsidRPr="008520B0" w:rsidRDefault="00470A48" w:rsidP="00EF2D86">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2A0A8AD5" w14:textId="77777777" w:rsidR="00470A48" w:rsidRPr="008520B0" w:rsidRDefault="00470A48" w:rsidP="00EF2D86">
            <w:pPr>
              <w:suppressAutoHyphens/>
              <w:spacing w:before="40"/>
              <w:jc w:val="center"/>
              <w:rPr>
                <w:sz w:val="16"/>
                <w:szCs w:val="22"/>
                <w:lang w:val="es-ES"/>
              </w:rPr>
            </w:pPr>
            <w:r w:rsidRPr="008520B0">
              <w:rPr>
                <w:sz w:val="16"/>
                <w:szCs w:val="22"/>
                <w:lang w:val="es-ES"/>
              </w:rPr>
              <w:t xml:space="preserve">Descripción de </w:t>
            </w:r>
            <w:r w:rsidRPr="008520B0">
              <w:rPr>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717CE0D9" w14:textId="77777777" w:rsidR="00470A48" w:rsidRPr="008520B0" w:rsidRDefault="00470A48" w:rsidP="00EF2D86">
            <w:pPr>
              <w:suppressAutoHyphens/>
              <w:spacing w:before="40"/>
              <w:jc w:val="center"/>
              <w:rPr>
                <w:sz w:val="16"/>
                <w:szCs w:val="22"/>
                <w:lang w:val="es-ES"/>
              </w:rPr>
            </w:pPr>
            <w:r w:rsidRPr="008520B0">
              <w:rPr>
                <w:sz w:val="16"/>
                <w:szCs w:val="22"/>
                <w:lang w:val="es-ES"/>
              </w:rPr>
              <w:t>País de origen</w:t>
            </w:r>
          </w:p>
        </w:tc>
        <w:tc>
          <w:tcPr>
            <w:tcW w:w="1244" w:type="dxa"/>
            <w:tcBorders>
              <w:top w:val="double" w:sz="6" w:space="0" w:color="auto"/>
              <w:left w:val="single" w:sz="6" w:space="0" w:color="auto"/>
              <w:bottom w:val="single" w:sz="6" w:space="0" w:color="auto"/>
              <w:right w:val="single" w:sz="6" w:space="0" w:color="auto"/>
            </w:tcBorders>
          </w:tcPr>
          <w:p w14:paraId="5ECACC02" w14:textId="77777777" w:rsidR="00470A48" w:rsidRPr="008520B0" w:rsidRDefault="00470A48" w:rsidP="00EF2D86">
            <w:pPr>
              <w:suppressAutoHyphens/>
              <w:spacing w:before="40"/>
              <w:jc w:val="center"/>
              <w:rPr>
                <w:sz w:val="16"/>
                <w:szCs w:val="22"/>
                <w:lang w:val="es-ES"/>
              </w:rPr>
            </w:pPr>
            <w:r w:rsidRPr="008520B0">
              <w:rPr>
                <w:sz w:val="16"/>
                <w:szCs w:val="22"/>
                <w:lang w:val="es-ES"/>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25014737" w14:textId="77777777" w:rsidR="00470A48" w:rsidRPr="008520B0" w:rsidRDefault="00470A48" w:rsidP="00EF2D86">
            <w:pPr>
              <w:suppressAutoHyphens/>
              <w:spacing w:before="40"/>
              <w:jc w:val="center"/>
              <w:rPr>
                <w:sz w:val="22"/>
                <w:szCs w:val="22"/>
                <w:lang w:val="es-ES"/>
              </w:rPr>
            </w:pPr>
            <w:r w:rsidRPr="008520B0">
              <w:rPr>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3D15BE54" w14:textId="77777777" w:rsidR="00470A48" w:rsidRPr="008520B0" w:rsidRDefault="00470A48" w:rsidP="00EF2D86">
            <w:pPr>
              <w:suppressAutoHyphens/>
              <w:spacing w:before="40"/>
              <w:jc w:val="center"/>
              <w:rPr>
                <w:sz w:val="16"/>
                <w:szCs w:val="22"/>
                <w:lang w:val="es-ES"/>
              </w:rPr>
            </w:pPr>
            <w:r w:rsidRPr="008520B0">
              <w:rPr>
                <w:sz w:val="16"/>
                <w:szCs w:val="22"/>
                <w:lang w:val="es-ES"/>
              </w:rPr>
              <w:t>Precio unitario</w:t>
            </w:r>
          </w:p>
          <w:p w14:paraId="063382F2" w14:textId="77777777" w:rsidR="00470A48" w:rsidRPr="008520B0" w:rsidRDefault="00470A48" w:rsidP="00EF2D86">
            <w:pPr>
              <w:suppressAutoHyphens/>
              <w:jc w:val="center"/>
              <w:rPr>
                <w:sz w:val="16"/>
                <w:szCs w:val="22"/>
                <w:lang w:val="es-ES"/>
              </w:rPr>
            </w:pPr>
            <w:r w:rsidRPr="008520B0">
              <w:rPr>
                <w:sz w:val="16"/>
                <w:szCs w:val="22"/>
                <w:lang w:val="es-ES"/>
              </w:rPr>
              <w:t>CIP [</w:t>
            </w:r>
            <w:r w:rsidRPr="008520B0">
              <w:rPr>
                <w:i/>
                <w:sz w:val="16"/>
                <w:szCs w:val="22"/>
                <w:lang w:val="es-ES"/>
              </w:rPr>
              <w:t>indique lugar de destino convenido]</w:t>
            </w:r>
          </w:p>
          <w:p w14:paraId="01333D02" w14:textId="77777777" w:rsidR="00470A48" w:rsidRPr="008520B0" w:rsidRDefault="00470A48" w:rsidP="00EF2D86">
            <w:pPr>
              <w:suppressAutoHyphens/>
              <w:jc w:val="center"/>
              <w:rPr>
                <w:sz w:val="16"/>
                <w:szCs w:val="22"/>
                <w:lang w:val="es-ES"/>
              </w:rPr>
            </w:pPr>
            <w:r w:rsidRPr="008520B0">
              <w:rPr>
                <w:sz w:val="16"/>
                <w:szCs w:val="22"/>
                <w:lang w:val="es-ES"/>
              </w:rPr>
              <w:t xml:space="preserve">de acuerdo con la </w:t>
            </w:r>
            <w:r w:rsidRPr="008520B0">
              <w:rPr>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25B826F5" w14:textId="77777777" w:rsidR="00470A48" w:rsidRPr="008520B0" w:rsidRDefault="00470A48" w:rsidP="00EF2D86">
            <w:pPr>
              <w:suppressAutoHyphens/>
              <w:spacing w:before="40"/>
              <w:jc w:val="center"/>
              <w:rPr>
                <w:sz w:val="16"/>
                <w:szCs w:val="22"/>
                <w:lang w:val="es-ES"/>
              </w:rPr>
            </w:pPr>
            <w:r w:rsidRPr="008520B0">
              <w:rPr>
                <w:sz w:val="16"/>
                <w:szCs w:val="22"/>
                <w:lang w:val="es-ES"/>
              </w:rPr>
              <w:t xml:space="preserve">Precio CIP </w:t>
            </w:r>
            <w:r w:rsidRPr="008520B0">
              <w:rPr>
                <w:sz w:val="16"/>
                <w:szCs w:val="22"/>
                <w:lang w:val="es-ES"/>
              </w:rPr>
              <w:br/>
              <w:t>por artículo</w:t>
            </w:r>
            <w:r w:rsidRPr="008520B0">
              <w:rPr>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24BB4572" w14:textId="77777777" w:rsidR="00470A48" w:rsidRPr="008520B0" w:rsidRDefault="00470A48" w:rsidP="00EF2D86">
            <w:pPr>
              <w:suppressAutoHyphens/>
              <w:spacing w:before="40"/>
              <w:jc w:val="center"/>
              <w:rPr>
                <w:sz w:val="16"/>
                <w:szCs w:val="22"/>
                <w:lang w:val="es-ES"/>
              </w:rPr>
            </w:pPr>
            <w:r w:rsidRPr="008520B0">
              <w:rPr>
                <w:sz w:val="16"/>
                <w:szCs w:val="22"/>
                <w:lang w:val="es-ES"/>
              </w:rPr>
              <w:t xml:space="preserve">Precio por artículo por concepto de transporte interno y otros servicios requeridos </w:t>
            </w:r>
            <w:r w:rsidRPr="008520B0">
              <w:rPr>
                <w:sz w:val="16"/>
                <w:szCs w:val="22"/>
                <w:lang w:val="es-ES"/>
              </w:rPr>
              <w:br/>
              <w:t xml:space="preserve">en el país del Comprador </w:t>
            </w:r>
            <w:r w:rsidRPr="008520B0">
              <w:rPr>
                <w:sz w:val="16"/>
                <w:szCs w:val="22"/>
                <w:lang w:val="es-ES"/>
              </w:rPr>
              <w:br/>
              <w:t xml:space="preserve">para hacer llegar los bienes </w:t>
            </w:r>
            <w:r w:rsidRPr="008520B0">
              <w:rPr>
                <w:sz w:val="16"/>
                <w:szCs w:val="22"/>
                <w:lang w:val="es-ES"/>
              </w:rPr>
              <w:br/>
              <w:t xml:space="preserve">al destino final establecido </w:t>
            </w:r>
            <w:r w:rsidRPr="008520B0">
              <w:rPr>
                <w:sz w:val="16"/>
                <w:szCs w:val="22"/>
                <w:lang w:val="es-ES"/>
              </w:rPr>
              <w:br/>
              <w:t>en los DDL</w:t>
            </w:r>
          </w:p>
          <w:p w14:paraId="3F63ED7C" w14:textId="77777777" w:rsidR="00470A48" w:rsidRPr="008520B0" w:rsidRDefault="00470A48" w:rsidP="00EF2D86">
            <w:pPr>
              <w:keepNext/>
              <w:suppressAutoHyphens/>
              <w:spacing w:before="40"/>
              <w:jc w:val="center"/>
              <w:outlineLvl w:val="0"/>
              <w:rPr>
                <w:sz w:val="19"/>
                <w:szCs w:val="22"/>
                <w:lang w:val="es-ES"/>
              </w:rPr>
            </w:pPr>
          </w:p>
        </w:tc>
        <w:tc>
          <w:tcPr>
            <w:tcW w:w="1978" w:type="dxa"/>
            <w:tcBorders>
              <w:top w:val="double" w:sz="6" w:space="0" w:color="auto"/>
              <w:left w:val="single" w:sz="6" w:space="0" w:color="auto"/>
              <w:bottom w:val="single" w:sz="6" w:space="0" w:color="auto"/>
              <w:right w:val="double" w:sz="6" w:space="0" w:color="auto"/>
            </w:tcBorders>
          </w:tcPr>
          <w:p w14:paraId="779A7FAE" w14:textId="77777777" w:rsidR="00470A48" w:rsidRPr="008520B0" w:rsidRDefault="00470A48" w:rsidP="00EF2D86">
            <w:pPr>
              <w:suppressAutoHyphens/>
              <w:spacing w:before="40"/>
              <w:jc w:val="center"/>
              <w:rPr>
                <w:sz w:val="16"/>
                <w:szCs w:val="22"/>
                <w:lang w:val="es-ES"/>
              </w:rPr>
            </w:pPr>
            <w:r w:rsidRPr="008520B0">
              <w:rPr>
                <w:sz w:val="16"/>
                <w:szCs w:val="22"/>
                <w:lang w:val="es-ES"/>
              </w:rPr>
              <w:t>Precio total por artículo</w:t>
            </w:r>
            <w:r w:rsidRPr="008520B0">
              <w:rPr>
                <w:sz w:val="16"/>
                <w:szCs w:val="22"/>
                <w:lang w:val="es-ES"/>
              </w:rPr>
              <w:br/>
              <w:t>(Col. 7 + 8)</w:t>
            </w:r>
          </w:p>
        </w:tc>
      </w:tr>
      <w:tr w:rsidR="00470A48" w:rsidRPr="00BC3921" w14:paraId="35CF7CE7" w14:textId="77777777" w:rsidTr="00EF2D86">
        <w:trPr>
          <w:cantSplit/>
          <w:trHeight w:val="390"/>
        </w:trPr>
        <w:tc>
          <w:tcPr>
            <w:tcW w:w="779" w:type="dxa"/>
          </w:tcPr>
          <w:p w14:paraId="7AB91A4A" w14:textId="77777777" w:rsidR="00470A48" w:rsidRPr="008520B0" w:rsidRDefault="00470A48" w:rsidP="00EF2D86">
            <w:pPr>
              <w:suppressAutoHyphens/>
              <w:spacing w:before="40"/>
              <w:rPr>
                <w:i/>
                <w:iCs/>
                <w:sz w:val="20"/>
                <w:szCs w:val="22"/>
                <w:lang w:val="es-ES"/>
              </w:rPr>
            </w:pPr>
            <w:r w:rsidRPr="008520B0">
              <w:rPr>
                <w:i/>
                <w:iCs/>
                <w:sz w:val="16"/>
                <w:szCs w:val="22"/>
                <w:lang w:val="es-ES"/>
              </w:rPr>
              <w:t>[Indique el número del artículo].</w:t>
            </w:r>
          </w:p>
        </w:tc>
        <w:tc>
          <w:tcPr>
            <w:tcW w:w="1736" w:type="dxa"/>
          </w:tcPr>
          <w:p w14:paraId="2A3277B4" w14:textId="77777777" w:rsidR="00470A48" w:rsidRPr="008520B0" w:rsidRDefault="00470A48" w:rsidP="00EF2D86">
            <w:pPr>
              <w:suppressAutoHyphens/>
              <w:spacing w:before="40"/>
              <w:rPr>
                <w:i/>
                <w:iCs/>
                <w:sz w:val="20"/>
                <w:szCs w:val="22"/>
                <w:lang w:val="es-ES"/>
              </w:rPr>
            </w:pPr>
            <w:r w:rsidRPr="008520B0">
              <w:rPr>
                <w:i/>
                <w:iCs/>
                <w:sz w:val="16"/>
                <w:szCs w:val="22"/>
                <w:lang w:val="es-ES"/>
              </w:rPr>
              <w:t>[Indique el nombre de los bienes].</w:t>
            </w:r>
          </w:p>
        </w:tc>
        <w:tc>
          <w:tcPr>
            <w:tcW w:w="989" w:type="dxa"/>
          </w:tcPr>
          <w:p w14:paraId="6D2700BD" w14:textId="77777777" w:rsidR="00470A48" w:rsidRPr="008520B0" w:rsidRDefault="00470A48" w:rsidP="00EF2D86">
            <w:pPr>
              <w:suppressAutoHyphens/>
              <w:spacing w:before="40"/>
              <w:rPr>
                <w:i/>
                <w:iCs/>
                <w:sz w:val="20"/>
                <w:szCs w:val="22"/>
                <w:lang w:val="es-ES"/>
              </w:rPr>
            </w:pPr>
            <w:r w:rsidRPr="008520B0">
              <w:rPr>
                <w:i/>
                <w:iCs/>
                <w:sz w:val="16"/>
                <w:szCs w:val="22"/>
                <w:lang w:val="es-ES"/>
              </w:rPr>
              <w:t xml:space="preserve">[Indique el país de origen de </w:t>
            </w:r>
            <w:r w:rsidRPr="008520B0">
              <w:rPr>
                <w:i/>
                <w:iCs/>
                <w:sz w:val="16"/>
                <w:szCs w:val="22"/>
                <w:lang w:val="es-ES"/>
              </w:rPr>
              <w:br/>
              <w:t>los bienes].</w:t>
            </w:r>
          </w:p>
        </w:tc>
        <w:tc>
          <w:tcPr>
            <w:tcW w:w="1244" w:type="dxa"/>
            <w:tcBorders>
              <w:bottom w:val="single" w:sz="4" w:space="0" w:color="auto"/>
            </w:tcBorders>
          </w:tcPr>
          <w:p w14:paraId="0C545663"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la fecha de entrega propuesta].</w:t>
            </w:r>
          </w:p>
        </w:tc>
        <w:tc>
          <w:tcPr>
            <w:tcW w:w="1009" w:type="dxa"/>
            <w:tcBorders>
              <w:bottom w:val="single" w:sz="4" w:space="0" w:color="auto"/>
            </w:tcBorders>
          </w:tcPr>
          <w:p w14:paraId="1A82D408" w14:textId="77777777" w:rsidR="00470A48" w:rsidRPr="008520B0" w:rsidRDefault="00470A48" w:rsidP="00EF2D86">
            <w:pPr>
              <w:suppressAutoHyphens/>
              <w:spacing w:before="40"/>
              <w:rPr>
                <w:i/>
                <w:iCs/>
                <w:sz w:val="20"/>
                <w:szCs w:val="22"/>
                <w:lang w:val="es-ES"/>
              </w:rPr>
            </w:pPr>
            <w:r w:rsidRPr="008520B0">
              <w:rPr>
                <w:i/>
                <w:iCs/>
                <w:sz w:val="16"/>
                <w:szCs w:val="22"/>
                <w:lang w:val="es-ES"/>
              </w:rPr>
              <w:t xml:space="preserve">[Indique el número de unidades que se proveerán y el nombre de la unidad física </w:t>
            </w:r>
            <w:r w:rsidRPr="008520B0">
              <w:rPr>
                <w:i/>
                <w:iCs/>
                <w:sz w:val="16"/>
                <w:szCs w:val="22"/>
                <w:lang w:val="es-ES"/>
              </w:rPr>
              <w:br/>
              <w:t>de medida].</w:t>
            </w:r>
          </w:p>
        </w:tc>
        <w:tc>
          <w:tcPr>
            <w:tcW w:w="1708" w:type="dxa"/>
          </w:tcPr>
          <w:p w14:paraId="280CF5FF" w14:textId="77777777" w:rsidR="00470A48" w:rsidRPr="008520B0" w:rsidRDefault="00470A48" w:rsidP="00EF2D86">
            <w:pPr>
              <w:suppressAutoHyphens/>
              <w:spacing w:before="40"/>
              <w:rPr>
                <w:i/>
                <w:iCs/>
                <w:sz w:val="20"/>
                <w:szCs w:val="22"/>
                <w:lang w:val="es-ES"/>
              </w:rPr>
            </w:pPr>
            <w:r w:rsidRPr="008520B0">
              <w:rPr>
                <w:i/>
                <w:iCs/>
                <w:sz w:val="16"/>
                <w:szCs w:val="22"/>
                <w:lang w:val="es-ES"/>
              </w:rPr>
              <w:t>[Indique el precio CIP por unidad].</w:t>
            </w:r>
          </w:p>
        </w:tc>
        <w:tc>
          <w:tcPr>
            <w:tcW w:w="1619" w:type="dxa"/>
          </w:tcPr>
          <w:p w14:paraId="14460F3B"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el precio total CIP por artículo].</w:t>
            </w:r>
          </w:p>
        </w:tc>
        <w:tc>
          <w:tcPr>
            <w:tcW w:w="2169" w:type="dxa"/>
            <w:gridSpan w:val="2"/>
          </w:tcPr>
          <w:p w14:paraId="5EC30ADF"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el precio correspondiente por artículo].</w:t>
            </w:r>
          </w:p>
        </w:tc>
        <w:tc>
          <w:tcPr>
            <w:tcW w:w="1978" w:type="dxa"/>
          </w:tcPr>
          <w:p w14:paraId="7B84EEF1" w14:textId="77777777" w:rsidR="00470A48" w:rsidRPr="008520B0" w:rsidRDefault="00470A48" w:rsidP="00EF2D86">
            <w:pPr>
              <w:suppressAutoHyphens/>
              <w:spacing w:before="40"/>
              <w:rPr>
                <w:i/>
                <w:iCs/>
                <w:sz w:val="16"/>
                <w:szCs w:val="22"/>
                <w:lang w:val="es-ES"/>
              </w:rPr>
            </w:pPr>
            <w:r w:rsidRPr="008520B0">
              <w:rPr>
                <w:i/>
                <w:iCs/>
                <w:sz w:val="16"/>
                <w:szCs w:val="22"/>
                <w:lang w:val="es-ES"/>
              </w:rPr>
              <w:t xml:space="preserve">[Indique el precio total </w:t>
            </w:r>
            <w:r w:rsidRPr="008520B0">
              <w:rPr>
                <w:i/>
                <w:iCs/>
                <w:sz w:val="16"/>
                <w:szCs w:val="22"/>
                <w:lang w:val="es-ES"/>
              </w:rPr>
              <w:br/>
              <w:t>del artículo].</w:t>
            </w:r>
          </w:p>
        </w:tc>
      </w:tr>
      <w:tr w:rsidR="00470A48" w:rsidRPr="00BC3921" w14:paraId="43BB8827" w14:textId="77777777" w:rsidTr="00EF2D86">
        <w:trPr>
          <w:cantSplit/>
          <w:trHeight w:val="455"/>
        </w:trPr>
        <w:tc>
          <w:tcPr>
            <w:tcW w:w="779" w:type="dxa"/>
          </w:tcPr>
          <w:p w14:paraId="73F76C60" w14:textId="77777777" w:rsidR="00470A48" w:rsidRPr="006238A0" w:rsidRDefault="00470A48" w:rsidP="00EF2D86">
            <w:pPr>
              <w:suppressAutoHyphens/>
              <w:spacing w:before="60" w:after="60"/>
              <w:jc w:val="center"/>
              <w:rPr>
                <w:sz w:val="16"/>
                <w:szCs w:val="16"/>
                <w:lang w:val="es-ES"/>
              </w:rPr>
            </w:pPr>
          </w:p>
        </w:tc>
        <w:tc>
          <w:tcPr>
            <w:tcW w:w="1736" w:type="dxa"/>
          </w:tcPr>
          <w:p w14:paraId="7605A37F" w14:textId="77777777" w:rsidR="00470A48" w:rsidRPr="006238A0" w:rsidRDefault="00470A48" w:rsidP="00EF2D86">
            <w:pPr>
              <w:suppressAutoHyphens/>
              <w:spacing w:before="60" w:after="60"/>
              <w:jc w:val="both"/>
              <w:rPr>
                <w:sz w:val="16"/>
                <w:szCs w:val="16"/>
                <w:lang w:val="es-ES"/>
              </w:rPr>
            </w:pPr>
          </w:p>
        </w:tc>
        <w:tc>
          <w:tcPr>
            <w:tcW w:w="989" w:type="dxa"/>
          </w:tcPr>
          <w:p w14:paraId="515E2C75" w14:textId="77777777" w:rsidR="00470A48" w:rsidRPr="006238A0" w:rsidRDefault="00470A48" w:rsidP="00EF2D86">
            <w:pPr>
              <w:suppressAutoHyphens/>
              <w:spacing w:before="60" w:after="60"/>
              <w:jc w:val="both"/>
              <w:rPr>
                <w:sz w:val="16"/>
                <w:szCs w:val="16"/>
                <w:lang w:val="es-ES"/>
              </w:rPr>
            </w:pPr>
          </w:p>
        </w:tc>
        <w:tc>
          <w:tcPr>
            <w:tcW w:w="1244" w:type="dxa"/>
          </w:tcPr>
          <w:p w14:paraId="24DC5EF2" w14:textId="77777777" w:rsidR="00470A48" w:rsidRPr="006238A0" w:rsidRDefault="00470A48" w:rsidP="00EF2D86">
            <w:pPr>
              <w:suppressAutoHyphens/>
              <w:spacing w:before="60" w:after="60"/>
              <w:jc w:val="both"/>
              <w:rPr>
                <w:sz w:val="16"/>
                <w:szCs w:val="16"/>
                <w:lang w:val="es-ES"/>
              </w:rPr>
            </w:pPr>
          </w:p>
        </w:tc>
        <w:tc>
          <w:tcPr>
            <w:tcW w:w="1009" w:type="dxa"/>
          </w:tcPr>
          <w:p w14:paraId="3533269B" w14:textId="77777777" w:rsidR="00470A48" w:rsidRDefault="00470A48" w:rsidP="00EF2D86">
            <w:pPr>
              <w:suppressAutoHyphens/>
              <w:spacing w:before="60" w:after="60"/>
              <w:jc w:val="center"/>
              <w:rPr>
                <w:sz w:val="16"/>
                <w:szCs w:val="16"/>
                <w:lang w:val="es-ES"/>
              </w:rPr>
            </w:pPr>
          </w:p>
          <w:p w14:paraId="065CE719" w14:textId="77777777" w:rsidR="00470A48" w:rsidRPr="006238A0" w:rsidRDefault="00470A48" w:rsidP="00EF2D86">
            <w:pPr>
              <w:suppressAutoHyphens/>
              <w:spacing w:before="60" w:after="60"/>
              <w:jc w:val="center"/>
              <w:rPr>
                <w:sz w:val="16"/>
                <w:szCs w:val="16"/>
                <w:lang w:val="es-ES"/>
              </w:rPr>
            </w:pPr>
          </w:p>
        </w:tc>
        <w:tc>
          <w:tcPr>
            <w:tcW w:w="1708" w:type="dxa"/>
          </w:tcPr>
          <w:p w14:paraId="351A54F1" w14:textId="77777777" w:rsidR="00470A48" w:rsidRDefault="00470A48" w:rsidP="00EF2D86">
            <w:pPr>
              <w:suppressAutoHyphens/>
              <w:spacing w:before="60" w:after="60"/>
              <w:jc w:val="center"/>
              <w:rPr>
                <w:i/>
                <w:iCs/>
                <w:sz w:val="20"/>
                <w:szCs w:val="20"/>
                <w:lang w:val="es-US"/>
              </w:rPr>
            </w:pPr>
          </w:p>
          <w:p w14:paraId="4E39777E" w14:textId="77777777" w:rsidR="00470A48" w:rsidRPr="008520B0" w:rsidRDefault="00470A48" w:rsidP="00EF2D86">
            <w:pPr>
              <w:suppressAutoHyphens/>
              <w:spacing w:before="60" w:after="60"/>
              <w:jc w:val="center"/>
              <w:rPr>
                <w:sz w:val="20"/>
                <w:szCs w:val="22"/>
                <w:lang w:val="es-ES"/>
              </w:rPr>
            </w:pPr>
          </w:p>
        </w:tc>
        <w:tc>
          <w:tcPr>
            <w:tcW w:w="1619" w:type="dxa"/>
          </w:tcPr>
          <w:p w14:paraId="0DAA03BA" w14:textId="77777777" w:rsidR="00470A48" w:rsidRPr="008520B0" w:rsidRDefault="00470A48" w:rsidP="00EF2D86">
            <w:pPr>
              <w:suppressAutoHyphens/>
              <w:spacing w:before="60" w:after="60"/>
              <w:jc w:val="both"/>
              <w:rPr>
                <w:sz w:val="20"/>
                <w:szCs w:val="22"/>
                <w:lang w:val="es-ES"/>
              </w:rPr>
            </w:pPr>
          </w:p>
        </w:tc>
        <w:tc>
          <w:tcPr>
            <w:tcW w:w="2169" w:type="dxa"/>
            <w:gridSpan w:val="2"/>
          </w:tcPr>
          <w:p w14:paraId="4E5DC013" w14:textId="77777777" w:rsidR="00470A48" w:rsidRPr="008520B0" w:rsidRDefault="00470A48" w:rsidP="00EF2D86">
            <w:pPr>
              <w:suppressAutoHyphens/>
              <w:spacing w:before="60" w:after="60"/>
              <w:jc w:val="both"/>
              <w:rPr>
                <w:sz w:val="20"/>
                <w:szCs w:val="22"/>
                <w:lang w:val="es-ES"/>
              </w:rPr>
            </w:pPr>
          </w:p>
        </w:tc>
        <w:tc>
          <w:tcPr>
            <w:tcW w:w="1978" w:type="dxa"/>
          </w:tcPr>
          <w:p w14:paraId="7D9E7A02" w14:textId="77777777" w:rsidR="00470A48" w:rsidRPr="008520B0" w:rsidRDefault="00470A48" w:rsidP="00EF2D86">
            <w:pPr>
              <w:suppressAutoHyphens/>
              <w:spacing w:before="60" w:after="60"/>
              <w:jc w:val="both"/>
              <w:rPr>
                <w:sz w:val="20"/>
                <w:szCs w:val="22"/>
                <w:lang w:val="es-ES"/>
              </w:rPr>
            </w:pPr>
          </w:p>
        </w:tc>
      </w:tr>
      <w:tr w:rsidR="00470A48" w:rsidRPr="008520B0" w14:paraId="327F6108" w14:textId="77777777" w:rsidTr="00EF2D86">
        <w:trPr>
          <w:cantSplit/>
          <w:trHeight w:val="333"/>
        </w:trPr>
        <w:tc>
          <w:tcPr>
            <w:tcW w:w="9348" w:type="dxa"/>
            <w:gridSpan w:val="8"/>
            <w:tcBorders>
              <w:top w:val="double" w:sz="6" w:space="0" w:color="auto"/>
              <w:left w:val="nil"/>
              <w:bottom w:val="nil"/>
              <w:right w:val="double" w:sz="6" w:space="0" w:color="auto"/>
            </w:tcBorders>
          </w:tcPr>
          <w:p w14:paraId="0C630987" w14:textId="77777777" w:rsidR="00470A48" w:rsidRPr="008520B0" w:rsidRDefault="00470A48" w:rsidP="00EF2D86">
            <w:pPr>
              <w:suppressAutoHyphens/>
              <w:jc w:val="both"/>
              <w:rPr>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4E712CD9" w14:textId="77777777" w:rsidR="00470A48" w:rsidRPr="008520B0" w:rsidRDefault="00470A48" w:rsidP="00EF2D86">
            <w:pPr>
              <w:pStyle w:val="Textocomentario"/>
              <w:suppressAutoHyphens/>
              <w:spacing w:before="60" w:after="60"/>
              <w:jc w:val="both"/>
              <w:rPr>
                <w:lang w:val="es-ES"/>
              </w:rPr>
            </w:pPr>
            <w:r w:rsidRPr="008520B0">
              <w:rPr>
                <w:lang w:val="es-ES"/>
              </w:rPr>
              <w:t xml:space="preserve">Precio Total </w:t>
            </w:r>
          </w:p>
        </w:tc>
        <w:tc>
          <w:tcPr>
            <w:tcW w:w="1978" w:type="dxa"/>
            <w:tcBorders>
              <w:top w:val="double" w:sz="6" w:space="0" w:color="auto"/>
              <w:left w:val="double" w:sz="6" w:space="0" w:color="auto"/>
              <w:bottom w:val="double" w:sz="6" w:space="0" w:color="auto"/>
            </w:tcBorders>
          </w:tcPr>
          <w:p w14:paraId="66D2727F" w14:textId="77777777" w:rsidR="00470A48" w:rsidRPr="008520B0" w:rsidRDefault="00470A48" w:rsidP="00EF2D86">
            <w:pPr>
              <w:keepNext/>
              <w:keepLines/>
              <w:suppressAutoHyphens/>
              <w:spacing w:before="60" w:after="60"/>
              <w:jc w:val="both"/>
              <w:outlineLvl w:val="2"/>
              <w:rPr>
                <w:sz w:val="20"/>
                <w:szCs w:val="22"/>
                <w:lang w:val="es-ES"/>
              </w:rPr>
            </w:pPr>
          </w:p>
        </w:tc>
      </w:tr>
      <w:tr w:rsidR="00470A48" w:rsidRPr="00BC3921" w14:paraId="13AF0171" w14:textId="77777777" w:rsidTr="00EF2D86">
        <w:trPr>
          <w:cantSplit/>
          <w:trHeight w:hRule="exact" w:val="495"/>
        </w:trPr>
        <w:tc>
          <w:tcPr>
            <w:tcW w:w="13231" w:type="dxa"/>
            <w:gridSpan w:val="10"/>
            <w:tcBorders>
              <w:top w:val="nil"/>
              <w:left w:val="nil"/>
              <w:bottom w:val="nil"/>
              <w:right w:val="nil"/>
            </w:tcBorders>
          </w:tcPr>
          <w:p w14:paraId="5BBA4326" w14:textId="77777777" w:rsidR="00470A48" w:rsidRPr="008520B0" w:rsidRDefault="00470A48" w:rsidP="00EF2D86">
            <w:pPr>
              <w:tabs>
                <w:tab w:val="left" w:pos="1548"/>
              </w:tabs>
              <w:suppressAutoHyphens/>
              <w:spacing w:before="100"/>
              <w:jc w:val="both"/>
              <w:rPr>
                <w:i/>
                <w:iCs/>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la fecha]</w:t>
            </w:r>
          </w:p>
        </w:tc>
      </w:tr>
    </w:tbl>
    <w:p w14:paraId="3BD71076" w14:textId="77777777" w:rsidR="00470A48" w:rsidRDefault="00470A48" w:rsidP="00470A48">
      <w:pPr>
        <w:spacing w:before="240"/>
        <w:rPr>
          <w:lang w:val="es-US"/>
        </w:rPr>
      </w:pPr>
    </w:p>
    <w:p w14:paraId="449F527D" w14:textId="77777777" w:rsidR="00470A48" w:rsidRDefault="00470A48" w:rsidP="00470A48">
      <w:pPr>
        <w:spacing w:before="240"/>
        <w:rPr>
          <w:lang w:val="es-US"/>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470A48" w:rsidRPr="00BC3921" w14:paraId="32085E4F" w14:textId="77777777" w:rsidTr="00EF2D86">
        <w:trPr>
          <w:cantSplit/>
          <w:trHeight w:val="140"/>
        </w:trPr>
        <w:tc>
          <w:tcPr>
            <w:tcW w:w="13852" w:type="dxa"/>
            <w:gridSpan w:val="12"/>
            <w:tcBorders>
              <w:top w:val="nil"/>
              <w:left w:val="nil"/>
              <w:bottom w:val="nil"/>
              <w:right w:val="nil"/>
            </w:tcBorders>
          </w:tcPr>
          <w:p w14:paraId="2F2C5429" w14:textId="77777777" w:rsidR="00470A48" w:rsidRPr="000B011C" w:rsidRDefault="00470A48" w:rsidP="00EF2D86">
            <w:pPr>
              <w:pStyle w:val="Sec4H1"/>
              <w:spacing w:after="0"/>
              <w:rPr>
                <w:rFonts w:ascii="Times New Roman" w:hAnsi="Times New Roman"/>
              </w:rPr>
            </w:pPr>
            <w:r w:rsidRPr="000B011C">
              <w:rPr>
                <w:rFonts w:ascii="Times New Roman" w:hAnsi="Times New Roman"/>
              </w:rPr>
              <w:lastRenderedPageBreak/>
              <w:br w:type="page"/>
            </w:r>
            <w:r w:rsidRPr="000B011C">
              <w:rPr>
                <w:rFonts w:ascii="Times New Roman" w:hAnsi="Times New Roman"/>
              </w:rPr>
              <w:br w:type="page"/>
            </w:r>
            <w:bookmarkStart w:id="26" w:name="_Toc136871825"/>
            <w:r w:rsidRPr="000B011C">
              <w:rPr>
                <w:rFonts w:ascii="Times New Roman" w:hAnsi="Times New Roman"/>
              </w:rPr>
              <w:t>Lista de Precios: Bienes fabricados fuera del país del Comprador, ya importados</w:t>
            </w:r>
            <w:bookmarkEnd w:id="26"/>
          </w:p>
          <w:p w14:paraId="52A57F10" w14:textId="77777777" w:rsidR="00470A48" w:rsidRPr="000B011C" w:rsidRDefault="00470A48" w:rsidP="00EF2D86">
            <w:pPr>
              <w:pStyle w:val="Sec4H1"/>
              <w:spacing w:after="0"/>
              <w:rPr>
                <w:rFonts w:ascii="Times New Roman" w:hAnsi="Times New Roman"/>
                <w:sz w:val="26"/>
                <w:szCs w:val="10"/>
              </w:rPr>
            </w:pPr>
          </w:p>
        </w:tc>
      </w:tr>
      <w:tr w:rsidR="00470A48" w:rsidRPr="008520B0" w14:paraId="7890A72D" w14:textId="77777777" w:rsidTr="00EF2D86">
        <w:trPr>
          <w:cantSplit/>
          <w:trHeight w:val="1078"/>
        </w:trPr>
        <w:tc>
          <w:tcPr>
            <w:tcW w:w="2645" w:type="dxa"/>
            <w:gridSpan w:val="3"/>
            <w:tcBorders>
              <w:top w:val="double" w:sz="6" w:space="0" w:color="auto"/>
              <w:bottom w:val="nil"/>
              <w:right w:val="nil"/>
            </w:tcBorders>
          </w:tcPr>
          <w:p w14:paraId="0616B9D8" w14:textId="77777777" w:rsidR="00470A48" w:rsidRPr="008520B0" w:rsidRDefault="00470A48" w:rsidP="00EF2D86">
            <w:pPr>
              <w:suppressAutoHyphens/>
              <w:jc w:val="center"/>
              <w:rPr>
                <w:sz w:val="22"/>
                <w:szCs w:val="22"/>
                <w:lang w:val="es-ES"/>
              </w:rPr>
            </w:pPr>
          </w:p>
        </w:tc>
        <w:tc>
          <w:tcPr>
            <w:tcW w:w="7431" w:type="dxa"/>
            <w:gridSpan w:val="6"/>
            <w:tcBorders>
              <w:top w:val="double" w:sz="6" w:space="0" w:color="auto"/>
              <w:left w:val="nil"/>
              <w:bottom w:val="nil"/>
              <w:right w:val="nil"/>
            </w:tcBorders>
          </w:tcPr>
          <w:p w14:paraId="30E44F56" w14:textId="77777777" w:rsidR="00470A48" w:rsidRPr="008520B0" w:rsidRDefault="00470A48" w:rsidP="00EF2D86">
            <w:pPr>
              <w:suppressAutoHyphens/>
              <w:spacing w:before="240"/>
              <w:jc w:val="center"/>
              <w:rPr>
                <w:lang w:val="es-ES"/>
              </w:rPr>
            </w:pPr>
            <w:r w:rsidRPr="008520B0">
              <w:rPr>
                <w:lang w:val="es-ES"/>
              </w:rPr>
              <w:t>(Ofertas Grupo C, Bienes ya importados*)</w:t>
            </w:r>
          </w:p>
          <w:p w14:paraId="41C4751A" w14:textId="77777777" w:rsidR="00470A48" w:rsidRPr="008520B0" w:rsidRDefault="00470A48" w:rsidP="00EF2D86">
            <w:pPr>
              <w:suppressAutoHyphens/>
              <w:spacing w:before="240" w:after="120"/>
              <w:jc w:val="center"/>
              <w:rPr>
                <w:sz w:val="22"/>
                <w:szCs w:val="22"/>
                <w:lang w:val="es-ES"/>
              </w:rPr>
            </w:pPr>
            <w:r w:rsidRPr="008520B0">
              <w:rPr>
                <w:lang w:val="es-ES"/>
              </w:rPr>
              <w:t>Monedas de acuerdo con IAL 15</w:t>
            </w:r>
          </w:p>
        </w:tc>
        <w:tc>
          <w:tcPr>
            <w:tcW w:w="3776" w:type="dxa"/>
            <w:gridSpan w:val="3"/>
            <w:tcBorders>
              <w:top w:val="double" w:sz="6" w:space="0" w:color="auto"/>
              <w:left w:val="nil"/>
              <w:bottom w:val="nil"/>
            </w:tcBorders>
          </w:tcPr>
          <w:p w14:paraId="28CD3EA3" w14:textId="77777777" w:rsidR="00470A48" w:rsidRPr="008520B0" w:rsidRDefault="00470A48" w:rsidP="00EF2D86">
            <w:pPr>
              <w:spacing w:before="20"/>
              <w:jc w:val="both"/>
              <w:rPr>
                <w:sz w:val="20"/>
                <w:szCs w:val="22"/>
                <w:lang w:val="es-ES"/>
              </w:rPr>
            </w:pPr>
            <w:proofErr w:type="gramStart"/>
            <w:r w:rsidRPr="008520B0">
              <w:rPr>
                <w:sz w:val="20"/>
                <w:szCs w:val="22"/>
                <w:lang w:val="es-ES"/>
              </w:rPr>
              <w:t>Fecha:_</w:t>
            </w:r>
            <w:proofErr w:type="gramEnd"/>
            <w:r w:rsidRPr="008520B0">
              <w:rPr>
                <w:sz w:val="20"/>
                <w:szCs w:val="22"/>
                <w:lang w:val="es-ES"/>
              </w:rPr>
              <w:t>______________________</w:t>
            </w:r>
          </w:p>
          <w:p w14:paraId="64E8C509" w14:textId="77777777" w:rsidR="00470A48" w:rsidRPr="008520B0" w:rsidRDefault="00470A48" w:rsidP="00EF2D86">
            <w:pPr>
              <w:suppressAutoHyphens/>
              <w:spacing w:before="20"/>
              <w:jc w:val="both"/>
              <w:rPr>
                <w:sz w:val="20"/>
                <w:szCs w:val="22"/>
                <w:lang w:val="es-ES"/>
              </w:rPr>
            </w:pPr>
            <w:r w:rsidRPr="008520B0">
              <w:rPr>
                <w:sz w:val="20"/>
                <w:szCs w:val="22"/>
                <w:lang w:val="es-ES"/>
              </w:rPr>
              <w:t xml:space="preserve">SDO </w:t>
            </w:r>
            <w:proofErr w:type="spellStart"/>
            <w:r w:rsidRPr="008520B0">
              <w:rPr>
                <w:sz w:val="20"/>
                <w:szCs w:val="22"/>
                <w:lang w:val="es-ES"/>
              </w:rPr>
              <w:t>n.°</w:t>
            </w:r>
            <w:proofErr w:type="spellEnd"/>
            <w:r w:rsidRPr="008520B0">
              <w:rPr>
                <w:sz w:val="20"/>
                <w:szCs w:val="22"/>
                <w:lang w:val="es-ES"/>
              </w:rPr>
              <w:t>: _____________________</w:t>
            </w:r>
          </w:p>
          <w:p w14:paraId="50DBD198" w14:textId="77777777" w:rsidR="00470A48" w:rsidRPr="008520B0" w:rsidRDefault="00470A48" w:rsidP="00EF2D86">
            <w:pPr>
              <w:suppressAutoHyphens/>
              <w:spacing w:before="20"/>
              <w:jc w:val="both"/>
              <w:rPr>
                <w:sz w:val="20"/>
                <w:szCs w:val="22"/>
                <w:lang w:val="es-ES"/>
              </w:rPr>
            </w:pPr>
            <w:r w:rsidRPr="008520B0">
              <w:rPr>
                <w:sz w:val="20"/>
                <w:szCs w:val="22"/>
                <w:lang w:val="es-ES"/>
              </w:rPr>
              <w:t xml:space="preserve">Alternativa </w:t>
            </w:r>
            <w:proofErr w:type="spellStart"/>
            <w:r w:rsidRPr="008520B0">
              <w:rPr>
                <w:sz w:val="20"/>
                <w:szCs w:val="22"/>
                <w:lang w:val="es-ES"/>
              </w:rPr>
              <w:t>n.°</w:t>
            </w:r>
            <w:proofErr w:type="spellEnd"/>
            <w:r w:rsidRPr="008520B0">
              <w:rPr>
                <w:sz w:val="20"/>
                <w:szCs w:val="22"/>
                <w:lang w:val="es-ES"/>
              </w:rPr>
              <w:t>: ________________</w:t>
            </w:r>
          </w:p>
          <w:p w14:paraId="1C04A091" w14:textId="77777777" w:rsidR="00470A48" w:rsidRPr="008520B0" w:rsidRDefault="00470A48" w:rsidP="00EF2D86">
            <w:pPr>
              <w:suppressAutoHyphens/>
              <w:spacing w:before="20"/>
              <w:jc w:val="both"/>
              <w:rPr>
                <w:sz w:val="22"/>
                <w:szCs w:val="22"/>
                <w:lang w:val="es-ES"/>
              </w:rPr>
            </w:pPr>
            <w:r w:rsidRPr="008520B0">
              <w:rPr>
                <w:sz w:val="20"/>
                <w:szCs w:val="22"/>
                <w:lang w:val="es-ES"/>
              </w:rPr>
              <w:t xml:space="preserve">Página </w:t>
            </w:r>
            <w:proofErr w:type="spellStart"/>
            <w:r w:rsidRPr="008520B0">
              <w:rPr>
                <w:sz w:val="20"/>
                <w:szCs w:val="22"/>
                <w:lang w:val="es-ES"/>
              </w:rPr>
              <w:t>n.°</w:t>
            </w:r>
            <w:proofErr w:type="spellEnd"/>
            <w:r w:rsidRPr="008520B0">
              <w:rPr>
                <w:sz w:val="20"/>
                <w:szCs w:val="22"/>
                <w:lang w:val="es-ES"/>
              </w:rPr>
              <w:t xml:space="preserve"> ______ de ______</w:t>
            </w:r>
          </w:p>
        </w:tc>
      </w:tr>
      <w:tr w:rsidR="00470A48" w:rsidRPr="008520B0" w14:paraId="36A04AD3" w14:textId="77777777" w:rsidTr="00EF2D86">
        <w:trPr>
          <w:cantSplit/>
        </w:trPr>
        <w:tc>
          <w:tcPr>
            <w:tcW w:w="800" w:type="dxa"/>
            <w:tcBorders>
              <w:top w:val="double" w:sz="6" w:space="0" w:color="auto"/>
              <w:bottom w:val="double" w:sz="6" w:space="0" w:color="auto"/>
            </w:tcBorders>
          </w:tcPr>
          <w:p w14:paraId="606A54A5" w14:textId="77777777" w:rsidR="00470A48" w:rsidRPr="008520B0" w:rsidRDefault="00470A48" w:rsidP="00EF2D86">
            <w:pPr>
              <w:suppressAutoHyphens/>
              <w:jc w:val="center"/>
              <w:rPr>
                <w:sz w:val="16"/>
                <w:szCs w:val="16"/>
                <w:lang w:val="es-ES"/>
              </w:rPr>
            </w:pPr>
            <w:r w:rsidRPr="008520B0">
              <w:rPr>
                <w:sz w:val="16"/>
                <w:szCs w:val="16"/>
                <w:lang w:val="es-ES"/>
              </w:rPr>
              <w:t>1</w:t>
            </w:r>
          </w:p>
        </w:tc>
        <w:tc>
          <w:tcPr>
            <w:tcW w:w="1136" w:type="dxa"/>
            <w:tcBorders>
              <w:top w:val="double" w:sz="6" w:space="0" w:color="auto"/>
              <w:bottom w:val="double" w:sz="6" w:space="0" w:color="auto"/>
            </w:tcBorders>
          </w:tcPr>
          <w:p w14:paraId="6A3E1BF9" w14:textId="77777777" w:rsidR="00470A48" w:rsidRPr="008520B0" w:rsidRDefault="00470A48" w:rsidP="00EF2D86">
            <w:pPr>
              <w:suppressAutoHyphens/>
              <w:jc w:val="center"/>
              <w:rPr>
                <w:sz w:val="16"/>
                <w:szCs w:val="16"/>
                <w:lang w:val="es-ES"/>
              </w:rPr>
            </w:pPr>
            <w:r w:rsidRPr="008520B0">
              <w:rPr>
                <w:sz w:val="16"/>
                <w:szCs w:val="16"/>
                <w:lang w:val="es-ES"/>
              </w:rPr>
              <w:t>2</w:t>
            </w:r>
          </w:p>
        </w:tc>
        <w:tc>
          <w:tcPr>
            <w:tcW w:w="709" w:type="dxa"/>
            <w:tcBorders>
              <w:top w:val="double" w:sz="6" w:space="0" w:color="auto"/>
              <w:bottom w:val="double" w:sz="6" w:space="0" w:color="auto"/>
            </w:tcBorders>
          </w:tcPr>
          <w:p w14:paraId="6BC41E15" w14:textId="77777777" w:rsidR="00470A48" w:rsidRPr="008520B0" w:rsidRDefault="00470A48" w:rsidP="00EF2D86">
            <w:pPr>
              <w:suppressAutoHyphens/>
              <w:jc w:val="center"/>
              <w:rPr>
                <w:sz w:val="16"/>
                <w:szCs w:val="16"/>
                <w:lang w:val="es-ES"/>
              </w:rPr>
            </w:pPr>
            <w:r w:rsidRPr="008520B0">
              <w:rPr>
                <w:sz w:val="16"/>
                <w:szCs w:val="16"/>
                <w:lang w:val="es-ES"/>
              </w:rPr>
              <w:t>3</w:t>
            </w:r>
          </w:p>
        </w:tc>
        <w:tc>
          <w:tcPr>
            <w:tcW w:w="1134" w:type="dxa"/>
            <w:tcBorders>
              <w:top w:val="double" w:sz="6" w:space="0" w:color="auto"/>
              <w:bottom w:val="double" w:sz="6" w:space="0" w:color="auto"/>
            </w:tcBorders>
          </w:tcPr>
          <w:p w14:paraId="5DC30AC8" w14:textId="77777777" w:rsidR="00470A48" w:rsidRPr="008520B0" w:rsidRDefault="00470A48" w:rsidP="00EF2D86">
            <w:pPr>
              <w:suppressAutoHyphens/>
              <w:jc w:val="center"/>
              <w:rPr>
                <w:sz w:val="16"/>
                <w:szCs w:val="16"/>
                <w:lang w:val="es-ES"/>
              </w:rPr>
            </w:pPr>
            <w:r w:rsidRPr="008520B0">
              <w:rPr>
                <w:sz w:val="16"/>
                <w:szCs w:val="16"/>
                <w:lang w:val="es-ES"/>
              </w:rPr>
              <w:t>4</w:t>
            </w:r>
          </w:p>
        </w:tc>
        <w:tc>
          <w:tcPr>
            <w:tcW w:w="1344" w:type="dxa"/>
            <w:tcBorders>
              <w:top w:val="double" w:sz="6" w:space="0" w:color="auto"/>
              <w:bottom w:val="double" w:sz="6" w:space="0" w:color="auto"/>
            </w:tcBorders>
          </w:tcPr>
          <w:p w14:paraId="1E817DF0" w14:textId="77777777" w:rsidR="00470A48" w:rsidRPr="008520B0" w:rsidRDefault="00470A48" w:rsidP="00EF2D86">
            <w:pPr>
              <w:suppressAutoHyphens/>
              <w:jc w:val="center"/>
              <w:rPr>
                <w:sz w:val="16"/>
                <w:szCs w:val="16"/>
                <w:lang w:val="es-ES"/>
              </w:rPr>
            </w:pPr>
            <w:r w:rsidRPr="008520B0">
              <w:rPr>
                <w:sz w:val="16"/>
                <w:szCs w:val="16"/>
                <w:lang w:val="es-ES"/>
              </w:rPr>
              <w:t>5</w:t>
            </w:r>
          </w:p>
        </w:tc>
        <w:tc>
          <w:tcPr>
            <w:tcW w:w="1173" w:type="dxa"/>
            <w:tcBorders>
              <w:top w:val="double" w:sz="6" w:space="0" w:color="auto"/>
              <w:bottom w:val="double" w:sz="6" w:space="0" w:color="auto"/>
            </w:tcBorders>
          </w:tcPr>
          <w:p w14:paraId="68C92D83" w14:textId="77777777" w:rsidR="00470A48" w:rsidRPr="008520B0" w:rsidRDefault="00470A48" w:rsidP="00EF2D86">
            <w:pPr>
              <w:suppressAutoHyphens/>
              <w:jc w:val="center"/>
              <w:rPr>
                <w:sz w:val="16"/>
                <w:szCs w:val="16"/>
                <w:lang w:val="es-ES"/>
              </w:rPr>
            </w:pPr>
            <w:r w:rsidRPr="008520B0">
              <w:rPr>
                <w:sz w:val="16"/>
                <w:szCs w:val="16"/>
                <w:lang w:val="es-ES"/>
              </w:rPr>
              <w:t>6</w:t>
            </w:r>
          </w:p>
        </w:tc>
        <w:tc>
          <w:tcPr>
            <w:tcW w:w="1350" w:type="dxa"/>
            <w:tcBorders>
              <w:top w:val="double" w:sz="6" w:space="0" w:color="auto"/>
              <w:bottom w:val="double" w:sz="6" w:space="0" w:color="auto"/>
            </w:tcBorders>
          </w:tcPr>
          <w:p w14:paraId="08E3E5D1" w14:textId="77777777" w:rsidR="00470A48" w:rsidRPr="008520B0" w:rsidRDefault="00470A48" w:rsidP="00EF2D86">
            <w:pPr>
              <w:suppressAutoHyphens/>
              <w:jc w:val="center"/>
              <w:rPr>
                <w:sz w:val="16"/>
                <w:szCs w:val="16"/>
                <w:lang w:val="es-ES"/>
              </w:rPr>
            </w:pPr>
            <w:r w:rsidRPr="008520B0">
              <w:rPr>
                <w:sz w:val="16"/>
                <w:szCs w:val="16"/>
                <w:lang w:val="es-ES"/>
              </w:rPr>
              <w:t>7</w:t>
            </w:r>
          </w:p>
        </w:tc>
        <w:tc>
          <w:tcPr>
            <w:tcW w:w="1236" w:type="dxa"/>
            <w:tcBorders>
              <w:top w:val="double" w:sz="6" w:space="0" w:color="auto"/>
              <w:bottom w:val="double" w:sz="6" w:space="0" w:color="auto"/>
            </w:tcBorders>
          </w:tcPr>
          <w:p w14:paraId="29F433A1" w14:textId="77777777" w:rsidR="00470A48" w:rsidRPr="008520B0" w:rsidRDefault="00470A48" w:rsidP="00EF2D86">
            <w:pPr>
              <w:suppressAutoHyphens/>
              <w:jc w:val="center"/>
              <w:rPr>
                <w:sz w:val="16"/>
                <w:szCs w:val="16"/>
                <w:lang w:val="es-ES"/>
              </w:rPr>
            </w:pPr>
            <w:r w:rsidRPr="008520B0">
              <w:rPr>
                <w:sz w:val="16"/>
                <w:szCs w:val="16"/>
                <w:lang w:val="es-ES"/>
              </w:rPr>
              <w:t>8</w:t>
            </w:r>
          </w:p>
        </w:tc>
        <w:tc>
          <w:tcPr>
            <w:tcW w:w="1194" w:type="dxa"/>
            <w:tcBorders>
              <w:top w:val="double" w:sz="6" w:space="0" w:color="auto"/>
              <w:bottom w:val="double" w:sz="6" w:space="0" w:color="auto"/>
            </w:tcBorders>
          </w:tcPr>
          <w:p w14:paraId="186D83E1" w14:textId="77777777" w:rsidR="00470A48" w:rsidRPr="008520B0" w:rsidRDefault="00470A48" w:rsidP="00EF2D86">
            <w:pPr>
              <w:suppressAutoHyphens/>
              <w:jc w:val="center"/>
              <w:rPr>
                <w:sz w:val="16"/>
                <w:szCs w:val="16"/>
                <w:lang w:val="es-ES"/>
              </w:rPr>
            </w:pPr>
            <w:r w:rsidRPr="008520B0">
              <w:rPr>
                <w:sz w:val="16"/>
                <w:szCs w:val="16"/>
                <w:lang w:val="es-ES"/>
              </w:rPr>
              <w:t>9</w:t>
            </w:r>
          </w:p>
        </w:tc>
        <w:tc>
          <w:tcPr>
            <w:tcW w:w="1589" w:type="dxa"/>
            <w:tcBorders>
              <w:top w:val="double" w:sz="6" w:space="0" w:color="auto"/>
              <w:bottom w:val="double" w:sz="6" w:space="0" w:color="auto"/>
            </w:tcBorders>
          </w:tcPr>
          <w:p w14:paraId="3C6900CA" w14:textId="77777777" w:rsidR="00470A48" w:rsidRPr="008520B0" w:rsidRDefault="00470A48" w:rsidP="00EF2D86">
            <w:pPr>
              <w:suppressAutoHyphens/>
              <w:jc w:val="center"/>
              <w:rPr>
                <w:sz w:val="16"/>
                <w:szCs w:val="16"/>
                <w:lang w:val="es-ES"/>
              </w:rPr>
            </w:pPr>
            <w:r w:rsidRPr="008520B0">
              <w:rPr>
                <w:sz w:val="16"/>
                <w:szCs w:val="16"/>
                <w:lang w:val="es-ES"/>
              </w:rPr>
              <w:t>10</w:t>
            </w:r>
          </w:p>
        </w:tc>
        <w:tc>
          <w:tcPr>
            <w:tcW w:w="1186" w:type="dxa"/>
            <w:tcBorders>
              <w:top w:val="double" w:sz="6" w:space="0" w:color="auto"/>
              <w:bottom w:val="double" w:sz="6" w:space="0" w:color="auto"/>
            </w:tcBorders>
          </w:tcPr>
          <w:p w14:paraId="23502C1D" w14:textId="77777777" w:rsidR="00470A48" w:rsidRPr="008520B0" w:rsidRDefault="00470A48" w:rsidP="00EF2D86">
            <w:pPr>
              <w:suppressAutoHyphens/>
              <w:jc w:val="center"/>
              <w:rPr>
                <w:sz w:val="16"/>
                <w:szCs w:val="16"/>
                <w:lang w:val="es-ES"/>
              </w:rPr>
            </w:pPr>
            <w:r w:rsidRPr="008520B0">
              <w:rPr>
                <w:sz w:val="16"/>
                <w:szCs w:val="16"/>
                <w:lang w:val="es-ES"/>
              </w:rPr>
              <w:t>11</w:t>
            </w:r>
          </w:p>
        </w:tc>
        <w:tc>
          <w:tcPr>
            <w:tcW w:w="1001" w:type="dxa"/>
            <w:tcBorders>
              <w:top w:val="double" w:sz="6" w:space="0" w:color="auto"/>
              <w:bottom w:val="double" w:sz="6" w:space="0" w:color="auto"/>
            </w:tcBorders>
          </w:tcPr>
          <w:p w14:paraId="55B90922" w14:textId="77777777" w:rsidR="00470A48" w:rsidRPr="008520B0" w:rsidRDefault="00470A48" w:rsidP="00EF2D86">
            <w:pPr>
              <w:suppressAutoHyphens/>
              <w:jc w:val="center"/>
              <w:rPr>
                <w:sz w:val="16"/>
                <w:szCs w:val="16"/>
                <w:lang w:val="es-ES"/>
              </w:rPr>
            </w:pPr>
            <w:r w:rsidRPr="008520B0">
              <w:rPr>
                <w:sz w:val="16"/>
                <w:szCs w:val="16"/>
                <w:lang w:val="es-ES"/>
              </w:rPr>
              <w:t>12</w:t>
            </w:r>
          </w:p>
        </w:tc>
      </w:tr>
      <w:tr w:rsidR="00470A48" w:rsidRPr="00BC3921" w14:paraId="0B3C7663" w14:textId="77777777" w:rsidTr="00EF2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3E634297" w14:textId="77777777" w:rsidR="00470A48" w:rsidRPr="008520B0" w:rsidRDefault="00470A48" w:rsidP="00EF2D86">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 </w:t>
            </w:r>
          </w:p>
          <w:p w14:paraId="00FE6EB4" w14:textId="77777777" w:rsidR="00470A48" w:rsidRPr="008520B0" w:rsidRDefault="00470A48" w:rsidP="00EF2D86">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3BE9ACAF" w14:textId="77777777" w:rsidR="00470A48" w:rsidRPr="008520B0" w:rsidRDefault="00470A48" w:rsidP="00EF2D86">
            <w:pPr>
              <w:suppressAutoHyphens/>
              <w:spacing w:before="40"/>
              <w:jc w:val="center"/>
              <w:rPr>
                <w:sz w:val="16"/>
                <w:szCs w:val="22"/>
                <w:lang w:val="es-ES"/>
              </w:rPr>
            </w:pPr>
            <w:r w:rsidRPr="008520B0">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0E927F62" w14:textId="77777777" w:rsidR="00470A48" w:rsidRPr="008520B0" w:rsidRDefault="00470A48" w:rsidP="00EF2D86">
            <w:pPr>
              <w:suppressAutoHyphens/>
              <w:spacing w:before="40"/>
              <w:jc w:val="center"/>
              <w:rPr>
                <w:sz w:val="16"/>
                <w:szCs w:val="22"/>
                <w:lang w:val="es-ES"/>
              </w:rPr>
            </w:pPr>
            <w:r w:rsidRPr="008520B0">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252D8E52" w14:textId="77777777" w:rsidR="00470A48" w:rsidRPr="008520B0" w:rsidRDefault="00470A48" w:rsidP="00EF2D86">
            <w:pPr>
              <w:suppressAutoHyphens/>
              <w:spacing w:before="40"/>
              <w:jc w:val="center"/>
              <w:rPr>
                <w:sz w:val="16"/>
                <w:szCs w:val="16"/>
                <w:lang w:val="es-ES"/>
              </w:rPr>
            </w:pPr>
            <w:r w:rsidRPr="008520B0">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5FB9B0B6" w14:textId="77777777" w:rsidR="00470A48" w:rsidRPr="008520B0" w:rsidRDefault="00470A48" w:rsidP="00EF2D86">
            <w:pPr>
              <w:suppressAutoHyphens/>
              <w:spacing w:before="40"/>
              <w:jc w:val="center"/>
              <w:rPr>
                <w:sz w:val="16"/>
                <w:szCs w:val="16"/>
                <w:lang w:val="es-ES"/>
              </w:rPr>
            </w:pPr>
            <w:r w:rsidRPr="008520B0">
              <w:rPr>
                <w:sz w:val="16"/>
                <w:szCs w:val="16"/>
                <w:lang w:val="es-ES"/>
              </w:rPr>
              <w:t xml:space="preserve">Cantidad y </w:t>
            </w:r>
            <w:r w:rsidRPr="008520B0">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71BD168C" w14:textId="77777777" w:rsidR="00470A48" w:rsidRPr="008520B0" w:rsidRDefault="00470A48" w:rsidP="00EF2D86">
            <w:pPr>
              <w:suppressAutoHyphens/>
              <w:spacing w:before="40"/>
              <w:jc w:val="center"/>
              <w:rPr>
                <w:sz w:val="16"/>
                <w:szCs w:val="16"/>
                <w:lang w:val="es-ES"/>
              </w:rPr>
            </w:pPr>
            <w:r w:rsidRPr="008520B0">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7E16F04B" w14:textId="77777777" w:rsidR="00470A48" w:rsidRPr="008520B0" w:rsidRDefault="00470A48" w:rsidP="00EF2D86">
            <w:pPr>
              <w:suppressAutoHyphens/>
              <w:spacing w:before="40"/>
              <w:jc w:val="center"/>
              <w:rPr>
                <w:sz w:val="16"/>
                <w:szCs w:val="16"/>
                <w:lang w:val="es-ES"/>
              </w:rPr>
            </w:pPr>
            <w:r w:rsidRPr="008520B0">
              <w:rPr>
                <w:sz w:val="16"/>
                <w:szCs w:val="16"/>
                <w:lang w:val="es-ES"/>
              </w:rPr>
              <w:t>Derechos de aduana e impuestos de importación pagados por unidad de acuerdo con la IAL14.8 (c) (</w:t>
            </w:r>
            <w:proofErr w:type="spellStart"/>
            <w:r w:rsidRPr="008520B0">
              <w:rPr>
                <w:sz w:val="16"/>
                <w:szCs w:val="16"/>
                <w:lang w:val="es-ES"/>
              </w:rPr>
              <w:t>ii</w:t>
            </w:r>
            <w:proofErr w:type="spellEnd"/>
            <w:r w:rsidRPr="008520B0">
              <w:rPr>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510D5BC4" w14:textId="77777777" w:rsidR="00470A48" w:rsidRPr="008520B0" w:rsidRDefault="00470A48" w:rsidP="00EF2D86">
            <w:pPr>
              <w:suppressAutoHyphens/>
              <w:spacing w:before="40"/>
              <w:jc w:val="center"/>
              <w:rPr>
                <w:sz w:val="16"/>
                <w:szCs w:val="16"/>
                <w:lang w:val="es-ES"/>
              </w:rPr>
            </w:pPr>
            <w:r w:rsidRPr="008520B0">
              <w:rPr>
                <w:sz w:val="16"/>
                <w:szCs w:val="16"/>
                <w:lang w:val="es-ES"/>
              </w:rPr>
              <w:t>Precio unitario neto, sin incluir derechos de aduana e impuestos de importación pagados de acuerdo con la IAL14.8 (c) (</w:t>
            </w:r>
            <w:proofErr w:type="spellStart"/>
            <w:r w:rsidRPr="008520B0">
              <w:rPr>
                <w:sz w:val="16"/>
                <w:szCs w:val="16"/>
                <w:lang w:val="es-ES"/>
              </w:rPr>
              <w:t>iii</w:t>
            </w:r>
            <w:proofErr w:type="spellEnd"/>
            <w:r w:rsidRPr="008520B0">
              <w:rPr>
                <w:sz w:val="16"/>
                <w:szCs w:val="16"/>
                <w:lang w:val="es-ES"/>
              </w:rPr>
              <w:t>)</w:t>
            </w:r>
          </w:p>
          <w:p w14:paraId="0886450C" w14:textId="77777777" w:rsidR="00470A48" w:rsidRPr="008520B0" w:rsidRDefault="00470A48" w:rsidP="00EF2D86">
            <w:pPr>
              <w:suppressAutoHyphens/>
              <w:jc w:val="center"/>
              <w:rPr>
                <w:sz w:val="16"/>
                <w:szCs w:val="16"/>
                <w:lang w:val="es-ES"/>
              </w:rPr>
            </w:pPr>
            <w:r w:rsidRPr="008520B0">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2213A4D8" w14:textId="77777777" w:rsidR="00470A48" w:rsidRPr="008520B0" w:rsidRDefault="00470A48" w:rsidP="00EF2D86">
            <w:pPr>
              <w:suppressAutoHyphens/>
              <w:spacing w:before="40"/>
              <w:jc w:val="center"/>
              <w:rPr>
                <w:sz w:val="16"/>
                <w:szCs w:val="16"/>
                <w:lang w:val="es-ES"/>
              </w:rPr>
            </w:pPr>
            <w:r w:rsidRPr="008520B0">
              <w:rPr>
                <w:sz w:val="16"/>
                <w:szCs w:val="16"/>
                <w:lang w:val="es-ES"/>
              </w:rPr>
              <w:t>Precio por artículo neto, sin incluir derechos de aduana e impuestos de importación, de acuerdo con la IAL 14.8 (c) (i)</w:t>
            </w:r>
          </w:p>
          <w:p w14:paraId="66A7B0E2" w14:textId="77777777" w:rsidR="00470A48" w:rsidRPr="008520B0" w:rsidRDefault="00470A48" w:rsidP="00EF2D86">
            <w:pPr>
              <w:suppressAutoHyphens/>
              <w:jc w:val="center"/>
              <w:rPr>
                <w:sz w:val="16"/>
                <w:szCs w:val="16"/>
                <w:lang w:val="es-ES"/>
              </w:rPr>
            </w:pPr>
            <w:r w:rsidRPr="008520B0">
              <w:rPr>
                <w:sz w:val="16"/>
                <w:szCs w:val="16"/>
                <w:lang w:val="es-ES"/>
              </w:rPr>
              <w:t xml:space="preserve">(Col. 5 </w:t>
            </w:r>
            <w:r w:rsidRPr="008520B0">
              <w:rPr>
                <w:sz w:val="16"/>
                <w:szCs w:val="16"/>
                <w:lang w:val="es-ES"/>
              </w:rPr>
              <w:sym w:font="Symbol" w:char="F0B4"/>
            </w:r>
            <w:r w:rsidRPr="008520B0">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4A39B3B4" w14:textId="77777777" w:rsidR="00470A48" w:rsidRPr="008520B0" w:rsidRDefault="00470A48" w:rsidP="00EF2D86">
            <w:pPr>
              <w:suppressAutoHyphens/>
              <w:spacing w:before="40" w:after="40"/>
              <w:jc w:val="center"/>
              <w:rPr>
                <w:sz w:val="16"/>
                <w:szCs w:val="16"/>
                <w:lang w:val="es-ES"/>
              </w:rPr>
            </w:pPr>
            <w:r w:rsidRPr="008520B0">
              <w:rPr>
                <w:sz w:val="16"/>
                <w:szCs w:val="16"/>
                <w:lang w:val="es-ES"/>
              </w:rPr>
              <w:t xml:space="preserve">Precio por artículo </w:t>
            </w:r>
            <w:r w:rsidRPr="008520B0">
              <w:rPr>
                <w:sz w:val="16"/>
                <w:szCs w:val="16"/>
                <w:lang w:val="es-ES"/>
              </w:rPr>
              <w:br/>
              <w:t>por concepto de transporte interno y por otros servicios requeridos en el país del Comprador para hacer llegar los bienes al destino final establecido en los DDL</w:t>
            </w:r>
            <w:r w:rsidRPr="008520B0">
              <w:rPr>
                <w:b/>
                <w:sz w:val="16"/>
                <w:szCs w:val="16"/>
                <w:lang w:val="es-ES"/>
              </w:rPr>
              <w:t xml:space="preserve"> </w:t>
            </w:r>
            <w:r w:rsidRPr="008520B0">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22AFE5EC" w14:textId="77777777" w:rsidR="00470A48" w:rsidRPr="008520B0" w:rsidRDefault="00470A48" w:rsidP="00EF2D86">
            <w:pPr>
              <w:suppressAutoHyphens/>
              <w:spacing w:before="40"/>
              <w:jc w:val="center"/>
              <w:rPr>
                <w:sz w:val="16"/>
                <w:szCs w:val="16"/>
                <w:lang w:val="es-ES"/>
              </w:rPr>
            </w:pPr>
            <w:r w:rsidRPr="008520B0">
              <w:rPr>
                <w:sz w:val="16"/>
                <w:szCs w:val="16"/>
                <w:lang w:val="es-ES"/>
              </w:rPr>
              <w:t xml:space="preserve">Impuestos sobre la venta y otros impuestos pagados o por pagar sobre el artículo, si el Contrato es adjudicado </w:t>
            </w:r>
            <w:r w:rsidRPr="008520B0">
              <w:rPr>
                <w:sz w:val="16"/>
                <w:szCs w:val="16"/>
                <w:lang w:val="es-ES"/>
              </w:rPr>
              <w:br/>
              <w:t xml:space="preserve">de acuerdo </w:t>
            </w:r>
            <w:r w:rsidRPr="008520B0">
              <w:rPr>
                <w:sz w:val="16"/>
                <w:szCs w:val="16"/>
                <w:lang w:val="es-ES"/>
              </w:rPr>
              <w:br/>
              <w:t>con la IAL 14.8 (c) (</w:t>
            </w:r>
            <w:proofErr w:type="spellStart"/>
            <w:r w:rsidRPr="008520B0">
              <w:rPr>
                <w:sz w:val="16"/>
                <w:szCs w:val="16"/>
                <w:lang w:val="es-ES"/>
              </w:rPr>
              <w:t>iv</w:t>
            </w:r>
            <w:proofErr w:type="spellEnd"/>
            <w:r w:rsidRPr="008520B0">
              <w:rPr>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511446EE" w14:textId="77777777" w:rsidR="00470A48" w:rsidRPr="008520B0" w:rsidRDefault="00470A48" w:rsidP="00EF2D86">
            <w:pPr>
              <w:suppressAutoHyphens/>
              <w:spacing w:before="40"/>
              <w:jc w:val="center"/>
              <w:rPr>
                <w:sz w:val="16"/>
                <w:szCs w:val="22"/>
                <w:lang w:val="es-ES"/>
              </w:rPr>
            </w:pPr>
            <w:r w:rsidRPr="008520B0">
              <w:rPr>
                <w:sz w:val="16"/>
                <w:szCs w:val="22"/>
                <w:lang w:val="es-ES"/>
              </w:rPr>
              <w:t>Precio Total por artículo</w:t>
            </w:r>
          </w:p>
          <w:p w14:paraId="11F1FB25" w14:textId="77777777" w:rsidR="00470A48" w:rsidRPr="008520B0" w:rsidRDefault="00470A48" w:rsidP="00EF2D86">
            <w:pPr>
              <w:suppressAutoHyphens/>
              <w:spacing w:before="40"/>
              <w:jc w:val="center"/>
              <w:rPr>
                <w:sz w:val="16"/>
                <w:szCs w:val="22"/>
                <w:lang w:val="es-ES"/>
              </w:rPr>
            </w:pPr>
            <w:r w:rsidRPr="008520B0">
              <w:rPr>
                <w:sz w:val="16"/>
                <w:szCs w:val="22"/>
                <w:lang w:val="es-ES"/>
              </w:rPr>
              <w:t>(Col. 9 + 10)</w:t>
            </w:r>
          </w:p>
        </w:tc>
      </w:tr>
      <w:tr w:rsidR="00470A48" w:rsidRPr="00BC3921" w14:paraId="76F72F01" w14:textId="77777777" w:rsidTr="00EF2D86">
        <w:trPr>
          <w:cantSplit/>
          <w:trHeight w:val="390"/>
        </w:trPr>
        <w:tc>
          <w:tcPr>
            <w:tcW w:w="800" w:type="dxa"/>
          </w:tcPr>
          <w:p w14:paraId="2996736E" w14:textId="77777777" w:rsidR="00470A48" w:rsidRPr="008520B0" w:rsidRDefault="00470A48" w:rsidP="00EF2D86">
            <w:pPr>
              <w:suppressAutoHyphens/>
              <w:spacing w:before="40"/>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136" w:type="dxa"/>
          </w:tcPr>
          <w:p w14:paraId="0BD71709" w14:textId="77777777" w:rsidR="00470A48" w:rsidRPr="008520B0" w:rsidRDefault="00470A48" w:rsidP="00EF2D86">
            <w:pPr>
              <w:suppressAutoHyphens/>
              <w:spacing w:before="40"/>
              <w:rPr>
                <w:i/>
                <w:iCs/>
                <w:sz w:val="20"/>
                <w:szCs w:val="22"/>
                <w:lang w:val="es-ES"/>
              </w:rPr>
            </w:pPr>
            <w:r w:rsidRPr="008520B0">
              <w:rPr>
                <w:i/>
                <w:iCs/>
                <w:sz w:val="16"/>
                <w:szCs w:val="22"/>
                <w:lang w:val="es-ES"/>
              </w:rPr>
              <w:t>[Indique nombre de</w:t>
            </w:r>
            <w:r w:rsidRPr="008520B0">
              <w:rPr>
                <w:i/>
                <w:iCs/>
                <w:sz w:val="16"/>
                <w:szCs w:val="22"/>
                <w:lang w:val="es-ES"/>
              </w:rPr>
              <w:br/>
              <w:t xml:space="preserve"> los bienes].</w:t>
            </w:r>
          </w:p>
        </w:tc>
        <w:tc>
          <w:tcPr>
            <w:tcW w:w="709" w:type="dxa"/>
          </w:tcPr>
          <w:p w14:paraId="559B601A" w14:textId="77777777" w:rsidR="00470A48" w:rsidRPr="008520B0" w:rsidRDefault="00470A48" w:rsidP="00EF2D86">
            <w:pPr>
              <w:suppressAutoHyphens/>
              <w:spacing w:before="40"/>
              <w:rPr>
                <w:i/>
                <w:iCs/>
                <w:sz w:val="20"/>
                <w:szCs w:val="22"/>
                <w:lang w:val="es-ES"/>
              </w:rPr>
            </w:pPr>
            <w:r w:rsidRPr="008520B0">
              <w:rPr>
                <w:i/>
                <w:iCs/>
                <w:sz w:val="16"/>
                <w:szCs w:val="22"/>
                <w:lang w:val="es-ES"/>
              </w:rPr>
              <w:t>[Indique país de origen de los bienes].</w:t>
            </w:r>
          </w:p>
        </w:tc>
        <w:tc>
          <w:tcPr>
            <w:tcW w:w="1134" w:type="dxa"/>
          </w:tcPr>
          <w:p w14:paraId="44C2A940"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la fecha de entrega ofertada].</w:t>
            </w:r>
          </w:p>
        </w:tc>
        <w:tc>
          <w:tcPr>
            <w:tcW w:w="1344" w:type="dxa"/>
          </w:tcPr>
          <w:p w14:paraId="7AE3D3FD" w14:textId="77777777" w:rsidR="00470A48" w:rsidRPr="008520B0" w:rsidRDefault="00470A48" w:rsidP="00EF2D86">
            <w:pPr>
              <w:suppressAutoHyphens/>
              <w:spacing w:before="40"/>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173" w:type="dxa"/>
          </w:tcPr>
          <w:p w14:paraId="114885A7" w14:textId="77777777" w:rsidR="00470A48" w:rsidRPr="008520B0" w:rsidRDefault="00470A48" w:rsidP="00EF2D86">
            <w:pPr>
              <w:suppressAutoHyphens/>
              <w:spacing w:before="40"/>
              <w:rPr>
                <w:i/>
                <w:iCs/>
                <w:sz w:val="20"/>
                <w:szCs w:val="22"/>
                <w:lang w:val="es-ES"/>
              </w:rPr>
            </w:pPr>
            <w:r w:rsidRPr="008520B0">
              <w:rPr>
                <w:i/>
                <w:iCs/>
                <w:sz w:val="16"/>
                <w:szCs w:val="22"/>
                <w:lang w:val="es-ES"/>
              </w:rPr>
              <w:t>[Indique el precio unitario por unidad].</w:t>
            </w:r>
          </w:p>
        </w:tc>
        <w:tc>
          <w:tcPr>
            <w:tcW w:w="1350" w:type="dxa"/>
          </w:tcPr>
          <w:p w14:paraId="263C0B25"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los derechos de aduana e impuestos de importación pagados por unidad].</w:t>
            </w:r>
          </w:p>
        </w:tc>
        <w:tc>
          <w:tcPr>
            <w:tcW w:w="1236" w:type="dxa"/>
          </w:tcPr>
          <w:p w14:paraId="68845C1C"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precio unitario CIP neto, sin incluir derechos de aduana e impuestos de importación].</w:t>
            </w:r>
          </w:p>
        </w:tc>
        <w:tc>
          <w:tcPr>
            <w:tcW w:w="1194" w:type="dxa"/>
          </w:tcPr>
          <w:p w14:paraId="38CE9DED"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precios CIP por artículo neto sin incluir derechos de aduana e impuestos de importación].</w:t>
            </w:r>
          </w:p>
        </w:tc>
        <w:tc>
          <w:tcPr>
            <w:tcW w:w="1589" w:type="dxa"/>
          </w:tcPr>
          <w:p w14:paraId="698D5B52"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precio por transporte interno y por otros servicios requeridos en el País del Comprador].</w:t>
            </w:r>
          </w:p>
        </w:tc>
        <w:tc>
          <w:tcPr>
            <w:tcW w:w="1186" w:type="dxa"/>
          </w:tcPr>
          <w:p w14:paraId="6EF54AE7" w14:textId="77777777" w:rsidR="00470A48" w:rsidRPr="008520B0" w:rsidRDefault="00470A48" w:rsidP="00EF2D86">
            <w:pPr>
              <w:suppressAutoHyphens/>
              <w:spacing w:before="40"/>
              <w:rPr>
                <w:i/>
                <w:iCs/>
                <w:sz w:val="16"/>
                <w:szCs w:val="22"/>
                <w:lang w:val="es-ES"/>
              </w:rPr>
            </w:pPr>
            <w:r w:rsidRPr="008520B0">
              <w:rPr>
                <w:i/>
                <w:iCs/>
                <w:sz w:val="16"/>
                <w:szCs w:val="22"/>
                <w:lang w:val="es-ES"/>
              </w:rPr>
              <w:t>[Indique los impuestos sobre la venta y otros impuestos pagaderos sobre el artículo si el Contrato es adjudicado].</w:t>
            </w:r>
          </w:p>
        </w:tc>
        <w:tc>
          <w:tcPr>
            <w:tcW w:w="1001" w:type="dxa"/>
          </w:tcPr>
          <w:p w14:paraId="53477242" w14:textId="77777777" w:rsidR="00470A48" w:rsidRPr="008520B0" w:rsidRDefault="00470A48" w:rsidP="00EF2D86">
            <w:pPr>
              <w:suppressAutoHyphens/>
              <w:spacing w:before="40"/>
              <w:rPr>
                <w:i/>
                <w:iCs/>
                <w:sz w:val="16"/>
                <w:szCs w:val="22"/>
                <w:lang w:val="es-ES"/>
              </w:rPr>
            </w:pPr>
            <w:r w:rsidRPr="008520B0">
              <w:rPr>
                <w:i/>
                <w:iCs/>
                <w:sz w:val="16"/>
                <w:szCs w:val="22"/>
                <w:lang w:val="es-ES"/>
              </w:rPr>
              <w:t xml:space="preserve">[Indique </w:t>
            </w:r>
            <w:r w:rsidRPr="008520B0">
              <w:rPr>
                <w:i/>
                <w:iCs/>
                <w:sz w:val="16"/>
                <w:szCs w:val="22"/>
                <w:lang w:val="es-ES"/>
              </w:rPr>
              <w:br/>
              <w:t>el precio total por artículo].</w:t>
            </w:r>
          </w:p>
        </w:tc>
      </w:tr>
      <w:tr w:rsidR="00470A48" w:rsidRPr="00BC3921" w14:paraId="38718882" w14:textId="77777777" w:rsidTr="00EF2D86">
        <w:trPr>
          <w:cantSplit/>
          <w:trHeight w:val="390"/>
        </w:trPr>
        <w:tc>
          <w:tcPr>
            <w:tcW w:w="800" w:type="dxa"/>
          </w:tcPr>
          <w:p w14:paraId="03D34230" w14:textId="77777777" w:rsidR="00470A48" w:rsidRPr="008520B0" w:rsidRDefault="00470A48" w:rsidP="00EF2D86">
            <w:pPr>
              <w:suppressAutoHyphens/>
              <w:jc w:val="both"/>
              <w:rPr>
                <w:sz w:val="20"/>
                <w:szCs w:val="22"/>
                <w:lang w:val="es-ES"/>
              </w:rPr>
            </w:pPr>
          </w:p>
        </w:tc>
        <w:tc>
          <w:tcPr>
            <w:tcW w:w="1136" w:type="dxa"/>
          </w:tcPr>
          <w:p w14:paraId="5A9ED2A0" w14:textId="77777777" w:rsidR="00470A48" w:rsidRPr="008520B0" w:rsidRDefault="00470A48" w:rsidP="00EF2D86">
            <w:pPr>
              <w:suppressAutoHyphens/>
              <w:jc w:val="both"/>
              <w:rPr>
                <w:sz w:val="20"/>
                <w:szCs w:val="22"/>
                <w:lang w:val="es-ES"/>
              </w:rPr>
            </w:pPr>
          </w:p>
        </w:tc>
        <w:tc>
          <w:tcPr>
            <w:tcW w:w="709" w:type="dxa"/>
          </w:tcPr>
          <w:p w14:paraId="1A031DE4" w14:textId="77777777" w:rsidR="00470A48" w:rsidRPr="008520B0" w:rsidRDefault="00470A48" w:rsidP="00EF2D86">
            <w:pPr>
              <w:suppressAutoHyphens/>
              <w:jc w:val="both"/>
              <w:rPr>
                <w:sz w:val="20"/>
                <w:szCs w:val="22"/>
                <w:lang w:val="es-ES"/>
              </w:rPr>
            </w:pPr>
          </w:p>
        </w:tc>
        <w:tc>
          <w:tcPr>
            <w:tcW w:w="1134" w:type="dxa"/>
          </w:tcPr>
          <w:p w14:paraId="049E7E89" w14:textId="77777777" w:rsidR="00470A48" w:rsidRPr="008520B0" w:rsidRDefault="00470A48" w:rsidP="00EF2D86">
            <w:pPr>
              <w:suppressAutoHyphens/>
              <w:jc w:val="both"/>
              <w:rPr>
                <w:sz w:val="20"/>
                <w:szCs w:val="22"/>
                <w:lang w:val="es-ES"/>
              </w:rPr>
            </w:pPr>
          </w:p>
        </w:tc>
        <w:tc>
          <w:tcPr>
            <w:tcW w:w="1344" w:type="dxa"/>
          </w:tcPr>
          <w:p w14:paraId="4F6904EB" w14:textId="77777777" w:rsidR="00470A48" w:rsidRPr="008520B0" w:rsidRDefault="00470A48" w:rsidP="00EF2D86">
            <w:pPr>
              <w:suppressAutoHyphens/>
              <w:jc w:val="both"/>
              <w:rPr>
                <w:sz w:val="20"/>
                <w:szCs w:val="22"/>
                <w:lang w:val="es-ES"/>
              </w:rPr>
            </w:pPr>
          </w:p>
        </w:tc>
        <w:tc>
          <w:tcPr>
            <w:tcW w:w="1173" w:type="dxa"/>
          </w:tcPr>
          <w:p w14:paraId="0AEE793A" w14:textId="77777777" w:rsidR="00470A48" w:rsidRPr="008520B0" w:rsidRDefault="00470A48" w:rsidP="00EF2D86">
            <w:pPr>
              <w:suppressAutoHyphens/>
              <w:jc w:val="both"/>
              <w:rPr>
                <w:sz w:val="20"/>
                <w:szCs w:val="22"/>
                <w:lang w:val="es-ES"/>
              </w:rPr>
            </w:pPr>
          </w:p>
        </w:tc>
        <w:tc>
          <w:tcPr>
            <w:tcW w:w="1350" w:type="dxa"/>
          </w:tcPr>
          <w:p w14:paraId="79AD4EFA" w14:textId="77777777" w:rsidR="00470A48" w:rsidRPr="008520B0" w:rsidRDefault="00470A48" w:rsidP="00EF2D86">
            <w:pPr>
              <w:suppressAutoHyphens/>
              <w:jc w:val="both"/>
              <w:rPr>
                <w:sz w:val="20"/>
                <w:szCs w:val="22"/>
                <w:lang w:val="es-ES"/>
              </w:rPr>
            </w:pPr>
          </w:p>
        </w:tc>
        <w:tc>
          <w:tcPr>
            <w:tcW w:w="1236" w:type="dxa"/>
          </w:tcPr>
          <w:p w14:paraId="08BBD3C5" w14:textId="77777777" w:rsidR="00470A48" w:rsidRPr="008520B0" w:rsidRDefault="00470A48" w:rsidP="00EF2D86">
            <w:pPr>
              <w:suppressAutoHyphens/>
              <w:jc w:val="both"/>
              <w:rPr>
                <w:sz w:val="20"/>
                <w:szCs w:val="22"/>
                <w:lang w:val="es-ES"/>
              </w:rPr>
            </w:pPr>
          </w:p>
        </w:tc>
        <w:tc>
          <w:tcPr>
            <w:tcW w:w="1194" w:type="dxa"/>
          </w:tcPr>
          <w:p w14:paraId="28B7E54A" w14:textId="77777777" w:rsidR="00470A48" w:rsidRPr="008520B0" w:rsidRDefault="00470A48" w:rsidP="00EF2D86">
            <w:pPr>
              <w:suppressAutoHyphens/>
              <w:jc w:val="both"/>
              <w:rPr>
                <w:sz w:val="20"/>
                <w:szCs w:val="22"/>
                <w:lang w:val="es-ES"/>
              </w:rPr>
            </w:pPr>
          </w:p>
        </w:tc>
        <w:tc>
          <w:tcPr>
            <w:tcW w:w="1589" w:type="dxa"/>
          </w:tcPr>
          <w:p w14:paraId="31E40E9E" w14:textId="77777777" w:rsidR="00470A48" w:rsidRPr="008520B0" w:rsidRDefault="00470A48" w:rsidP="00EF2D86">
            <w:pPr>
              <w:suppressAutoHyphens/>
              <w:jc w:val="both"/>
              <w:rPr>
                <w:sz w:val="20"/>
                <w:szCs w:val="22"/>
                <w:lang w:val="es-ES"/>
              </w:rPr>
            </w:pPr>
          </w:p>
        </w:tc>
        <w:tc>
          <w:tcPr>
            <w:tcW w:w="1186" w:type="dxa"/>
          </w:tcPr>
          <w:p w14:paraId="151188DC" w14:textId="77777777" w:rsidR="00470A48" w:rsidRPr="008520B0" w:rsidRDefault="00470A48" w:rsidP="00EF2D86">
            <w:pPr>
              <w:suppressAutoHyphens/>
              <w:jc w:val="both"/>
              <w:rPr>
                <w:sz w:val="20"/>
                <w:szCs w:val="22"/>
                <w:lang w:val="es-ES"/>
              </w:rPr>
            </w:pPr>
          </w:p>
        </w:tc>
        <w:tc>
          <w:tcPr>
            <w:tcW w:w="1001" w:type="dxa"/>
          </w:tcPr>
          <w:p w14:paraId="5CBC2202" w14:textId="77777777" w:rsidR="00470A48" w:rsidRPr="008520B0" w:rsidRDefault="00470A48" w:rsidP="00EF2D86">
            <w:pPr>
              <w:suppressAutoHyphens/>
              <w:jc w:val="both"/>
              <w:rPr>
                <w:sz w:val="20"/>
                <w:szCs w:val="22"/>
                <w:lang w:val="es-ES"/>
              </w:rPr>
            </w:pPr>
          </w:p>
        </w:tc>
      </w:tr>
      <w:tr w:rsidR="00470A48" w:rsidRPr="00BC3921" w14:paraId="1E734F1A" w14:textId="77777777" w:rsidTr="00EF2D86">
        <w:trPr>
          <w:cantSplit/>
          <w:trHeight w:val="390"/>
        </w:trPr>
        <w:tc>
          <w:tcPr>
            <w:tcW w:w="800" w:type="dxa"/>
            <w:tcBorders>
              <w:bottom w:val="nil"/>
            </w:tcBorders>
          </w:tcPr>
          <w:p w14:paraId="768EBEA3" w14:textId="77777777" w:rsidR="00470A48" w:rsidRPr="008520B0" w:rsidRDefault="00470A48" w:rsidP="00EF2D86">
            <w:pPr>
              <w:suppressAutoHyphens/>
              <w:spacing w:before="60" w:after="60"/>
              <w:jc w:val="both"/>
              <w:rPr>
                <w:sz w:val="20"/>
                <w:szCs w:val="22"/>
                <w:lang w:val="es-ES"/>
              </w:rPr>
            </w:pPr>
          </w:p>
        </w:tc>
        <w:tc>
          <w:tcPr>
            <w:tcW w:w="1136" w:type="dxa"/>
            <w:tcBorders>
              <w:bottom w:val="nil"/>
            </w:tcBorders>
          </w:tcPr>
          <w:p w14:paraId="5D346421" w14:textId="77777777" w:rsidR="00470A48" w:rsidRPr="008520B0" w:rsidRDefault="00470A48" w:rsidP="00EF2D86">
            <w:pPr>
              <w:suppressAutoHyphens/>
              <w:spacing w:before="60" w:after="60"/>
              <w:jc w:val="both"/>
              <w:rPr>
                <w:sz w:val="20"/>
                <w:szCs w:val="22"/>
                <w:lang w:val="es-ES"/>
              </w:rPr>
            </w:pPr>
          </w:p>
        </w:tc>
        <w:tc>
          <w:tcPr>
            <w:tcW w:w="709" w:type="dxa"/>
            <w:tcBorders>
              <w:bottom w:val="nil"/>
            </w:tcBorders>
          </w:tcPr>
          <w:p w14:paraId="3DF23C00" w14:textId="77777777" w:rsidR="00470A48" w:rsidRPr="008520B0" w:rsidRDefault="00470A48" w:rsidP="00EF2D86">
            <w:pPr>
              <w:suppressAutoHyphens/>
              <w:spacing w:before="60" w:after="60"/>
              <w:jc w:val="both"/>
              <w:rPr>
                <w:sz w:val="20"/>
                <w:szCs w:val="22"/>
                <w:lang w:val="es-ES"/>
              </w:rPr>
            </w:pPr>
          </w:p>
        </w:tc>
        <w:tc>
          <w:tcPr>
            <w:tcW w:w="1134" w:type="dxa"/>
            <w:tcBorders>
              <w:bottom w:val="nil"/>
            </w:tcBorders>
          </w:tcPr>
          <w:p w14:paraId="10F4A910" w14:textId="77777777" w:rsidR="00470A48" w:rsidRPr="008520B0" w:rsidRDefault="00470A48" w:rsidP="00EF2D86">
            <w:pPr>
              <w:suppressAutoHyphens/>
              <w:spacing w:before="60" w:after="60"/>
              <w:jc w:val="both"/>
              <w:rPr>
                <w:sz w:val="20"/>
                <w:szCs w:val="22"/>
                <w:lang w:val="es-ES"/>
              </w:rPr>
            </w:pPr>
          </w:p>
        </w:tc>
        <w:tc>
          <w:tcPr>
            <w:tcW w:w="1344" w:type="dxa"/>
            <w:tcBorders>
              <w:bottom w:val="nil"/>
            </w:tcBorders>
          </w:tcPr>
          <w:p w14:paraId="15069538" w14:textId="77777777" w:rsidR="00470A48" w:rsidRPr="008520B0" w:rsidRDefault="00470A48" w:rsidP="00EF2D86">
            <w:pPr>
              <w:suppressAutoHyphens/>
              <w:spacing w:before="60" w:after="60"/>
              <w:jc w:val="both"/>
              <w:rPr>
                <w:sz w:val="20"/>
                <w:szCs w:val="22"/>
                <w:lang w:val="es-ES"/>
              </w:rPr>
            </w:pPr>
          </w:p>
        </w:tc>
        <w:tc>
          <w:tcPr>
            <w:tcW w:w="1173" w:type="dxa"/>
            <w:tcBorders>
              <w:bottom w:val="nil"/>
            </w:tcBorders>
          </w:tcPr>
          <w:p w14:paraId="389746FB" w14:textId="77777777" w:rsidR="00470A48" w:rsidRPr="008520B0" w:rsidRDefault="00470A48" w:rsidP="00EF2D86">
            <w:pPr>
              <w:suppressAutoHyphens/>
              <w:spacing w:before="60" w:after="60"/>
              <w:jc w:val="both"/>
              <w:rPr>
                <w:sz w:val="20"/>
                <w:szCs w:val="22"/>
                <w:lang w:val="es-ES"/>
              </w:rPr>
            </w:pPr>
          </w:p>
        </w:tc>
        <w:tc>
          <w:tcPr>
            <w:tcW w:w="1350" w:type="dxa"/>
            <w:tcBorders>
              <w:bottom w:val="nil"/>
            </w:tcBorders>
          </w:tcPr>
          <w:p w14:paraId="1E8AE985" w14:textId="77777777" w:rsidR="00470A48" w:rsidRPr="008520B0" w:rsidRDefault="00470A48" w:rsidP="00EF2D86">
            <w:pPr>
              <w:suppressAutoHyphens/>
              <w:spacing w:before="60" w:after="60"/>
              <w:jc w:val="both"/>
              <w:rPr>
                <w:sz w:val="20"/>
                <w:szCs w:val="22"/>
                <w:lang w:val="es-ES"/>
              </w:rPr>
            </w:pPr>
          </w:p>
        </w:tc>
        <w:tc>
          <w:tcPr>
            <w:tcW w:w="1236" w:type="dxa"/>
            <w:tcBorders>
              <w:bottom w:val="nil"/>
            </w:tcBorders>
          </w:tcPr>
          <w:p w14:paraId="522D6117" w14:textId="77777777" w:rsidR="00470A48" w:rsidRPr="008520B0" w:rsidRDefault="00470A48" w:rsidP="00EF2D86">
            <w:pPr>
              <w:suppressAutoHyphens/>
              <w:spacing w:before="60" w:after="60"/>
              <w:jc w:val="both"/>
              <w:rPr>
                <w:sz w:val="20"/>
                <w:szCs w:val="22"/>
                <w:lang w:val="es-ES"/>
              </w:rPr>
            </w:pPr>
          </w:p>
        </w:tc>
        <w:tc>
          <w:tcPr>
            <w:tcW w:w="1194" w:type="dxa"/>
            <w:tcBorders>
              <w:bottom w:val="nil"/>
            </w:tcBorders>
          </w:tcPr>
          <w:p w14:paraId="31F29E07" w14:textId="77777777" w:rsidR="00470A48" w:rsidRPr="008520B0" w:rsidRDefault="00470A48" w:rsidP="00EF2D86">
            <w:pPr>
              <w:suppressAutoHyphens/>
              <w:spacing w:before="60" w:after="60"/>
              <w:jc w:val="both"/>
              <w:rPr>
                <w:sz w:val="20"/>
                <w:szCs w:val="22"/>
                <w:lang w:val="es-ES"/>
              </w:rPr>
            </w:pPr>
          </w:p>
        </w:tc>
        <w:tc>
          <w:tcPr>
            <w:tcW w:w="1589" w:type="dxa"/>
            <w:tcBorders>
              <w:bottom w:val="nil"/>
            </w:tcBorders>
          </w:tcPr>
          <w:p w14:paraId="43A530E2" w14:textId="77777777" w:rsidR="00470A48" w:rsidRPr="008520B0" w:rsidRDefault="00470A48" w:rsidP="00EF2D86">
            <w:pPr>
              <w:suppressAutoHyphens/>
              <w:spacing w:before="60" w:after="60"/>
              <w:jc w:val="both"/>
              <w:rPr>
                <w:sz w:val="20"/>
                <w:szCs w:val="22"/>
                <w:lang w:val="es-ES"/>
              </w:rPr>
            </w:pPr>
          </w:p>
        </w:tc>
        <w:tc>
          <w:tcPr>
            <w:tcW w:w="1186" w:type="dxa"/>
            <w:tcBorders>
              <w:bottom w:val="nil"/>
            </w:tcBorders>
          </w:tcPr>
          <w:p w14:paraId="33512CBD" w14:textId="77777777" w:rsidR="00470A48" w:rsidRPr="008520B0" w:rsidRDefault="00470A48" w:rsidP="00EF2D86">
            <w:pPr>
              <w:suppressAutoHyphens/>
              <w:spacing w:before="60" w:after="60"/>
              <w:jc w:val="both"/>
              <w:rPr>
                <w:sz w:val="20"/>
                <w:szCs w:val="22"/>
                <w:lang w:val="es-ES"/>
              </w:rPr>
            </w:pPr>
          </w:p>
        </w:tc>
        <w:tc>
          <w:tcPr>
            <w:tcW w:w="1001" w:type="dxa"/>
            <w:tcBorders>
              <w:bottom w:val="nil"/>
            </w:tcBorders>
          </w:tcPr>
          <w:p w14:paraId="4C2E11F2" w14:textId="77777777" w:rsidR="00470A48" w:rsidRPr="008520B0" w:rsidRDefault="00470A48" w:rsidP="00EF2D86">
            <w:pPr>
              <w:suppressAutoHyphens/>
              <w:spacing w:before="60" w:after="60"/>
              <w:jc w:val="both"/>
              <w:rPr>
                <w:sz w:val="20"/>
                <w:szCs w:val="22"/>
                <w:lang w:val="es-ES"/>
              </w:rPr>
            </w:pPr>
          </w:p>
        </w:tc>
      </w:tr>
      <w:tr w:rsidR="00470A48" w:rsidRPr="00BC3921" w14:paraId="3098C8AB" w14:textId="77777777" w:rsidTr="00EF2D86">
        <w:trPr>
          <w:cantSplit/>
          <w:trHeight w:val="333"/>
        </w:trPr>
        <w:tc>
          <w:tcPr>
            <w:tcW w:w="11665" w:type="dxa"/>
            <w:gridSpan w:val="10"/>
            <w:tcBorders>
              <w:top w:val="double" w:sz="6" w:space="0" w:color="auto"/>
              <w:left w:val="nil"/>
              <w:bottom w:val="nil"/>
              <w:right w:val="double" w:sz="6" w:space="0" w:color="auto"/>
            </w:tcBorders>
          </w:tcPr>
          <w:p w14:paraId="48AE5849" w14:textId="77777777" w:rsidR="00470A48" w:rsidRPr="008520B0" w:rsidRDefault="00470A48" w:rsidP="00EF2D86">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637DB911" w14:textId="77777777" w:rsidR="00470A48" w:rsidRPr="008520B0" w:rsidRDefault="00470A48" w:rsidP="00EF2D86">
            <w:pPr>
              <w:pStyle w:val="Textocomentario"/>
              <w:suppressAutoHyphens/>
              <w:spacing w:before="60" w:after="60"/>
              <w:ind w:left="-133"/>
              <w:jc w:val="center"/>
              <w:rPr>
                <w:sz w:val="16"/>
                <w:szCs w:val="16"/>
                <w:lang w:val="es-ES"/>
              </w:rPr>
            </w:pPr>
            <w:r w:rsidRPr="008520B0">
              <w:rPr>
                <w:sz w:val="16"/>
                <w:szCs w:val="16"/>
                <w:lang w:val="es-ES"/>
              </w:rPr>
              <w:t xml:space="preserve">Precio total </w:t>
            </w:r>
            <w:r w:rsidRPr="008520B0">
              <w:rPr>
                <w:sz w:val="16"/>
                <w:szCs w:val="16"/>
                <w:lang w:val="es-ES"/>
              </w:rPr>
              <w:br/>
              <w:t>de la Oferta</w:t>
            </w:r>
          </w:p>
        </w:tc>
        <w:tc>
          <w:tcPr>
            <w:tcW w:w="1001" w:type="dxa"/>
            <w:tcBorders>
              <w:top w:val="double" w:sz="6" w:space="0" w:color="auto"/>
              <w:left w:val="double" w:sz="6" w:space="0" w:color="auto"/>
              <w:bottom w:val="double" w:sz="6" w:space="0" w:color="auto"/>
            </w:tcBorders>
          </w:tcPr>
          <w:p w14:paraId="6931A521" w14:textId="77777777" w:rsidR="00470A48" w:rsidRPr="008520B0" w:rsidRDefault="00470A48" w:rsidP="00EF2D86">
            <w:pPr>
              <w:suppressAutoHyphens/>
              <w:spacing w:before="60" w:after="60"/>
              <w:jc w:val="both"/>
              <w:rPr>
                <w:sz w:val="20"/>
                <w:szCs w:val="22"/>
                <w:lang w:val="es-ES"/>
              </w:rPr>
            </w:pPr>
          </w:p>
        </w:tc>
      </w:tr>
      <w:tr w:rsidR="00470A48" w:rsidRPr="00BC3921" w14:paraId="56CAAE0D" w14:textId="77777777" w:rsidTr="00EF2D86">
        <w:trPr>
          <w:cantSplit/>
          <w:trHeight w:hRule="exact" w:val="495"/>
        </w:trPr>
        <w:tc>
          <w:tcPr>
            <w:tcW w:w="13852" w:type="dxa"/>
            <w:gridSpan w:val="12"/>
            <w:tcBorders>
              <w:top w:val="nil"/>
              <w:left w:val="nil"/>
              <w:bottom w:val="nil"/>
              <w:right w:val="nil"/>
            </w:tcBorders>
          </w:tcPr>
          <w:p w14:paraId="70570E40" w14:textId="77777777" w:rsidR="00470A48" w:rsidRPr="008520B0" w:rsidRDefault="00470A48" w:rsidP="00EF2D86">
            <w:pPr>
              <w:tabs>
                <w:tab w:val="left" w:pos="1548"/>
              </w:tabs>
              <w:suppressAutoHyphens/>
              <w:spacing w:before="100"/>
              <w:jc w:val="both"/>
              <w:rPr>
                <w:i/>
                <w:iCs/>
                <w:sz w:val="20"/>
                <w:szCs w:val="20"/>
                <w:lang w:val="es-ES"/>
              </w:rPr>
            </w:pPr>
            <w:r w:rsidRPr="008520B0">
              <w:rPr>
                <w:sz w:val="20"/>
                <w:szCs w:val="20"/>
                <w:lang w:val="es-ES"/>
              </w:rPr>
              <w:t xml:space="preserve">Nombre del Licitante: </w:t>
            </w:r>
            <w:r w:rsidRPr="008520B0">
              <w:rPr>
                <w:i/>
                <w:iCs/>
                <w:sz w:val="20"/>
                <w:szCs w:val="20"/>
                <w:lang w:val="es-ES"/>
              </w:rPr>
              <w:t xml:space="preserve">[indique el nombre completo del Licitante] </w:t>
            </w:r>
            <w:r w:rsidRPr="008520B0">
              <w:rPr>
                <w:sz w:val="20"/>
                <w:szCs w:val="20"/>
                <w:lang w:val="es-ES"/>
              </w:rPr>
              <w:t xml:space="preserve">Firma del Licitante: </w:t>
            </w:r>
            <w:r w:rsidRPr="008520B0">
              <w:rPr>
                <w:i/>
                <w:iCs/>
                <w:sz w:val="20"/>
                <w:szCs w:val="20"/>
                <w:lang w:val="es-ES"/>
              </w:rPr>
              <w:t>[firma de la persona que firma la oferta]</w:t>
            </w:r>
            <w:r w:rsidRPr="008520B0">
              <w:rPr>
                <w:sz w:val="20"/>
                <w:szCs w:val="20"/>
                <w:lang w:val="es-ES"/>
              </w:rPr>
              <w:t xml:space="preserve"> Fecha: </w:t>
            </w:r>
            <w:r w:rsidRPr="008520B0">
              <w:rPr>
                <w:i/>
                <w:iCs/>
                <w:sz w:val="20"/>
                <w:szCs w:val="20"/>
                <w:lang w:val="es-ES"/>
              </w:rPr>
              <w:t>[indique fecha]</w:t>
            </w:r>
          </w:p>
        </w:tc>
      </w:tr>
    </w:tbl>
    <w:p w14:paraId="38840BDB" w14:textId="77777777" w:rsidR="00470A48" w:rsidRPr="008520B0" w:rsidRDefault="00470A48" w:rsidP="00470A48">
      <w:pPr>
        <w:numPr>
          <w:ilvl w:val="12"/>
          <w:numId w:val="0"/>
        </w:numPr>
        <w:suppressAutoHyphens/>
        <w:jc w:val="both"/>
        <w:rPr>
          <w:i/>
          <w:sz w:val="18"/>
          <w:szCs w:val="18"/>
          <w:lang w:val="es-ES"/>
        </w:rPr>
      </w:pPr>
      <w:r w:rsidRPr="008520B0">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3CC78FF3" w14:textId="77777777" w:rsidR="00470A48" w:rsidRPr="008520B0" w:rsidRDefault="00470A48" w:rsidP="00470A48">
      <w:pPr>
        <w:rPr>
          <w:i/>
          <w:sz w:val="2"/>
          <w:szCs w:val="2"/>
          <w:lang w:val="es-ES"/>
        </w:rPr>
      </w:pPr>
      <w:r w:rsidRPr="008520B0">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470A48" w:rsidRPr="00BC3921" w14:paraId="0868A18F" w14:textId="77777777" w:rsidTr="00EF2D86">
        <w:trPr>
          <w:cantSplit/>
          <w:trHeight w:val="140"/>
        </w:trPr>
        <w:tc>
          <w:tcPr>
            <w:tcW w:w="13140" w:type="dxa"/>
            <w:gridSpan w:val="10"/>
            <w:tcBorders>
              <w:top w:val="nil"/>
              <w:left w:val="nil"/>
              <w:bottom w:val="nil"/>
              <w:right w:val="nil"/>
            </w:tcBorders>
          </w:tcPr>
          <w:p w14:paraId="4EEA2A61" w14:textId="77777777" w:rsidR="00470A48" w:rsidRPr="000B011C" w:rsidRDefault="00470A48" w:rsidP="00EF2D86">
            <w:pPr>
              <w:pStyle w:val="Sec4H1"/>
              <w:rPr>
                <w:rFonts w:ascii="Times New Roman" w:hAnsi="Times New Roman"/>
              </w:rPr>
            </w:pPr>
            <w:r w:rsidRPr="000B011C">
              <w:rPr>
                <w:rFonts w:ascii="Times New Roman" w:hAnsi="Times New Roman"/>
              </w:rPr>
              <w:lastRenderedPageBreak/>
              <w:br w:type="page"/>
            </w:r>
            <w:bookmarkStart w:id="27" w:name="_Toc136871826"/>
            <w:r w:rsidRPr="000B011C">
              <w:rPr>
                <w:rFonts w:ascii="Times New Roman" w:hAnsi="Times New Roman"/>
              </w:rPr>
              <w:t>Lista de Precios: Bienes fabricados en el país del Comprador</w:t>
            </w:r>
            <w:bookmarkEnd w:id="27"/>
          </w:p>
        </w:tc>
      </w:tr>
      <w:tr w:rsidR="00470A48" w:rsidRPr="008520B0" w14:paraId="5D664A95" w14:textId="77777777" w:rsidTr="00EF2D86">
        <w:trPr>
          <w:cantSplit/>
          <w:trHeight w:val="1213"/>
        </w:trPr>
        <w:tc>
          <w:tcPr>
            <w:tcW w:w="4500" w:type="dxa"/>
            <w:gridSpan w:val="4"/>
            <w:tcBorders>
              <w:top w:val="double" w:sz="6" w:space="0" w:color="auto"/>
              <w:bottom w:val="nil"/>
              <w:right w:val="nil"/>
            </w:tcBorders>
          </w:tcPr>
          <w:p w14:paraId="310AA804" w14:textId="77777777" w:rsidR="00470A48" w:rsidRPr="008520B0" w:rsidRDefault="00470A48" w:rsidP="00EF2D86">
            <w:pPr>
              <w:suppressAutoHyphens/>
              <w:spacing w:before="240"/>
              <w:jc w:val="center"/>
              <w:rPr>
                <w:lang w:val="es-ES"/>
              </w:rPr>
            </w:pPr>
            <w:r w:rsidRPr="008520B0">
              <w:rPr>
                <w:lang w:val="es-ES"/>
              </w:rPr>
              <w:t>País del Comprador</w:t>
            </w:r>
          </w:p>
          <w:p w14:paraId="00DC7CB8" w14:textId="77777777" w:rsidR="00470A48" w:rsidRPr="008520B0" w:rsidRDefault="00470A48" w:rsidP="00EF2D86">
            <w:pPr>
              <w:suppressAutoHyphens/>
              <w:spacing w:before="120"/>
              <w:jc w:val="center"/>
              <w:rPr>
                <w:lang w:val="es-ES"/>
              </w:rPr>
            </w:pPr>
            <w:r w:rsidRPr="008520B0">
              <w:rPr>
                <w:lang w:val="es-ES"/>
              </w:rPr>
              <w:t>______________________</w:t>
            </w:r>
          </w:p>
        </w:tc>
        <w:tc>
          <w:tcPr>
            <w:tcW w:w="5670" w:type="dxa"/>
            <w:gridSpan w:val="4"/>
            <w:tcBorders>
              <w:top w:val="double" w:sz="6" w:space="0" w:color="auto"/>
              <w:left w:val="nil"/>
              <w:bottom w:val="nil"/>
              <w:right w:val="nil"/>
            </w:tcBorders>
          </w:tcPr>
          <w:p w14:paraId="25A95B76" w14:textId="77777777" w:rsidR="00470A48" w:rsidRPr="008520B0" w:rsidRDefault="00470A48" w:rsidP="00EF2D86">
            <w:pPr>
              <w:suppressAutoHyphens/>
              <w:spacing w:before="240"/>
              <w:jc w:val="center"/>
              <w:rPr>
                <w:lang w:val="es-ES"/>
              </w:rPr>
            </w:pPr>
            <w:r w:rsidRPr="008520B0">
              <w:rPr>
                <w:lang w:val="es-ES"/>
              </w:rPr>
              <w:t>(Ofertas de los Grupos A y B)</w:t>
            </w:r>
          </w:p>
          <w:p w14:paraId="6D2695AF" w14:textId="77777777" w:rsidR="00470A48" w:rsidRPr="008520B0" w:rsidRDefault="00470A48" w:rsidP="00EF2D86">
            <w:pPr>
              <w:suppressAutoHyphens/>
              <w:spacing w:before="240"/>
              <w:jc w:val="center"/>
              <w:rPr>
                <w:lang w:val="es-ES"/>
              </w:rPr>
            </w:pPr>
            <w:r w:rsidRPr="008520B0">
              <w:rPr>
                <w:lang w:val="es-ES"/>
              </w:rPr>
              <w:t>Monedas de conformidad con la IAL 15</w:t>
            </w:r>
          </w:p>
        </w:tc>
        <w:tc>
          <w:tcPr>
            <w:tcW w:w="2970" w:type="dxa"/>
            <w:gridSpan w:val="2"/>
            <w:tcBorders>
              <w:top w:val="double" w:sz="6" w:space="0" w:color="auto"/>
              <w:left w:val="nil"/>
              <w:bottom w:val="nil"/>
            </w:tcBorders>
          </w:tcPr>
          <w:p w14:paraId="7C493B6A" w14:textId="77777777" w:rsidR="00470A48" w:rsidRPr="008520B0" w:rsidRDefault="00470A48" w:rsidP="00EF2D86">
            <w:pPr>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w:t>
            </w:r>
          </w:p>
          <w:p w14:paraId="20795C34" w14:textId="77777777" w:rsidR="00470A48" w:rsidRPr="008520B0" w:rsidRDefault="00470A48" w:rsidP="00EF2D86">
            <w:pPr>
              <w:suppressAutoHyphens/>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w:t>
            </w:r>
          </w:p>
          <w:p w14:paraId="6AD2F2C2" w14:textId="77777777" w:rsidR="00470A48" w:rsidRPr="008520B0" w:rsidRDefault="00470A48" w:rsidP="00EF2D86">
            <w:pPr>
              <w:suppressAutoHyphens/>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w:t>
            </w:r>
          </w:p>
          <w:p w14:paraId="39B7DB56" w14:textId="77777777" w:rsidR="00470A48" w:rsidRPr="008520B0" w:rsidRDefault="00470A48" w:rsidP="00EF2D86">
            <w:pPr>
              <w:suppressAutoHyphens/>
              <w:spacing w:before="20"/>
              <w:jc w:val="both"/>
              <w:rPr>
                <w:sz w:val="20"/>
                <w:szCs w:val="20"/>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470A48" w:rsidRPr="008520B0" w14:paraId="3572B70B" w14:textId="77777777" w:rsidTr="00EF2D86">
        <w:trPr>
          <w:cantSplit/>
        </w:trPr>
        <w:tc>
          <w:tcPr>
            <w:tcW w:w="720" w:type="dxa"/>
            <w:tcBorders>
              <w:top w:val="double" w:sz="6" w:space="0" w:color="auto"/>
              <w:bottom w:val="double" w:sz="6" w:space="0" w:color="auto"/>
            </w:tcBorders>
          </w:tcPr>
          <w:p w14:paraId="384815E3" w14:textId="77777777" w:rsidR="00470A48" w:rsidRPr="008520B0" w:rsidRDefault="00470A48" w:rsidP="00EF2D86">
            <w:pPr>
              <w:suppressAutoHyphens/>
              <w:jc w:val="center"/>
              <w:rPr>
                <w:sz w:val="16"/>
                <w:szCs w:val="16"/>
                <w:lang w:val="es-ES"/>
              </w:rPr>
            </w:pPr>
            <w:r w:rsidRPr="008520B0">
              <w:rPr>
                <w:sz w:val="16"/>
                <w:szCs w:val="16"/>
                <w:lang w:val="es-ES"/>
              </w:rPr>
              <w:t>1</w:t>
            </w:r>
          </w:p>
        </w:tc>
        <w:tc>
          <w:tcPr>
            <w:tcW w:w="1549" w:type="dxa"/>
            <w:tcBorders>
              <w:top w:val="double" w:sz="6" w:space="0" w:color="auto"/>
              <w:bottom w:val="double" w:sz="6" w:space="0" w:color="auto"/>
            </w:tcBorders>
          </w:tcPr>
          <w:p w14:paraId="407C848D" w14:textId="77777777" w:rsidR="00470A48" w:rsidRPr="008520B0" w:rsidRDefault="00470A48" w:rsidP="00EF2D86">
            <w:pPr>
              <w:suppressAutoHyphens/>
              <w:jc w:val="center"/>
              <w:rPr>
                <w:sz w:val="16"/>
                <w:szCs w:val="16"/>
                <w:lang w:val="es-ES"/>
              </w:rPr>
            </w:pPr>
            <w:r w:rsidRPr="008520B0">
              <w:rPr>
                <w:sz w:val="16"/>
                <w:szCs w:val="16"/>
                <w:lang w:val="es-ES"/>
              </w:rPr>
              <w:t>2</w:t>
            </w:r>
          </w:p>
        </w:tc>
        <w:tc>
          <w:tcPr>
            <w:tcW w:w="1134" w:type="dxa"/>
            <w:tcBorders>
              <w:top w:val="double" w:sz="6" w:space="0" w:color="auto"/>
              <w:bottom w:val="double" w:sz="6" w:space="0" w:color="auto"/>
            </w:tcBorders>
          </w:tcPr>
          <w:p w14:paraId="03F5DBF5" w14:textId="77777777" w:rsidR="00470A48" w:rsidRPr="008520B0" w:rsidRDefault="00470A48" w:rsidP="00EF2D86">
            <w:pPr>
              <w:suppressAutoHyphens/>
              <w:jc w:val="center"/>
              <w:rPr>
                <w:sz w:val="16"/>
                <w:szCs w:val="16"/>
                <w:lang w:val="es-ES"/>
              </w:rPr>
            </w:pPr>
            <w:r w:rsidRPr="008520B0">
              <w:rPr>
                <w:sz w:val="16"/>
                <w:szCs w:val="16"/>
                <w:lang w:val="es-ES"/>
              </w:rPr>
              <w:t>3</w:t>
            </w:r>
          </w:p>
        </w:tc>
        <w:tc>
          <w:tcPr>
            <w:tcW w:w="1097" w:type="dxa"/>
            <w:tcBorders>
              <w:top w:val="double" w:sz="6" w:space="0" w:color="auto"/>
              <w:bottom w:val="double" w:sz="6" w:space="0" w:color="auto"/>
            </w:tcBorders>
          </w:tcPr>
          <w:p w14:paraId="0A040B77" w14:textId="77777777" w:rsidR="00470A48" w:rsidRPr="008520B0" w:rsidRDefault="00470A48" w:rsidP="00EF2D86">
            <w:pPr>
              <w:suppressAutoHyphens/>
              <w:jc w:val="center"/>
              <w:rPr>
                <w:sz w:val="16"/>
                <w:szCs w:val="16"/>
                <w:lang w:val="es-ES"/>
              </w:rPr>
            </w:pPr>
            <w:r w:rsidRPr="008520B0">
              <w:rPr>
                <w:sz w:val="16"/>
                <w:szCs w:val="16"/>
                <w:lang w:val="es-ES"/>
              </w:rPr>
              <w:t>4</w:t>
            </w:r>
          </w:p>
        </w:tc>
        <w:tc>
          <w:tcPr>
            <w:tcW w:w="1080" w:type="dxa"/>
            <w:tcBorders>
              <w:top w:val="double" w:sz="6" w:space="0" w:color="auto"/>
              <w:bottom w:val="double" w:sz="6" w:space="0" w:color="auto"/>
            </w:tcBorders>
          </w:tcPr>
          <w:p w14:paraId="58389651" w14:textId="77777777" w:rsidR="00470A48" w:rsidRPr="008520B0" w:rsidRDefault="00470A48" w:rsidP="00EF2D86">
            <w:pPr>
              <w:suppressAutoHyphens/>
              <w:jc w:val="center"/>
              <w:rPr>
                <w:sz w:val="16"/>
                <w:szCs w:val="16"/>
                <w:lang w:val="es-ES"/>
              </w:rPr>
            </w:pPr>
            <w:r w:rsidRPr="008520B0">
              <w:rPr>
                <w:sz w:val="16"/>
                <w:szCs w:val="16"/>
                <w:lang w:val="es-ES"/>
              </w:rPr>
              <w:t>5</w:t>
            </w:r>
          </w:p>
        </w:tc>
        <w:tc>
          <w:tcPr>
            <w:tcW w:w="1170" w:type="dxa"/>
            <w:tcBorders>
              <w:top w:val="double" w:sz="6" w:space="0" w:color="auto"/>
              <w:bottom w:val="double" w:sz="6" w:space="0" w:color="auto"/>
            </w:tcBorders>
          </w:tcPr>
          <w:p w14:paraId="0DEB8336" w14:textId="77777777" w:rsidR="00470A48" w:rsidRPr="008520B0" w:rsidRDefault="00470A48" w:rsidP="00EF2D86">
            <w:pPr>
              <w:suppressAutoHyphens/>
              <w:jc w:val="center"/>
              <w:rPr>
                <w:sz w:val="16"/>
                <w:szCs w:val="16"/>
                <w:lang w:val="es-ES"/>
              </w:rPr>
            </w:pPr>
            <w:r w:rsidRPr="008520B0">
              <w:rPr>
                <w:sz w:val="16"/>
                <w:szCs w:val="16"/>
                <w:lang w:val="es-ES"/>
              </w:rPr>
              <w:t>6</w:t>
            </w:r>
          </w:p>
        </w:tc>
        <w:tc>
          <w:tcPr>
            <w:tcW w:w="1890" w:type="dxa"/>
            <w:tcBorders>
              <w:top w:val="double" w:sz="6" w:space="0" w:color="auto"/>
              <w:bottom w:val="double" w:sz="6" w:space="0" w:color="auto"/>
            </w:tcBorders>
          </w:tcPr>
          <w:p w14:paraId="1F1563AB" w14:textId="77777777" w:rsidR="00470A48" w:rsidRPr="008520B0" w:rsidRDefault="00470A48" w:rsidP="00EF2D86">
            <w:pPr>
              <w:suppressAutoHyphens/>
              <w:jc w:val="center"/>
              <w:rPr>
                <w:sz w:val="16"/>
                <w:szCs w:val="16"/>
                <w:lang w:val="es-ES"/>
              </w:rPr>
            </w:pPr>
            <w:r w:rsidRPr="008520B0">
              <w:rPr>
                <w:sz w:val="16"/>
                <w:szCs w:val="16"/>
                <w:lang w:val="es-ES"/>
              </w:rPr>
              <w:t>7</w:t>
            </w:r>
          </w:p>
        </w:tc>
        <w:tc>
          <w:tcPr>
            <w:tcW w:w="1530" w:type="dxa"/>
            <w:tcBorders>
              <w:top w:val="double" w:sz="6" w:space="0" w:color="auto"/>
              <w:bottom w:val="double" w:sz="6" w:space="0" w:color="auto"/>
            </w:tcBorders>
          </w:tcPr>
          <w:p w14:paraId="129D61AE" w14:textId="77777777" w:rsidR="00470A48" w:rsidRPr="008520B0" w:rsidRDefault="00470A48" w:rsidP="00EF2D86">
            <w:pPr>
              <w:suppressAutoHyphens/>
              <w:jc w:val="center"/>
              <w:rPr>
                <w:sz w:val="16"/>
                <w:szCs w:val="16"/>
                <w:lang w:val="es-ES"/>
              </w:rPr>
            </w:pPr>
            <w:r w:rsidRPr="008520B0">
              <w:rPr>
                <w:sz w:val="16"/>
                <w:szCs w:val="16"/>
                <w:lang w:val="es-ES"/>
              </w:rPr>
              <w:t>8</w:t>
            </w:r>
          </w:p>
        </w:tc>
        <w:tc>
          <w:tcPr>
            <w:tcW w:w="1800" w:type="dxa"/>
            <w:tcBorders>
              <w:top w:val="double" w:sz="6" w:space="0" w:color="auto"/>
              <w:bottom w:val="double" w:sz="6" w:space="0" w:color="auto"/>
            </w:tcBorders>
          </w:tcPr>
          <w:p w14:paraId="3AB8F96C" w14:textId="77777777" w:rsidR="00470A48" w:rsidRPr="008520B0" w:rsidRDefault="00470A48" w:rsidP="00EF2D86">
            <w:pPr>
              <w:suppressAutoHyphens/>
              <w:jc w:val="center"/>
              <w:rPr>
                <w:sz w:val="16"/>
                <w:szCs w:val="16"/>
                <w:lang w:val="es-ES"/>
              </w:rPr>
            </w:pPr>
            <w:r w:rsidRPr="008520B0">
              <w:rPr>
                <w:sz w:val="16"/>
                <w:szCs w:val="16"/>
                <w:lang w:val="es-ES"/>
              </w:rPr>
              <w:t>9</w:t>
            </w:r>
          </w:p>
        </w:tc>
        <w:tc>
          <w:tcPr>
            <w:tcW w:w="1170" w:type="dxa"/>
            <w:tcBorders>
              <w:top w:val="double" w:sz="6" w:space="0" w:color="auto"/>
              <w:bottom w:val="double" w:sz="6" w:space="0" w:color="auto"/>
            </w:tcBorders>
          </w:tcPr>
          <w:p w14:paraId="65457A53" w14:textId="77777777" w:rsidR="00470A48" w:rsidRPr="008520B0" w:rsidRDefault="00470A48" w:rsidP="00EF2D86">
            <w:pPr>
              <w:suppressAutoHyphens/>
              <w:jc w:val="center"/>
              <w:rPr>
                <w:sz w:val="16"/>
                <w:szCs w:val="16"/>
                <w:lang w:val="es-ES"/>
              </w:rPr>
            </w:pPr>
            <w:r w:rsidRPr="008520B0">
              <w:rPr>
                <w:sz w:val="16"/>
                <w:szCs w:val="16"/>
                <w:lang w:val="es-ES"/>
              </w:rPr>
              <w:t>10</w:t>
            </w:r>
          </w:p>
        </w:tc>
      </w:tr>
      <w:tr w:rsidR="00470A48" w:rsidRPr="00BC3921" w14:paraId="31645B54" w14:textId="77777777" w:rsidTr="00EF2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0CE4E243" w14:textId="77777777" w:rsidR="00470A48" w:rsidRPr="008520B0" w:rsidRDefault="00470A48" w:rsidP="00EF2D86">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p w14:paraId="43C8DFD5" w14:textId="77777777" w:rsidR="00470A48" w:rsidRPr="008520B0" w:rsidRDefault="00470A48" w:rsidP="00EF2D86">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0C3FD0C3" w14:textId="77777777" w:rsidR="00470A48" w:rsidRPr="008520B0" w:rsidRDefault="00470A48" w:rsidP="00EF2D86">
            <w:pPr>
              <w:suppressAutoHyphens/>
              <w:spacing w:before="40"/>
              <w:jc w:val="center"/>
              <w:rPr>
                <w:sz w:val="16"/>
                <w:szCs w:val="22"/>
                <w:lang w:val="es-ES"/>
              </w:rPr>
            </w:pPr>
            <w:r w:rsidRPr="008520B0">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07388F47" w14:textId="77777777" w:rsidR="00470A48" w:rsidRPr="008520B0" w:rsidRDefault="00470A48" w:rsidP="00EF2D86">
            <w:pPr>
              <w:suppressAutoHyphens/>
              <w:spacing w:before="40"/>
              <w:jc w:val="center"/>
              <w:rPr>
                <w:sz w:val="16"/>
                <w:szCs w:val="22"/>
                <w:lang w:val="es-ES"/>
              </w:rPr>
            </w:pPr>
            <w:r w:rsidRPr="008520B0">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1FDD4061" w14:textId="77777777" w:rsidR="00470A48" w:rsidRPr="008520B0" w:rsidRDefault="00470A48" w:rsidP="00EF2D86">
            <w:pPr>
              <w:suppressAutoHyphens/>
              <w:spacing w:before="40"/>
              <w:jc w:val="center"/>
              <w:rPr>
                <w:sz w:val="22"/>
                <w:szCs w:val="22"/>
                <w:lang w:val="es-ES"/>
              </w:rPr>
            </w:pPr>
            <w:r w:rsidRPr="008520B0">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05FB9BD0" w14:textId="77777777" w:rsidR="00470A48" w:rsidRPr="008520B0" w:rsidRDefault="00470A48" w:rsidP="00EF2D86">
            <w:pPr>
              <w:suppressAutoHyphens/>
              <w:spacing w:before="40"/>
              <w:jc w:val="center"/>
              <w:rPr>
                <w:sz w:val="20"/>
                <w:szCs w:val="22"/>
                <w:lang w:val="es-ES"/>
              </w:rPr>
            </w:pPr>
            <w:r w:rsidRPr="008520B0">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2095347C" w14:textId="77777777" w:rsidR="00470A48" w:rsidRPr="008520B0" w:rsidRDefault="00470A48" w:rsidP="00EF2D86">
            <w:pPr>
              <w:suppressAutoHyphens/>
              <w:spacing w:before="40"/>
              <w:jc w:val="center"/>
              <w:rPr>
                <w:sz w:val="16"/>
                <w:szCs w:val="22"/>
                <w:lang w:val="es-ES"/>
              </w:rPr>
            </w:pPr>
            <w:r w:rsidRPr="008520B0">
              <w:rPr>
                <w:sz w:val="16"/>
                <w:szCs w:val="22"/>
                <w:lang w:val="es-ES"/>
              </w:rPr>
              <w:t>Precio total EXW por cada artículo</w:t>
            </w:r>
          </w:p>
          <w:p w14:paraId="170B3C2F" w14:textId="77777777" w:rsidR="00470A48" w:rsidRPr="008520B0" w:rsidRDefault="00470A48" w:rsidP="00EF2D86">
            <w:pPr>
              <w:suppressAutoHyphens/>
              <w:jc w:val="center"/>
              <w:rPr>
                <w:sz w:val="16"/>
                <w:szCs w:val="22"/>
                <w:lang w:val="es-ES"/>
              </w:rPr>
            </w:pPr>
            <w:r w:rsidRPr="008520B0">
              <w:rPr>
                <w:sz w:val="16"/>
                <w:szCs w:val="22"/>
                <w:lang w:val="es-ES"/>
              </w:rPr>
              <w:t>(Col. 4</w:t>
            </w:r>
            <w:r w:rsidRPr="008520B0">
              <w:rPr>
                <w:sz w:val="16"/>
                <w:szCs w:val="16"/>
                <w:lang w:val="es-ES"/>
              </w:rPr>
              <w:sym w:font="Symbol" w:char="F0B4"/>
            </w:r>
            <w:r w:rsidRPr="008520B0">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2510A753" w14:textId="77777777" w:rsidR="00470A48" w:rsidRPr="008520B0" w:rsidRDefault="00470A48" w:rsidP="00EF2D86">
            <w:pPr>
              <w:suppressAutoHyphens/>
              <w:spacing w:before="40"/>
              <w:jc w:val="center"/>
              <w:rPr>
                <w:sz w:val="16"/>
                <w:szCs w:val="22"/>
                <w:lang w:val="es-ES"/>
              </w:rPr>
            </w:pPr>
            <w:r w:rsidRPr="008520B0">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0AEFE33D" w14:textId="77777777" w:rsidR="00470A48" w:rsidRPr="008520B0" w:rsidRDefault="00470A48" w:rsidP="00EF2D86">
            <w:pPr>
              <w:suppressAutoHyphens/>
              <w:spacing w:before="40"/>
              <w:jc w:val="center"/>
              <w:rPr>
                <w:sz w:val="16"/>
                <w:szCs w:val="22"/>
                <w:lang w:val="es-ES"/>
              </w:rPr>
            </w:pPr>
            <w:r w:rsidRPr="008520B0">
              <w:rPr>
                <w:sz w:val="16"/>
                <w:szCs w:val="22"/>
                <w:lang w:val="es-ES"/>
              </w:rPr>
              <w:t>Costo de la mano de obra local, materia prima y componentes de origen en el país del Comprador</w:t>
            </w:r>
          </w:p>
          <w:p w14:paraId="2FED4499" w14:textId="77777777" w:rsidR="00470A48" w:rsidRPr="008520B0" w:rsidRDefault="00470A48" w:rsidP="00EF2D86">
            <w:pPr>
              <w:suppressAutoHyphens/>
              <w:jc w:val="center"/>
              <w:rPr>
                <w:sz w:val="16"/>
                <w:szCs w:val="22"/>
                <w:lang w:val="es-ES"/>
              </w:rPr>
            </w:pPr>
            <w:r w:rsidRPr="008520B0">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3C6D6638" w14:textId="77777777" w:rsidR="00470A48" w:rsidRPr="008520B0" w:rsidRDefault="00470A48" w:rsidP="00EF2D86">
            <w:pPr>
              <w:suppressAutoHyphens/>
              <w:spacing w:before="40"/>
              <w:jc w:val="center"/>
              <w:rPr>
                <w:sz w:val="16"/>
                <w:szCs w:val="22"/>
                <w:lang w:val="es-ES"/>
              </w:rPr>
            </w:pPr>
            <w:r w:rsidRPr="008520B0">
              <w:rPr>
                <w:sz w:val="16"/>
                <w:szCs w:val="22"/>
                <w:lang w:val="es-ES"/>
              </w:rPr>
              <w:t>Impuestos sobre la venta y otros pagaderos por artículo si el Contrato es adjudicado de acuerdo con la IAL 14.8.6 (a) (</w:t>
            </w:r>
            <w:proofErr w:type="spellStart"/>
            <w:r w:rsidRPr="008520B0">
              <w:rPr>
                <w:sz w:val="16"/>
                <w:szCs w:val="22"/>
                <w:lang w:val="es-ES"/>
              </w:rPr>
              <w:t>ii</w:t>
            </w:r>
            <w:proofErr w:type="spellEnd"/>
            <w:r w:rsidRPr="008520B0">
              <w:rPr>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4BF73481" w14:textId="77777777" w:rsidR="00470A48" w:rsidRPr="008520B0" w:rsidRDefault="00470A48" w:rsidP="00EF2D86">
            <w:pPr>
              <w:suppressAutoHyphens/>
              <w:spacing w:before="40"/>
              <w:jc w:val="center"/>
              <w:rPr>
                <w:sz w:val="16"/>
                <w:szCs w:val="22"/>
                <w:lang w:val="es-ES"/>
              </w:rPr>
            </w:pPr>
            <w:r w:rsidRPr="008520B0">
              <w:rPr>
                <w:sz w:val="16"/>
                <w:szCs w:val="22"/>
                <w:lang w:val="es-ES"/>
              </w:rPr>
              <w:t xml:space="preserve">Precio total </w:t>
            </w:r>
            <w:r w:rsidRPr="008520B0">
              <w:rPr>
                <w:sz w:val="16"/>
                <w:szCs w:val="22"/>
                <w:lang w:val="es-ES"/>
              </w:rPr>
              <w:br/>
              <w:t>por artículo</w:t>
            </w:r>
          </w:p>
          <w:p w14:paraId="65A6219C" w14:textId="77777777" w:rsidR="00470A48" w:rsidRPr="008520B0" w:rsidRDefault="00470A48" w:rsidP="00EF2D86">
            <w:pPr>
              <w:suppressAutoHyphens/>
              <w:jc w:val="center"/>
              <w:rPr>
                <w:sz w:val="16"/>
                <w:szCs w:val="22"/>
                <w:lang w:val="es-ES"/>
              </w:rPr>
            </w:pPr>
            <w:r w:rsidRPr="008520B0">
              <w:rPr>
                <w:sz w:val="16"/>
                <w:szCs w:val="22"/>
                <w:lang w:val="es-ES"/>
              </w:rPr>
              <w:t>(Col. 6 + 7)</w:t>
            </w:r>
          </w:p>
        </w:tc>
      </w:tr>
      <w:tr w:rsidR="00470A48" w:rsidRPr="00BC3921" w14:paraId="63D561A9" w14:textId="77777777" w:rsidTr="00EF2D86">
        <w:trPr>
          <w:cantSplit/>
          <w:trHeight w:val="390"/>
        </w:trPr>
        <w:tc>
          <w:tcPr>
            <w:tcW w:w="720" w:type="dxa"/>
          </w:tcPr>
          <w:p w14:paraId="72107071" w14:textId="77777777" w:rsidR="00470A48" w:rsidRPr="008520B0" w:rsidRDefault="00470A48" w:rsidP="00EF2D86">
            <w:pPr>
              <w:suppressAutoHyphens/>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549" w:type="dxa"/>
          </w:tcPr>
          <w:p w14:paraId="7BB69177" w14:textId="77777777" w:rsidR="00470A48" w:rsidRPr="008520B0" w:rsidRDefault="00470A48" w:rsidP="00EF2D86">
            <w:pPr>
              <w:suppressAutoHyphens/>
              <w:rPr>
                <w:i/>
                <w:iCs/>
                <w:sz w:val="20"/>
                <w:szCs w:val="22"/>
                <w:lang w:val="es-ES"/>
              </w:rPr>
            </w:pPr>
            <w:r w:rsidRPr="008520B0">
              <w:rPr>
                <w:i/>
                <w:iCs/>
                <w:sz w:val="16"/>
                <w:szCs w:val="22"/>
                <w:lang w:val="es-ES"/>
              </w:rPr>
              <w:t xml:space="preserve">[Indique nombre de </w:t>
            </w:r>
            <w:r w:rsidRPr="008520B0">
              <w:rPr>
                <w:i/>
                <w:iCs/>
                <w:sz w:val="16"/>
                <w:szCs w:val="22"/>
                <w:lang w:val="es-ES"/>
              </w:rPr>
              <w:br/>
              <w:t>los bienes].</w:t>
            </w:r>
          </w:p>
        </w:tc>
        <w:tc>
          <w:tcPr>
            <w:tcW w:w="1134" w:type="dxa"/>
          </w:tcPr>
          <w:p w14:paraId="25F76A28" w14:textId="77777777" w:rsidR="00470A48" w:rsidRPr="008520B0" w:rsidRDefault="00470A48" w:rsidP="00EF2D86">
            <w:pPr>
              <w:suppressAutoHyphens/>
              <w:rPr>
                <w:i/>
                <w:iCs/>
                <w:sz w:val="16"/>
                <w:szCs w:val="22"/>
                <w:lang w:val="es-ES"/>
              </w:rPr>
            </w:pPr>
            <w:r w:rsidRPr="008520B0">
              <w:rPr>
                <w:i/>
                <w:iCs/>
                <w:sz w:val="16"/>
                <w:szCs w:val="22"/>
                <w:lang w:val="es-ES"/>
              </w:rPr>
              <w:t>[Indique la fecha de entrega ofertada].</w:t>
            </w:r>
          </w:p>
        </w:tc>
        <w:tc>
          <w:tcPr>
            <w:tcW w:w="1097" w:type="dxa"/>
          </w:tcPr>
          <w:p w14:paraId="1FB057FA" w14:textId="77777777" w:rsidR="00470A48" w:rsidRPr="008520B0" w:rsidRDefault="00470A48" w:rsidP="00EF2D86">
            <w:pPr>
              <w:suppressAutoHyphens/>
              <w:ind w:right="-72"/>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080" w:type="dxa"/>
          </w:tcPr>
          <w:p w14:paraId="4B2BC452" w14:textId="77777777" w:rsidR="00470A48" w:rsidRPr="008520B0" w:rsidRDefault="00470A48" w:rsidP="00EF2D86">
            <w:pPr>
              <w:suppressAutoHyphens/>
              <w:ind w:right="-72"/>
              <w:rPr>
                <w:i/>
                <w:iCs/>
                <w:sz w:val="20"/>
                <w:szCs w:val="22"/>
                <w:lang w:val="es-ES"/>
              </w:rPr>
            </w:pPr>
            <w:r w:rsidRPr="008520B0">
              <w:rPr>
                <w:i/>
                <w:iCs/>
                <w:sz w:val="16"/>
                <w:szCs w:val="22"/>
                <w:lang w:val="es-ES"/>
              </w:rPr>
              <w:t>[Indique precio unitario EXW].</w:t>
            </w:r>
          </w:p>
        </w:tc>
        <w:tc>
          <w:tcPr>
            <w:tcW w:w="1170" w:type="dxa"/>
          </w:tcPr>
          <w:p w14:paraId="691767F6" w14:textId="77777777" w:rsidR="00470A48" w:rsidRPr="008520B0" w:rsidRDefault="00470A48" w:rsidP="00EF2D86">
            <w:pPr>
              <w:suppressAutoHyphens/>
              <w:rPr>
                <w:i/>
                <w:iCs/>
                <w:sz w:val="16"/>
                <w:szCs w:val="22"/>
                <w:lang w:val="es-ES"/>
              </w:rPr>
            </w:pPr>
            <w:r w:rsidRPr="008520B0">
              <w:rPr>
                <w:i/>
                <w:iCs/>
                <w:sz w:val="16"/>
                <w:szCs w:val="22"/>
                <w:lang w:val="es-ES"/>
              </w:rPr>
              <w:t>[Indique precio total EXW por cada artículo].</w:t>
            </w:r>
          </w:p>
        </w:tc>
        <w:tc>
          <w:tcPr>
            <w:tcW w:w="1890" w:type="dxa"/>
          </w:tcPr>
          <w:p w14:paraId="41FC30F8" w14:textId="77777777" w:rsidR="00470A48" w:rsidRPr="008520B0" w:rsidRDefault="00470A48" w:rsidP="00EF2D86">
            <w:pPr>
              <w:suppressAutoHyphens/>
              <w:rPr>
                <w:i/>
                <w:iCs/>
                <w:sz w:val="16"/>
                <w:szCs w:val="22"/>
                <w:lang w:val="es-ES"/>
              </w:rPr>
            </w:pPr>
            <w:r w:rsidRPr="008520B0">
              <w:rPr>
                <w:i/>
                <w:iCs/>
                <w:sz w:val="16"/>
                <w:szCs w:val="22"/>
                <w:lang w:val="es-ES"/>
              </w:rPr>
              <w:t>[Indique el precio correspondiente por cada artículo].</w:t>
            </w:r>
          </w:p>
        </w:tc>
        <w:tc>
          <w:tcPr>
            <w:tcW w:w="1530" w:type="dxa"/>
          </w:tcPr>
          <w:p w14:paraId="02EF6374" w14:textId="77777777" w:rsidR="00470A48" w:rsidRPr="008520B0" w:rsidRDefault="00470A48" w:rsidP="00EF2D86">
            <w:pPr>
              <w:suppressAutoHyphens/>
              <w:rPr>
                <w:i/>
                <w:iCs/>
                <w:sz w:val="16"/>
                <w:szCs w:val="22"/>
                <w:lang w:val="es-ES"/>
              </w:rPr>
            </w:pPr>
            <w:r w:rsidRPr="008520B0">
              <w:rPr>
                <w:i/>
                <w:iCs/>
                <w:sz w:val="16"/>
                <w:szCs w:val="22"/>
                <w:lang w:val="es-ES"/>
              </w:rPr>
              <w:t>[Indique el costo de la mano de obra local, materia prima y componentes de origen en el país del Comprador como % del precio EXW de cada artículo].</w:t>
            </w:r>
          </w:p>
        </w:tc>
        <w:tc>
          <w:tcPr>
            <w:tcW w:w="1800" w:type="dxa"/>
          </w:tcPr>
          <w:p w14:paraId="34C705F3" w14:textId="77777777" w:rsidR="00470A48" w:rsidRPr="008520B0" w:rsidRDefault="00470A48" w:rsidP="00EF2D86">
            <w:pPr>
              <w:suppressAutoHyphens/>
              <w:rPr>
                <w:i/>
                <w:iCs/>
                <w:sz w:val="16"/>
                <w:szCs w:val="22"/>
                <w:lang w:val="es-ES"/>
              </w:rPr>
            </w:pPr>
            <w:r w:rsidRPr="008520B0">
              <w:rPr>
                <w:i/>
                <w:iCs/>
                <w:sz w:val="16"/>
                <w:szCs w:val="22"/>
                <w:lang w:val="es-ES"/>
              </w:rPr>
              <w:t xml:space="preserve">[Indique impuestos </w:t>
            </w:r>
            <w:r w:rsidRPr="008520B0">
              <w:rPr>
                <w:i/>
                <w:iCs/>
                <w:sz w:val="16"/>
                <w:szCs w:val="22"/>
                <w:lang w:val="es-ES"/>
              </w:rPr>
              <w:br/>
              <w:t xml:space="preserve">sobre la venta y otros pagaderos por artículo </w:t>
            </w:r>
            <w:r w:rsidRPr="008520B0">
              <w:rPr>
                <w:i/>
                <w:iCs/>
                <w:sz w:val="16"/>
                <w:szCs w:val="22"/>
                <w:lang w:val="es-ES"/>
              </w:rPr>
              <w:br/>
              <w:t>si el Contrato es adjudicado].</w:t>
            </w:r>
          </w:p>
        </w:tc>
        <w:tc>
          <w:tcPr>
            <w:tcW w:w="1170" w:type="dxa"/>
          </w:tcPr>
          <w:p w14:paraId="523C0695" w14:textId="77777777" w:rsidR="00470A48" w:rsidRPr="008520B0" w:rsidRDefault="00470A48" w:rsidP="00EF2D86">
            <w:pPr>
              <w:pStyle w:val="Textocomentario"/>
              <w:suppressAutoHyphens/>
              <w:rPr>
                <w:i/>
                <w:iCs/>
                <w:sz w:val="16"/>
                <w:lang w:val="es-ES"/>
              </w:rPr>
            </w:pPr>
            <w:r w:rsidRPr="008520B0">
              <w:rPr>
                <w:i/>
                <w:iCs/>
                <w:sz w:val="16"/>
                <w:lang w:val="es-ES"/>
              </w:rPr>
              <w:t xml:space="preserve">[Indique </w:t>
            </w:r>
            <w:r w:rsidRPr="008520B0">
              <w:rPr>
                <w:i/>
                <w:sz w:val="16"/>
                <w:lang w:val="es-ES"/>
              </w:rPr>
              <w:t>precio total por artículo</w:t>
            </w:r>
            <w:r w:rsidRPr="008520B0">
              <w:rPr>
                <w:i/>
                <w:iCs/>
                <w:sz w:val="16"/>
                <w:lang w:val="es-ES"/>
              </w:rPr>
              <w:t>].</w:t>
            </w:r>
          </w:p>
        </w:tc>
      </w:tr>
      <w:tr w:rsidR="00470A48" w:rsidRPr="00BC3921" w14:paraId="483FE18C" w14:textId="77777777" w:rsidTr="00EF2D86">
        <w:trPr>
          <w:cantSplit/>
          <w:trHeight w:val="390"/>
        </w:trPr>
        <w:tc>
          <w:tcPr>
            <w:tcW w:w="720" w:type="dxa"/>
          </w:tcPr>
          <w:p w14:paraId="0C1080F1" w14:textId="77777777" w:rsidR="00470A48" w:rsidRPr="008520B0" w:rsidRDefault="00470A48" w:rsidP="00EF2D86">
            <w:pPr>
              <w:suppressAutoHyphens/>
              <w:spacing w:before="60" w:after="60"/>
              <w:jc w:val="both"/>
              <w:rPr>
                <w:sz w:val="20"/>
                <w:szCs w:val="22"/>
                <w:lang w:val="es-ES"/>
              </w:rPr>
            </w:pPr>
          </w:p>
        </w:tc>
        <w:tc>
          <w:tcPr>
            <w:tcW w:w="1549" w:type="dxa"/>
          </w:tcPr>
          <w:p w14:paraId="702F4A48" w14:textId="77777777" w:rsidR="00470A48" w:rsidRPr="008520B0" w:rsidRDefault="00470A48" w:rsidP="00EF2D86">
            <w:pPr>
              <w:suppressAutoHyphens/>
              <w:spacing w:before="60" w:after="60"/>
              <w:jc w:val="both"/>
              <w:rPr>
                <w:sz w:val="20"/>
                <w:szCs w:val="22"/>
                <w:lang w:val="es-ES"/>
              </w:rPr>
            </w:pPr>
          </w:p>
        </w:tc>
        <w:tc>
          <w:tcPr>
            <w:tcW w:w="1134" w:type="dxa"/>
          </w:tcPr>
          <w:p w14:paraId="614196DA" w14:textId="77777777" w:rsidR="00470A48" w:rsidRPr="008520B0" w:rsidRDefault="00470A48" w:rsidP="00EF2D86">
            <w:pPr>
              <w:suppressAutoHyphens/>
              <w:spacing w:before="60" w:after="60"/>
              <w:jc w:val="both"/>
              <w:rPr>
                <w:sz w:val="20"/>
                <w:szCs w:val="22"/>
                <w:lang w:val="es-ES"/>
              </w:rPr>
            </w:pPr>
          </w:p>
        </w:tc>
        <w:tc>
          <w:tcPr>
            <w:tcW w:w="1097" w:type="dxa"/>
          </w:tcPr>
          <w:p w14:paraId="2C451C36" w14:textId="77777777" w:rsidR="00470A48" w:rsidRPr="008520B0" w:rsidRDefault="00470A48" w:rsidP="00EF2D86">
            <w:pPr>
              <w:suppressAutoHyphens/>
              <w:spacing w:before="60" w:after="60"/>
              <w:jc w:val="both"/>
              <w:rPr>
                <w:sz w:val="20"/>
                <w:szCs w:val="22"/>
                <w:lang w:val="es-ES"/>
              </w:rPr>
            </w:pPr>
          </w:p>
        </w:tc>
        <w:tc>
          <w:tcPr>
            <w:tcW w:w="1080" w:type="dxa"/>
          </w:tcPr>
          <w:p w14:paraId="7258167C" w14:textId="77777777" w:rsidR="00470A48" w:rsidRPr="008520B0" w:rsidRDefault="00470A48" w:rsidP="00EF2D86">
            <w:pPr>
              <w:suppressAutoHyphens/>
              <w:spacing w:before="60" w:after="60"/>
              <w:jc w:val="both"/>
              <w:rPr>
                <w:sz w:val="20"/>
                <w:szCs w:val="22"/>
                <w:lang w:val="es-ES"/>
              </w:rPr>
            </w:pPr>
          </w:p>
        </w:tc>
        <w:tc>
          <w:tcPr>
            <w:tcW w:w="1170" w:type="dxa"/>
          </w:tcPr>
          <w:p w14:paraId="38638F34" w14:textId="77777777" w:rsidR="00470A48" w:rsidRPr="008520B0" w:rsidRDefault="00470A48" w:rsidP="00EF2D86">
            <w:pPr>
              <w:suppressAutoHyphens/>
              <w:spacing w:before="60" w:after="60"/>
              <w:jc w:val="both"/>
              <w:rPr>
                <w:sz w:val="20"/>
                <w:szCs w:val="22"/>
                <w:lang w:val="es-ES"/>
              </w:rPr>
            </w:pPr>
          </w:p>
        </w:tc>
        <w:tc>
          <w:tcPr>
            <w:tcW w:w="1890" w:type="dxa"/>
          </w:tcPr>
          <w:p w14:paraId="5E7996FB" w14:textId="77777777" w:rsidR="00470A48" w:rsidRPr="008520B0" w:rsidRDefault="00470A48" w:rsidP="00EF2D86">
            <w:pPr>
              <w:suppressAutoHyphens/>
              <w:spacing w:before="60" w:after="60"/>
              <w:jc w:val="both"/>
              <w:rPr>
                <w:sz w:val="20"/>
                <w:szCs w:val="22"/>
                <w:lang w:val="es-ES"/>
              </w:rPr>
            </w:pPr>
          </w:p>
        </w:tc>
        <w:tc>
          <w:tcPr>
            <w:tcW w:w="1530" w:type="dxa"/>
          </w:tcPr>
          <w:p w14:paraId="79A1F3E5" w14:textId="77777777" w:rsidR="00470A48" w:rsidRPr="008520B0" w:rsidRDefault="00470A48" w:rsidP="00EF2D86">
            <w:pPr>
              <w:suppressAutoHyphens/>
              <w:spacing w:before="60" w:after="60"/>
              <w:jc w:val="both"/>
              <w:rPr>
                <w:sz w:val="20"/>
                <w:szCs w:val="22"/>
                <w:lang w:val="es-ES"/>
              </w:rPr>
            </w:pPr>
          </w:p>
        </w:tc>
        <w:tc>
          <w:tcPr>
            <w:tcW w:w="1800" w:type="dxa"/>
          </w:tcPr>
          <w:p w14:paraId="55169ACA" w14:textId="77777777" w:rsidR="00470A48" w:rsidRPr="008520B0" w:rsidRDefault="00470A48" w:rsidP="00EF2D86">
            <w:pPr>
              <w:suppressAutoHyphens/>
              <w:spacing w:before="60" w:after="60"/>
              <w:jc w:val="both"/>
              <w:rPr>
                <w:sz w:val="20"/>
                <w:szCs w:val="22"/>
                <w:lang w:val="es-ES"/>
              </w:rPr>
            </w:pPr>
          </w:p>
        </w:tc>
        <w:tc>
          <w:tcPr>
            <w:tcW w:w="1170" w:type="dxa"/>
          </w:tcPr>
          <w:p w14:paraId="5F3D284C" w14:textId="77777777" w:rsidR="00470A48" w:rsidRPr="008520B0" w:rsidRDefault="00470A48" w:rsidP="00EF2D86">
            <w:pPr>
              <w:suppressAutoHyphens/>
              <w:spacing w:before="60" w:after="60"/>
              <w:jc w:val="both"/>
              <w:rPr>
                <w:sz w:val="20"/>
                <w:szCs w:val="22"/>
                <w:lang w:val="es-ES"/>
              </w:rPr>
            </w:pPr>
          </w:p>
        </w:tc>
      </w:tr>
      <w:tr w:rsidR="00470A48" w:rsidRPr="00BC3921" w14:paraId="548B73D1" w14:textId="77777777" w:rsidTr="00EF2D86">
        <w:trPr>
          <w:cantSplit/>
          <w:trHeight w:val="390"/>
        </w:trPr>
        <w:tc>
          <w:tcPr>
            <w:tcW w:w="720" w:type="dxa"/>
          </w:tcPr>
          <w:p w14:paraId="55BC8DF3" w14:textId="77777777" w:rsidR="00470A48" w:rsidRPr="008520B0" w:rsidRDefault="00470A48" w:rsidP="00EF2D86">
            <w:pPr>
              <w:suppressAutoHyphens/>
              <w:spacing w:before="60" w:after="60"/>
              <w:jc w:val="both"/>
              <w:rPr>
                <w:sz w:val="20"/>
                <w:szCs w:val="22"/>
                <w:lang w:val="es-ES"/>
              </w:rPr>
            </w:pPr>
          </w:p>
        </w:tc>
        <w:tc>
          <w:tcPr>
            <w:tcW w:w="1549" w:type="dxa"/>
          </w:tcPr>
          <w:p w14:paraId="3D9E982A" w14:textId="77777777" w:rsidR="00470A48" w:rsidRPr="008520B0" w:rsidRDefault="00470A48" w:rsidP="00EF2D86">
            <w:pPr>
              <w:suppressAutoHyphens/>
              <w:spacing w:before="60" w:after="60"/>
              <w:jc w:val="both"/>
              <w:rPr>
                <w:sz w:val="20"/>
                <w:szCs w:val="22"/>
                <w:lang w:val="es-ES"/>
              </w:rPr>
            </w:pPr>
          </w:p>
        </w:tc>
        <w:tc>
          <w:tcPr>
            <w:tcW w:w="1134" w:type="dxa"/>
          </w:tcPr>
          <w:p w14:paraId="08406AE3" w14:textId="77777777" w:rsidR="00470A48" w:rsidRPr="008520B0" w:rsidRDefault="00470A48" w:rsidP="00EF2D86">
            <w:pPr>
              <w:suppressAutoHyphens/>
              <w:spacing w:before="60" w:after="60"/>
              <w:jc w:val="both"/>
              <w:rPr>
                <w:sz w:val="20"/>
                <w:szCs w:val="22"/>
                <w:lang w:val="es-ES"/>
              </w:rPr>
            </w:pPr>
          </w:p>
        </w:tc>
        <w:tc>
          <w:tcPr>
            <w:tcW w:w="1097" w:type="dxa"/>
          </w:tcPr>
          <w:p w14:paraId="2A5141F6" w14:textId="77777777" w:rsidR="00470A48" w:rsidRPr="008520B0" w:rsidRDefault="00470A48" w:rsidP="00EF2D86">
            <w:pPr>
              <w:suppressAutoHyphens/>
              <w:spacing w:before="60" w:after="60"/>
              <w:jc w:val="both"/>
              <w:rPr>
                <w:sz w:val="20"/>
                <w:szCs w:val="22"/>
                <w:lang w:val="es-ES"/>
              </w:rPr>
            </w:pPr>
          </w:p>
        </w:tc>
        <w:tc>
          <w:tcPr>
            <w:tcW w:w="1080" w:type="dxa"/>
          </w:tcPr>
          <w:p w14:paraId="0A5C3663" w14:textId="77777777" w:rsidR="00470A48" w:rsidRPr="008520B0" w:rsidRDefault="00470A48" w:rsidP="00EF2D86">
            <w:pPr>
              <w:suppressAutoHyphens/>
              <w:spacing w:before="60" w:after="60"/>
              <w:jc w:val="both"/>
              <w:rPr>
                <w:sz w:val="20"/>
                <w:szCs w:val="22"/>
                <w:lang w:val="es-ES"/>
              </w:rPr>
            </w:pPr>
          </w:p>
        </w:tc>
        <w:tc>
          <w:tcPr>
            <w:tcW w:w="1170" w:type="dxa"/>
          </w:tcPr>
          <w:p w14:paraId="0E9F3A67" w14:textId="77777777" w:rsidR="00470A48" w:rsidRPr="008520B0" w:rsidRDefault="00470A48" w:rsidP="00EF2D86">
            <w:pPr>
              <w:suppressAutoHyphens/>
              <w:spacing w:before="60" w:after="60"/>
              <w:jc w:val="both"/>
              <w:rPr>
                <w:sz w:val="20"/>
                <w:szCs w:val="22"/>
                <w:lang w:val="es-ES"/>
              </w:rPr>
            </w:pPr>
          </w:p>
        </w:tc>
        <w:tc>
          <w:tcPr>
            <w:tcW w:w="1890" w:type="dxa"/>
          </w:tcPr>
          <w:p w14:paraId="0D902B02" w14:textId="77777777" w:rsidR="00470A48" w:rsidRPr="008520B0" w:rsidRDefault="00470A48" w:rsidP="00EF2D86">
            <w:pPr>
              <w:suppressAutoHyphens/>
              <w:spacing w:before="60" w:after="60"/>
              <w:jc w:val="both"/>
              <w:rPr>
                <w:sz w:val="20"/>
                <w:szCs w:val="22"/>
                <w:lang w:val="es-ES"/>
              </w:rPr>
            </w:pPr>
          </w:p>
        </w:tc>
        <w:tc>
          <w:tcPr>
            <w:tcW w:w="1530" w:type="dxa"/>
          </w:tcPr>
          <w:p w14:paraId="6ECE97EF" w14:textId="77777777" w:rsidR="00470A48" w:rsidRPr="008520B0" w:rsidRDefault="00470A48" w:rsidP="00EF2D86">
            <w:pPr>
              <w:suppressAutoHyphens/>
              <w:spacing w:before="60" w:after="60"/>
              <w:jc w:val="both"/>
              <w:rPr>
                <w:sz w:val="20"/>
                <w:szCs w:val="22"/>
                <w:lang w:val="es-ES"/>
              </w:rPr>
            </w:pPr>
          </w:p>
        </w:tc>
        <w:tc>
          <w:tcPr>
            <w:tcW w:w="1800" w:type="dxa"/>
          </w:tcPr>
          <w:p w14:paraId="06A78C1C" w14:textId="77777777" w:rsidR="00470A48" w:rsidRPr="008520B0" w:rsidRDefault="00470A48" w:rsidP="00EF2D86">
            <w:pPr>
              <w:suppressAutoHyphens/>
              <w:spacing w:before="60" w:after="60"/>
              <w:jc w:val="both"/>
              <w:rPr>
                <w:sz w:val="20"/>
                <w:szCs w:val="22"/>
                <w:lang w:val="es-ES"/>
              </w:rPr>
            </w:pPr>
          </w:p>
        </w:tc>
        <w:tc>
          <w:tcPr>
            <w:tcW w:w="1170" w:type="dxa"/>
          </w:tcPr>
          <w:p w14:paraId="64B6D161" w14:textId="77777777" w:rsidR="00470A48" w:rsidRPr="008520B0" w:rsidRDefault="00470A48" w:rsidP="00EF2D86">
            <w:pPr>
              <w:suppressAutoHyphens/>
              <w:spacing w:before="60" w:after="60"/>
              <w:jc w:val="both"/>
              <w:rPr>
                <w:sz w:val="20"/>
                <w:szCs w:val="22"/>
                <w:lang w:val="es-ES"/>
              </w:rPr>
            </w:pPr>
          </w:p>
        </w:tc>
      </w:tr>
      <w:tr w:rsidR="00470A48" w:rsidRPr="00BC3921" w14:paraId="574C49F7" w14:textId="77777777" w:rsidTr="00EF2D86">
        <w:trPr>
          <w:cantSplit/>
          <w:trHeight w:val="390"/>
        </w:trPr>
        <w:tc>
          <w:tcPr>
            <w:tcW w:w="720" w:type="dxa"/>
            <w:tcBorders>
              <w:bottom w:val="nil"/>
            </w:tcBorders>
          </w:tcPr>
          <w:p w14:paraId="04E70341" w14:textId="77777777" w:rsidR="00470A48" w:rsidRPr="008520B0" w:rsidRDefault="00470A48" w:rsidP="00EF2D86">
            <w:pPr>
              <w:suppressAutoHyphens/>
              <w:spacing w:before="60" w:after="60"/>
              <w:jc w:val="both"/>
              <w:rPr>
                <w:sz w:val="20"/>
                <w:szCs w:val="22"/>
                <w:lang w:val="es-ES"/>
              </w:rPr>
            </w:pPr>
          </w:p>
        </w:tc>
        <w:tc>
          <w:tcPr>
            <w:tcW w:w="1549" w:type="dxa"/>
            <w:tcBorders>
              <w:bottom w:val="nil"/>
            </w:tcBorders>
          </w:tcPr>
          <w:p w14:paraId="2D747E6D" w14:textId="77777777" w:rsidR="00470A48" w:rsidRPr="008520B0" w:rsidRDefault="00470A48" w:rsidP="00EF2D86">
            <w:pPr>
              <w:suppressAutoHyphens/>
              <w:spacing w:before="60" w:after="60"/>
              <w:jc w:val="both"/>
              <w:rPr>
                <w:sz w:val="20"/>
                <w:szCs w:val="22"/>
                <w:lang w:val="es-ES"/>
              </w:rPr>
            </w:pPr>
          </w:p>
        </w:tc>
        <w:tc>
          <w:tcPr>
            <w:tcW w:w="1134" w:type="dxa"/>
            <w:tcBorders>
              <w:bottom w:val="nil"/>
            </w:tcBorders>
          </w:tcPr>
          <w:p w14:paraId="6922DCB5" w14:textId="77777777" w:rsidR="00470A48" w:rsidRPr="008520B0" w:rsidRDefault="00470A48" w:rsidP="00EF2D86">
            <w:pPr>
              <w:suppressAutoHyphens/>
              <w:spacing w:before="60" w:after="60"/>
              <w:jc w:val="both"/>
              <w:rPr>
                <w:sz w:val="20"/>
                <w:szCs w:val="22"/>
                <w:lang w:val="es-ES"/>
              </w:rPr>
            </w:pPr>
          </w:p>
        </w:tc>
        <w:tc>
          <w:tcPr>
            <w:tcW w:w="1097" w:type="dxa"/>
            <w:tcBorders>
              <w:bottom w:val="nil"/>
            </w:tcBorders>
          </w:tcPr>
          <w:p w14:paraId="797A0609" w14:textId="77777777" w:rsidR="00470A48" w:rsidRPr="008520B0" w:rsidRDefault="00470A48" w:rsidP="00EF2D86">
            <w:pPr>
              <w:suppressAutoHyphens/>
              <w:spacing w:before="60" w:after="60"/>
              <w:jc w:val="both"/>
              <w:rPr>
                <w:sz w:val="20"/>
                <w:szCs w:val="22"/>
                <w:lang w:val="es-ES"/>
              </w:rPr>
            </w:pPr>
          </w:p>
        </w:tc>
        <w:tc>
          <w:tcPr>
            <w:tcW w:w="1080" w:type="dxa"/>
            <w:tcBorders>
              <w:bottom w:val="nil"/>
            </w:tcBorders>
          </w:tcPr>
          <w:p w14:paraId="594671E4" w14:textId="77777777" w:rsidR="00470A48" w:rsidRPr="008520B0" w:rsidRDefault="00470A48" w:rsidP="00EF2D86">
            <w:pPr>
              <w:suppressAutoHyphens/>
              <w:spacing w:before="60" w:after="60"/>
              <w:jc w:val="both"/>
              <w:rPr>
                <w:sz w:val="20"/>
                <w:szCs w:val="22"/>
                <w:lang w:val="es-ES"/>
              </w:rPr>
            </w:pPr>
          </w:p>
        </w:tc>
        <w:tc>
          <w:tcPr>
            <w:tcW w:w="1170" w:type="dxa"/>
            <w:tcBorders>
              <w:bottom w:val="nil"/>
            </w:tcBorders>
          </w:tcPr>
          <w:p w14:paraId="7E8C23F2" w14:textId="77777777" w:rsidR="00470A48" w:rsidRPr="008520B0" w:rsidRDefault="00470A48" w:rsidP="00EF2D86">
            <w:pPr>
              <w:suppressAutoHyphens/>
              <w:spacing w:before="60" w:after="60"/>
              <w:jc w:val="both"/>
              <w:rPr>
                <w:sz w:val="20"/>
                <w:szCs w:val="22"/>
                <w:lang w:val="es-ES"/>
              </w:rPr>
            </w:pPr>
          </w:p>
        </w:tc>
        <w:tc>
          <w:tcPr>
            <w:tcW w:w="1890" w:type="dxa"/>
            <w:tcBorders>
              <w:bottom w:val="nil"/>
            </w:tcBorders>
          </w:tcPr>
          <w:p w14:paraId="614BFF3C" w14:textId="77777777" w:rsidR="00470A48" w:rsidRPr="008520B0" w:rsidRDefault="00470A48" w:rsidP="00EF2D86">
            <w:pPr>
              <w:suppressAutoHyphens/>
              <w:spacing w:before="60" w:after="60"/>
              <w:jc w:val="both"/>
              <w:rPr>
                <w:sz w:val="20"/>
                <w:szCs w:val="22"/>
                <w:lang w:val="es-ES"/>
              </w:rPr>
            </w:pPr>
          </w:p>
        </w:tc>
        <w:tc>
          <w:tcPr>
            <w:tcW w:w="1530" w:type="dxa"/>
            <w:tcBorders>
              <w:bottom w:val="nil"/>
            </w:tcBorders>
          </w:tcPr>
          <w:p w14:paraId="3B8B989C" w14:textId="77777777" w:rsidR="00470A48" w:rsidRPr="008520B0" w:rsidRDefault="00470A48" w:rsidP="00EF2D86">
            <w:pPr>
              <w:suppressAutoHyphens/>
              <w:spacing w:before="60" w:after="60"/>
              <w:jc w:val="both"/>
              <w:rPr>
                <w:sz w:val="20"/>
                <w:szCs w:val="22"/>
                <w:lang w:val="es-ES"/>
              </w:rPr>
            </w:pPr>
          </w:p>
        </w:tc>
        <w:tc>
          <w:tcPr>
            <w:tcW w:w="1800" w:type="dxa"/>
            <w:tcBorders>
              <w:bottom w:val="nil"/>
            </w:tcBorders>
          </w:tcPr>
          <w:p w14:paraId="756A5D27" w14:textId="77777777" w:rsidR="00470A48" w:rsidRPr="008520B0" w:rsidRDefault="00470A48" w:rsidP="00EF2D86">
            <w:pPr>
              <w:suppressAutoHyphens/>
              <w:spacing w:before="60" w:after="60"/>
              <w:jc w:val="both"/>
              <w:rPr>
                <w:sz w:val="20"/>
                <w:szCs w:val="22"/>
                <w:lang w:val="es-ES"/>
              </w:rPr>
            </w:pPr>
          </w:p>
        </w:tc>
        <w:tc>
          <w:tcPr>
            <w:tcW w:w="1170" w:type="dxa"/>
            <w:tcBorders>
              <w:bottom w:val="nil"/>
            </w:tcBorders>
          </w:tcPr>
          <w:p w14:paraId="0C84A21F" w14:textId="77777777" w:rsidR="00470A48" w:rsidRPr="008520B0" w:rsidRDefault="00470A48" w:rsidP="00EF2D86">
            <w:pPr>
              <w:suppressAutoHyphens/>
              <w:spacing w:before="60" w:after="60"/>
              <w:jc w:val="both"/>
              <w:rPr>
                <w:sz w:val="20"/>
                <w:szCs w:val="22"/>
                <w:lang w:val="es-ES"/>
              </w:rPr>
            </w:pPr>
          </w:p>
        </w:tc>
      </w:tr>
      <w:tr w:rsidR="00470A48" w:rsidRPr="008520B0" w14:paraId="02D89264" w14:textId="77777777" w:rsidTr="00EF2D86">
        <w:trPr>
          <w:cantSplit/>
          <w:trHeight w:val="333"/>
        </w:trPr>
        <w:tc>
          <w:tcPr>
            <w:tcW w:w="10170" w:type="dxa"/>
            <w:gridSpan w:val="8"/>
            <w:tcBorders>
              <w:top w:val="double" w:sz="6" w:space="0" w:color="auto"/>
              <w:left w:val="nil"/>
              <w:bottom w:val="nil"/>
              <w:right w:val="double" w:sz="6" w:space="0" w:color="auto"/>
            </w:tcBorders>
          </w:tcPr>
          <w:p w14:paraId="24BE663E" w14:textId="77777777" w:rsidR="00470A48" w:rsidRPr="008520B0" w:rsidRDefault="00470A48" w:rsidP="00EF2D86">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37652660" w14:textId="77777777" w:rsidR="00470A48" w:rsidRPr="008520B0" w:rsidRDefault="00470A48" w:rsidP="00EF2D86">
            <w:pPr>
              <w:pStyle w:val="Textocomentario"/>
              <w:suppressAutoHyphens/>
              <w:spacing w:before="60" w:after="60"/>
              <w:jc w:val="center"/>
              <w:rPr>
                <w:lang w:val="es-ES"/>
              </w:rPr>
            </w:pPr>
            <w:r w:rsidRPr="008520B0">
              <w:rPr>
                <w:lang w:val="es-ES"/>
              </w:rPr>
              <w:t>Precio total</w:t>
            </w:r>
          </w:p>
        </w:tc>
        <w:tc>
          <w:tcPr>
            <w:tcW w:w="1170" w:type="dxa"/>
            <w:tcBorders>
              <w:top w:val="double" w:sz="6" w:space="0" w:color="auto"/>
              <w:left w:val="double" w:sz="6" w:space="0" w:color="auto"/>
              <w:bottom w:val="double" w:sz="6" w:space="0" w:color="auto"/>
            </w:tcBorders>
          </w:tcPr>
          <w:p w14:paraId="3E7E0026" w14:textId="77777777" w:rsidR="00470A48" w:rsidRPr="008520B0" w:rsidRDefault="00470A48" w:rsidP="00EF2D86">
            <w:pPr>
              <w:keepNext/>
              <w:keepLines/>
              <w:suppressAutoHyphens/>
              <w:spacing w:before="60" w:after="60"/>
              <w:jc w:val="both"/>
              <w:outlineLvl w:val="2"/>
              <w:rPr>
                <w:sz w:val="20"/>
                <w:szCs w:val="22"/>
                <w:lang w:val="es-ES"/>
              </w:rPr>
            </w:pPr>
          </w:p>
        </w:tc>
      </w:tr>
      <w:tr w:rsidR="00470A48" w:rsidRPr="00BC3921" w14:paraId="1ECF3C97" w14:textId="77777777" w:rsidTr="00EF2D86">
        <w:trPr>
          <w:cantSplit/>
          <w:trHeight w:hRule="exact" w:val="495"/>
        </w:trPr>
        <w:tc>
          <w:tcPr>
            <w:tcW w:w="13140" w:type="dxa"/>
            <w:gridSpan w:val="10"/>
            <w:tcBorders>
              <w:top w:val="nil"/>
              <w:left w:val="nil"/>
              <w:bottom w:val="nil"/>
              <w:right w:val="nil"/>
            </w:tcBorders>
          </w:tcPr>
          <w:p w14:paraId="4974BEF9" w14:textId="77777777" w:rsidR="00470A48" w:rsidRPr="008520B0" w:rsidRDefault="00470A48" w:rsidP="00EF2D86">
            <w:pPr>
              <w:suppressAutoHyphens/>
              <w:spacing w:before="100"/>
              <w:jc w:val="both"/>
              <w:rPr>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fecha]</w:t>
            </w:r>
          </w:p>
        </w:tc>
      </w:tr>
    </w:tbl>
    <w:p w14:paraId="0F542714" w14:textId="77777777" w:rsidR="00470A48" w:rsidRDefault="00470A48" w:rsidP="00470A48">
      <w:pPr>
        <w:tabs>
          <w:tab w:val="left" w:pos="4771"/>
        </w:tabs>
        <w:spacing w:before="240"/>
        <w:rPr>
          <w:lang w:val="es-SV"/>
        </w:rPr>
      </w:pPr>
      <w:r>
        <w:rPr>
          <w:lang w:val="es-SV"/>
        </w:rPr>
        <w:tab/>
      </w:r>
    </w:p>
    <w:p w14:paraId="2A6BE2EA" w14:textId="77777777" w:rsidR="00470A48" w:rsidRDefault="00470A48" w:rsidP="00470A48">
      <w:pPr>
        <w:tabs>
          <w:tab w:val="left" w:pos="4771"/>
        </w:tabs>
        <w:spacing w:before="240"/>
        <w:rPr>
          <w:lang w:val="es-SV"/>
        </w:rPr>
      </w:pPr>
    </w:p>
    <w:p w14:paraId="07ECEAC7" w14:textId="77777777" w:rsidR="00470A48" w:rsidRPr="00DF59D4" w:rsidRDefault="00470A48" w:rsidP="00470A48">
      <w:pPr>
        <w:tabs>
          <w:tab w:val="left" w:pos="4771"/>
        </w:tabs>
        <w:spacing w:before="240"/>
        <w:rPr>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41"/>
        <w:gridCol w:w="23"/>
      </w:tblGrid>
      <w:tr w:rsidR="00470A48" w:rsidRPr="00BC3921" w14:paraId="7EB09E4C" w14:textId="77777777" w:rsidTr="00EF2D86">
        <w:trPr>
          <w:gridAfter w:val="1"/>
          <w:wAfter w:w="23" w:type="dxa"/>
          <w:trHeight w:val="81"/>
        </w:trPr>
        <w:tc>
          <w:tcPr>
            <w:tcW w:w="13108" w:type="dxa"/>
            <w:gridSpan w:val="8"/>
            <w:tcBorders>
              <w:top w:val="nil"/>
              <w:left w:val="nil"/>
              <w:bottom w:val="nil"/>
              <w:right w:val="nil"/>
            </w:tcBorders>
            <w:tcMar>
              <w:top w:w="28" w:type="dxa"/>
              <w:left w:w="57" w:type="dxa"/>
              <w:bottom w:w="28" w:type="dxa"/>
              <w:right w:w="57" w:type="dxa"/>
            </w:tcMar>
          </w:tcPr>
          <w:p w14:paraId="26F77783" w14:textId="77777777" w:rsidR="00470A48" w:rsidRPr="00DC0CC6" w:rsidRDefault="00470A48" w:rsidP="00EF2D86">
            <w:pPr>
              <w:pStyle w:val="Tanla4titulo"/>
              <w:spacing w:after="0"/>
              <w:contextualSpacing/>
              <w:rPr>
                <w:lang w:val="es-US"/>
              </w:rPr>
            </w:pPr>
            <w:bookmarkStart w:id="28" w:name="_Hlk182907193"/>
            <w:bookmarkStart w:id="29" w:name="_Hlk139531605"/>
            <w:bookmarkStart w:id="30" w:name="_Hlk182907799"/>
            <w:r w:rsidRPr="00DC0CC6">
              <w:rPr>
                <w:lang w:val="es-US"/>
              </w:rPr>
              <w:lastRenderedPageBreak/>
              <w:t xml:space="preserve">Precio y Cronograma de Cumplimiento: Servicios conexos </w:t>
            </w:r>
            <w:bookmarkEnd w:id="28"/>
          </w:p>
        </w:tc>
      </w:tr>
      <w:tr w:rsidR="00470A48" w:rsidRPr="00ED20BB" w14:paraId="32039531" w14:textId="77777777" w:rsidTr="00EF2D86">
        <w:trPr>
          <w:gridAfter w:val="1"/>
          <w:wAfter w:w="23" w:type="dxa"/>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58B5D546" w14:textId="77777777" w:rsidR="00470A48" w:rsidRPr="00DC0CC6" w:rsidRDefault="00470A48" w:rsidP="00EF2D86">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52C3CE72" w14:textId="77777777" w:rsidR="00470A48" w:rsidRPr="00DC0CC6" w:rsidRDefault="00470A48" w:rsidP="00EF2D86">
            <w:pPr>
              <w:suppressAutoHyphens/>
              <w:contextualSpacing/>
              <w:jc w:val="center"/>
              <w:rPr>
                <w:sz w:val="20"/>
                <w:lang w:val="es-US"/>
              </w:rPr>
            </w:pPr>
            <w:r w:rsidRPr="00DC0CC6">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CD3DA75" w14:textId="77777777" w:rsidR="00470A48" w:rsidRPr="00DC0CC6" w:rsidRDefault="00470A48" w:rsidP="00EF2D86">
            <w:pPr>
              <w:contextualSpacing/>
              <w:rPr>
                <w:sz w:val="20"/>
                <w:lang w:val="es-US"/>
              </w:rPr>
            </w:pPr>
            <w:r w:rsidRPr="00DC0CC6">
              <w:rPr>
                <w:sz w:val="20"/>
                <w:lang w:val="es-US"/>
              </w:rPr>
              <w:t>Fecha: _______________________</w:t>
            </w:r>
          </w:p>
          <w:p w14:paraId="26709BB0" w14:textId="77777777" w:rsidR="00470A48" w:rsidRPr="00DC0CC6" w:rsidRDefault="00470A48" w:rsidP="00EF2D86">
            <w:pPr>
              <w:suppressAutoHyphens/>
              <w:contextualSpacing/>
              <w:rPr>
                <w:lang w:val="es-US"/>
              </w:rPr>
            </w:pPr>
            <w:r w:rsidRPr="00DC0CC6">
              <w:rPr>
                <w:sz w:val="20"/>
                <w:lang w:val="es-US"/>
              </w:rPr>
              <w:t>SDO n.</w:t>
            </w:r>
            <w:r w:rsidRPr="00DC0CC6">
              <w:rPr>
                <w:sz w:val="20"/>
                <w:lang w:val="es-US"/>
              </w:rPr>
              <w:sym w:font="Symbol" w:char="F0B0"/>
            </w:r>
            <w:r w:rsidRPr="00DC0CC6">
              <w:rPr>
                <w:sz w:val="20"/>
                <w:lang w:val="es-US"/>
              </w:rPr>
              <w:t>: _____________________</w:t>
            </w:r>
          </w:p>
          <w:p w14:paraId="491178F7" w14:textId="77777777" w:rsidR="00470A48" w:rsidRPr="00DC0CC6" w:rsidRDefault="00470A48" w:rsidP="00EF2D86">
            <w:pPr>
              <w:suppressAutoHyphens/>
              <w:contextualSpacing/>
              <w:rPr>
                <w:sz w:val="20"/>
                <w:lang w:val="es-US"/>
              </w:rPr>
            </w:pPr>
            <w:r w:rsidRPr="00DC0CC6">
              <w:rPr>
                <w:sz w:val="20"/>
                <w:lang w:val="es-US"/>
              </w:rPr>
              <w:t>Alternativa n.</w:t>
            </w:r>
            <w:r w:rsidRPr="00DC0CC6">
              <w:rPr>
                <w:sz w:val="20"/>
                <w:lang w:val="es-US"/>
              </w:rPr>
              <w:sym w:font="Symbol" w:char="F0B0"/>
            </w:r>
            <w:r w:rsidRPr="00DC0CC6">
              <w:rPr>
                <w:sz w:val="20"/>
                <w:lang w:val="es-US"/>
              </w:rPr>
              <w:t>: ________________</w:t>
            </w:r>
          </w:p>
          <w:p w14:paraId="3E5A8741" w14:textId="77777777" w:rsidR="00470A48" w:rsidRPr="00DC0CC6" w:rsidRDefault="00470A48" w:rsidP="00EF2D86">
            <w:pPr>
              <w:suppressAutoHyphens/>
              <w:contextualSpacing/>
              <w:rPr>
                <w:lang w:val="es-US"/>
              </w:rPr>
            </w:pPr>
            <w:r w:rsidRPr="00DC0CC6">
              <w:rPr>
                <w:sz w:val="20"/>
                <w:lang w:val="es-US"/>
              </w:rPr>
              <w:t>Página n.</w:t>
            </w:r>
            <w:r w:rsidRPr="00DC0CC6">
              <w:rPr>
                <w:sz w:val="20"/>
                <w:lang w:val="es-US"/>
              </w:rPr>
              <w:sym w:font="Symbol" w:char="F0B0"/>
            </w:r>
            <w:r w:rsidRPr="00DC0CC6">
              <w:rPr>
                <w:sz w:val="20"/>
                <w:lang w:val="es-US"/>
              </w:rPr>
              <w:t xml:space="preserve"> ______ de ______</w:t>
            </w:r>
          </w:p>
        </w:tc>
      </w:tr>
      <w:tr w:rsidR="00470A48" w:rsidRPr="00ED20BB" w14:paraId="217EED2A" w14:textId="77777777" w:rsidTr="00EF2D86">
        <w:trPr>
          <w:gridAfter w:val="1"/>
          <w:wAfter w:w="23" w:type="dxa"/>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4E7F44B4" w14:textId="77777777" w:rsidR="00470A48" w:rsidRPr="00DC0CC6" w:rsidRDefault="00470A48" w:rsidP="00EF2D86">
            <w:pPr>
              <w:suppressAutoHyphens/>
              <w:contextualSpacing/>
              <w:jc w:val="center"/>
              <w:rPr>
                <w:sz w:val="20"/>
                <w:lang w:val="es-US"/>
              </w:rPr>
            </w:pPr>
            <w:r w:rsidRPr="00DC0CC6">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7B874F" w14:textId="77777777" w:rsidR="00470A48" w:rsidRPr="00DC0CC6" w:rsidRDefault="00470A48" w:rsidP="00EF2D86">
            <w:pPr>
              <w:suppressAutoHyphens/>
              <w:contextualSpacing/>
              <w:jc w:val="center"/>
              <w:rPr>
                <w:sz w:val="20"/>
                <w:lang w:val="es-US"/>
              </w:rPr>
            </w:pPr>
            <w:r w:rsidRPr="00DC0CC6">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0293FA" w14:textId="77777777" w:rsidR="00470A48" w:rsidRPr="00DC0CC6" w:rsidRDefault="00470A48" w:rsidP="00EF2D86">
            <w:pPr>
              <w:suppressAutoHyphens/>
              <w:contextualSpacing/>
              <w:jc w:val="center"/>
              <w:rPr>
                <w:sz w:val="20"/>
                <w:lang w:val="es-US"/>
              </w:rPr>
            </w:pPr>
            <w:r w:rsidRPr="00DC0CC6">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F3B317" w14:textId="77777777" w:rsidR="00470A48" w:rsidRPr="00DC0CC6" w:rsidRDefault="00470A48" w:rsidP="00EF2D86">
            <w:pPr>
              <w:suppressAutoHyphens/>
              <w:contextualSpacing/>
              <w:jc w:val="center"/>
              <w:rPr>
                <w:sz w:val="20"/>
                <w:lang w:val="es-US"/>
              </w:rPr>
            </w:pPr>
            <w:r w:rsidRPr="00DC0CC6">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2A47F5" w14:textId="77777777" w:rsidR="00470A48" w:rsidRPr="00DC0CC6" w:rsidRDefault="00470A48" w:rsidP="00EF2D86">
            <w:pPr>
              <w:suppressAutoHyphens/>
              <w:contextualSpacing/>
              <w:jc w:val="center"/>
              <w:rPr>
                <w:sz w:val="20"/>
                <w:lang w:val="es-US"/>
              </w:rPr>
            </w:pPr>
            <w:r w:rsidRPr="00DC0CC6">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174A3C" w14:textId="77777777" w:rsidR="00470A48" w:rsidRPr="00DC0CC6" w:rsidRDefault="00470A48" w:rsidP="00EF2D86">
            <w:pPr>
              <w:suppressAutoHyphens/>
              <w:contextualSpacing/>
              <w:jc w:val="center"/>
              <w:rPr>
                <w:sz w:val="20"/>
                <w:lang w:val="es-US"/>
              </w:rPr>
            </w:pPr>
            <w:r w:rsidRPr="00DC0CC6">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7B87BD87" w14:textId="77777777" w:rsidR="00470A48" w:rsidRPr="00DC0CC6" w:rsidRDefault="00470A48" w:rsidP="00EF2D86">
            <w:pPr>
              <w:suppressAutoHyphens/>
              <w:contextualSpacing/>
              <w:jc w:val="center"/>
              <w:rPr>
                <w:sz w:val="20"/>
                <w:lang w:val="es-US"/>
              </w:rPr>
            </w:pPr>
            <w:r w:rsidRPr="00DC0CC6">
              <w:rPr>
                <w:sz w:val="20"/>
                <w:lang w:val="es-US"/>
              </w:rPr>
              <w:t>7</w:t>
            </w:r>
          </w:p>
        </w:tc>
      </w:tr>
      <w:tr w:rsidR="00470A48" w:rsidRPr="00BC3921" w14:paraId="1B54AE70" w14:textId="77777777" w:rsidTr="00EF2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D5D2752" w14:textId="77777777" w:rsidR="00470A48" w:rsidRPr="00DC0CC6" w:rsidRDefault="00470A48" w:rsidP="00EF2D86">
            <w:pPr>
              <w:suppressAutoHyphens/>
              <w:contextualSpacing/>
              <w:jc w:val="center"/>
              <w:rPr>
                <w:sz w:val="16"/>
                <w:lang w:val="es-US"/>
              </w:rPr>
            </w:pPr>
            <w:r w:rsidRPr="00DC0CC6">
              <w:rPr>
                <w:sz w:val="16"/>
                <w:lang w:val="es-US"/>
              </w:rPr>
              <w:t xml:space="preserve">Servicio </w:t>
            </w:r>
          </w:p>
          <w:p w14:paraId="19BA3E12" w14:textId="77777777" w:rsidR="00470A48" w:rsidRPr="00DC0CC6" w:rsidRDefault="00470A48" w:rsidP="00EF2D86">
            <w:pPr>
              <w:suppressAutoHyphens/>
              <w:contextualSpacing/>
              <w:jc w:val="center"/>
              <w:rPr>
                <w:sz w:val="16"/>
                <w:lang w:val="es-US"/>
              </w:rPr>
            </w:pPr>
            <w:r w:rsidRPr="00DC0CC6">
              <w:rPr>
                <w:sz w:val="16"/>
                <w:lang w:val="es-US"/>
              </w:rPr>
              <w:t>N.</w:t>
            </w:r>
            <w:r w:rsidRPr="00DC0CC6">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EC04BE" w14:textId="77777777" w:rsidR="00470A48" w:rsidRPr="00DC0CC6" w:rsidRDefault="00470A48" w:rsidP="00EF2D86">
            <w:pPr>
              <w:suppressAutoHyphens/>
              <w:contextualSpacing/>
              <w:jc w:val="center"/>
              <w:rPr>
                <w:sz w:val="16"/>
                <w:lang w:val="es-US"/>
              </w:rPr>
            </w:pPr>
            <w:r w:rsidRPr="00DC0CC6">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7EBC73" w14:textId="77777777" w:rsidR="00470A48" w:rsidRPr="00DC0CC6" w:rsidRDefault="00470A48" w:rsidP="00EF2D86">
            <w:pPr>
              <w:suppressAutoHyphens/>
              <w:contextualSpacing/>
              <w:jc w:val="center"/>
              <w:rPr>
                <w:sz w:val="16"/>
                <w:lang w:val="es-US"/>
              </w:rPr>
            </w:pPr>
            <w:r w:rsidRPr="00DC0CC6">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104FEE" w14:textId="77777777" w:rsidR="00470A48" w:rsidRPr="00DC0CC6" w:rsidRDefault="00470A48" w:rsidP="00EF2D86">
            <w:pPr>
              <w:suppressAutoHyphens/>
              <w:contextualSpacing/>
              <w:jc w:val="center"/>
              <w:rPr>
                <w:sz w:val="16"/>
                <w:lang w:val="es-US"/>
              </w:rPr>
            </w:pPr>
            <w:r w:rsidRPr="00DC0CC6">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D75A98" w14:textId="77777777" w:rsidR="00470A48" w:rsidRPr="00DC0CC6" w:rsidRDefault="00470A48" w:rsidP="00EF2D86">
            <w:pPr>
              <w:suppressAutoHyphens/>
              <w:contextualSpacing/>
              <w:jc w:val="center"/>
              <w:rPr>
                <w:lang w:val="es-US"/>
              </w:rPr>
            </w:pPr>
            <w:r w:rsidRPr="00DC0CC6">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BB39BB" w14:textId="77777777" w:rsidR="00470A48" w:rsidRPr="00DC0CC6" w:rsidRDefault="00470A48" w:rsidP="00EF2D86">
            <w:pPr>
              <w:suppressAutoHyphens/>
              <w:contextualSpacing/>
              <w:jc w:val="center"/>
              <w:rPr>
                <w:sz w:val="20"/>
                <w:lang w:val="es-US"/>
              </w:rPr>
            </w:pPr>
            <w:r w:rsidRPr="00DC0CC6">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A2A3D5" w14:textId="77777777" w:rsidR="00470A48" w:rsidRPr="00DC0CC6" w:rsidRDefault="00470A48" w:rsidP="00EF2D86">
            <w:pPr>
              <w:suppressAutoHyphens/>
              <w:contextualSpacing/>
              <w:jc w:val="center"/>
              <w:rPr>
                <w:sz w:val="16"/>
                <w:lang w:val="es-US"/>
              </w:rPr>
            </w:pPr>
            <w:r w:rsidRPr="00DC0CC6">
              <w:rPr>
                <w:sz w:val="16"/>
                <w:lang w:val="es-US"/>
              </w:rPr>
              <w:t xml:space="preserve">Precio total por servicio </w:t>
            </w:r>
          </w:p>
          <w:p w14:paraId="4174079B" w14:textId="77777777" w:rsidR="00470A48" w:rsidRPr="00DC0CC6" w:rsidRDefault="00470A48" w:rsidP="00EF2D86">
            <w:pPr>
              <w:suppressAutoHyphens/>
              <w:contextualSpacing/>
              <w:jc w:val="center"/>
              <w:rPr>
                <w:sz w:val="16"/>
                <w:lang w:val="es-US"/>
              </w:rPr>
            </w:pPr>
            <w:r w:rsidRPr="00DC0CC6">
              <w:rPr>
                <w:sz w:val="16"/>
                <w:lang w:val="es-US"/>
              </w:rPr>
              <w:t>(Col. 5 x 6 o un estimado)</w:t>
            </w:r>
          </w:p>
        </w:tc>
      </w:tr>
      <w:tr w:rsidR="00470A48" w:rsidRPr="00BC3921" w14:paraId="5CC80A14" w14:textId="77777777" w:rsidTr="00EF2D86">
        <w:trPr>
          <w:gridAfter w:val="1"/>
          <w:wAfter w:w="23" w:type="dxa"/>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AB4AC19" w14:textId="77777777" w:rsidR="00470A48" w:rsidRPr="00DC0CC6" w:rsidRDefault="00470A48" w:rsidP="00EF2D86">
            <w:pPr>
              <w:suppressAutoHyphens/>
              <w:contextualSpacing/>
              <w:rPr>
                <w:i/>
                <w:iCs/>
                <w:sz w:val="20"/>
                <w:lang w:val="es-US"/>
              </w:rPr>
            </w:pPr>
            <w:r w:rsidRPr="00DC0CC6">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3AF168" w14:textId="77777777" w:rsidR="00470A48" w:rsidRPr="00DC0CC6" w:rsidRDefault="00470A48" w:rsidP="00EF2D86">
            <w:pPr>
              <w:suppressAutoHyphens/>
              <w:contextualSpacing/>
              <w:jc w:val="center"/>
              <w:rPr>
                <w:i/>
                <w:iCs/>
                <w:sz w:val="20"/>
                <w:lang w:val="es-US"/>
              </w:rPr>
            </w:pPr>
            <w:r w:rsidRPr="00DC0CC6">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4BF0B6" w14:textId="77777777" w:rsidR="00470A48" w:rsidRPr="00DC0CC6" w:rsidRDefault="00470A48" w:rsidP="00EF2D86">
            <w:pPr>
              <w:suppressAutoHyphens/>
              <w:contextualSpacing/>
              <w:rPr>
                <w:i/>
                <w:iCs/>
                <w:sz w:val="20"/>
                <w:lang w:val="es-US"/>
              </w:rPr>
            </w:pPr>
            <w:r w:rsidRPr="00DC0CC6">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5E25FF" w14:textId="77777777" w:rsidR="00470A48" w:rsidRPr="00DC0CC6" w:rsidRDefault="00470A48" w:rsidP="00EF2D86">
            <w:pPr>
              <w:suppressAutoHyphens/>
              <w:contextualSpacing/>
              <w:rPr>
                <w:i/>
                <w:iCs/>
                <w:sz w:val="20"/>
                <w:lang w:val="es-US"/>
              </w:rPr>
            </w:pPr>
            <w:r w:rsidRPr="00DC0CC6">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8419" w14:textId="77777777" w:rsidR="00470A48" w:rsidRPr="00DC0CC6" w:rsidRDefault="00470A48" w:rsidP="00EF2D86">
            <w:pPr>
              <w:suppressAutoHyphens/>
              <w:contextualSpacing/>
              <w:rPr>
                <w:i/>
                <w:iCs/>
                <w:sz w:val="20"/>
                <w:lang w:val="es-US"/>
              </w:rPr>
            </w:pPr>
            <w:r w:rsidRPr="00DC0CC6">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C9278" w14:textId="77777777" w:rsidR="00470A48" w:rsidRPr="00DC0CC6" w:rsidRDefault="00470A48" w:rsidP="00EF2D86">
            <w:pPr>
              <w:suppressAutoHyphens/>
              <w:ind w:right="-65"/>
              <w:contextualSpacing/>
              <w:rPr>
                <w:i/>
                <w:iCs/>
                <w:sz w:val="20"/>
                <w:lang w:val="es-US"/>
              </w:rPr>
            </w:pPr>
            <w:r w:rsidRPr="00DC0CC6">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7BC1D6" w14:textId="77777777" w:rsidR="00470A48" w:rsidRPr="00DC0CC6" w:rsidRDefault="00470A48" w:rsidP="00EF2D86">
            <w:pPr>
              <w:suppressAutoHyphens/>
              <w:contextualSpacing/>
              <w:rPr>
                <w:i/>
                <w:iCs/>
                <w:sz w:val="16"/>
                <w:lang w:val="es-US"/>
              </w:rPr>
            </w:pPr>
            <w:r w:rsidRPr="00DC0CC6">
              <w:rPr>
                <w:i/>
                <w:iCs/>
                <w:sz w:val="16"/>
                <w:lang w:val="es-US"/>
              </w:rPr>
              <w:t>[Indique precio total por artículo].</w:t>
            </w:r>
          </w:p>
        </w:tc>
      </w:tr>
      <w:bookmarkEnd w:id="29"/>
      <w:tr w:rsidR="00470A48" w:rsidRPr="00BC3921" w14:paraId="734B4D5C"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1378B38" w14:textId="77777777" w:rsidR="00470A48" w:rsidRPr="00DC0CC6" w:rsidRDefault="00470A48" w:rsidP="00EF2D86">
            <w:pPr>
              <w:suppressAutoHyphens/>
              <w:contextualSpacing/>
              <w:jc w:val="center"/>
              <w:rPr>
                <w:sz w:val="20"/>
                <w:lang w:val="es-US"/>
              </w:rPr>
            </w:pPr>
            <w:r w:rsidRPr="00DC0CC6">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AE490AD" w14:textId="77777777" w:rsidR="00470A48" w:rsidRPr="00DC0CC6" w:rsidRDefault="00470A48" w:rsidP="00EF2D86">
            <w:pPr>
              <w:rPr>
                <w:sz w:val="20"/>
                <w:lang w:val="es-ES"/>
              </w:rPr>
            </w:pPr>
            <w:r w:rsidRPr="00E17C0D">
              <w:rPr>
                <w:b/>
                <w:bCs/>
                <w:sz w:val="20"/>
                <w:lang w:val="es-ES"/>
              </w:rPr>
              <w:t>ARTÍCULO 1:</w:t>
            </w:r>
            <w:r w:rsidRPr="00DC0CC6">
              <w:rPr>
                <w:sz w:val="20"/>
                <w:lang w:val="es-ES"/>
              </w:rPr>
              <w:t xml:space="preserve"> </w:t>
            </w:r>
            <w:r w:rsidRPr="00E17C0D">
              <w:rPr>
                <w:sz w:val="20"/>
                <w:lang w:val="es-ES"/>
              </w:rPr>
              <w:t xml:space="preserve">EQUIPO DIGITAL PARA TAMIZAJE AUDITIVO, PARA MEDIR </w:t>
            </w:r>
            <w:r>
              <w:rPr>
                <w:sz w:val="20"/>
                <w:lang w:val="es-ES"/>
              </w:rPr>
              <w:t>BEBÉS</w:t>
            </w:r>
            <w:r w:rsidRPr="00E17C0D">
              <w:rPr>
                <w:sz w:val="20"/>
                <w:lang w:val="es-ES"/>
              </w:rPr>
              <w:t xml:space="preserve"> DE BAJO RIESGO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D8F1291" w14:textId="77777777" w:rsidR="00470A48" w:rsidRPr="00DC0CC6"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4C82230" w14:textId="77777777" w:rsidR="00470A48" w:rsidRPr="00DC0CC6"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D45949" w14:textId="77777777" w:rsidR="00470A48" w:rsidRPr="00DC0CC6" w:rsidRDefault="00470A48" w:rsidP="00EF2D86">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9723B27" w14:textId="77777777" w:rsidR="00470A48" w:rsidRPr="00DC0CC6" w:rsidRDefault="00470A48" w:rsidP="00EF2D86">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E544E44" w14:textId="77777777" w:rsidR="00470A48" w:rsidRPr="00DC0CC6" w:rsidRDefault="00470A48" w:rsidP="00EF2D86">
            <w:pPr>
              <w:suppressAutoHyphens/>
              <w:contextualSpacing/>
              <w:rPr>
                <w:sz w:val="20"/>
                <w:lang w:val="es-US"/>
              </w:rPr>
            </w:pPr>
          </w:p>
        </w:tc>
      </w:tr>
      <w:tr w:rsidR="00470A48" w:rsidRPr="00BC3921" w14:paraId="47D6D946"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AE3A747"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A951526" w14:textId="77777777" w:rsidR="00470A48" w:rsidRPr="00DC0CC6" w:rsidRDefault="00470A48" w:rsidP="00EF2D86">
            <w:pPr>
              <w:rPr>
                <w:sz w:val="20"/>
                <w:lang w:val="es-ES"/>
              </w:rPr>
            </w:pPr>
            <w:r w:rsidRPr="00DC0CC6">
              <w:rPr>
                <w:sz w:val="20"/>
                <w:lang w:val="es-ES"/>
              </w:rPr>
              <w:t xml:space="preserve">Capacitaciones </w:t>
            </w:r>
            <w:r w:rsidRPr="00DC0CC6">
              <w:rPr>
                <w:sz w:val="20"/>
                <w:szCs w:val="20"/>
                <w:lang w:val="es-ES"/>
              </w:rPr>
              <w:t>que comprendan: uso efectivo del equipo y condiciones adecuadas de operación, fallas más frecuentes, limpieza, mantenimiento preventivo y calibración de usuario.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4594226" w14:textId="77777777" w:rsidR="00470A48" w:rsidRPr="00DC0CC6"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4B82A6" w14:textId="77777777" w:rsidR="00470A48" w:rsidRPr="00DC0CC6"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EDFE1C8" w14:textId="77777777" w:rsidR="00470A48" w:rsidRPr="006A55A4" w:rsidRDefault="00470A48" w:rsidP="00470A48">
            <w:pPr>
              <w:pStyle w:val="TableParagraph"/>
              <w:numPr>
                <w:ilvl w:val="0"/>
                <w:numId w:val="1"/>
              </w:numPr>
              <w:tabs>
                <w:tab w:val="left" w:pos="406"/>
              </w:tabs>
              <w:ind w:right="54"/>
              <w:jc w:val="both"/>
              <w:rPr>
                <w:b/>
                <w:bCs/>
                <w:sz w:val="20"/>
                <w:szCs w:val="20"/>
              </w:rPr>
            </w:pPr>
            <w:r w:rsidRPr="006A55A4">
              <w:rPr>
                <w:b/>
                <w:bCs/>
                <w:sz w:val="20"/>
                <w:szCs w:val="20"/>
              </w:rPr>
              <w:t xml:space="preserve">jornadas de capacitación: </w:t>
            </w:r>
          </w:p>
          <w:p w14:paraId="6DE5C0CC" w14:textId="77777777" w:rsidR="00470A48" w:rsidRPr="006A55A4" w:rsidRDefault="00470A48" w:rsidP="00EF2D86">
            <w:pPr>
              <w:rPr>
                <w:sz w:val="20"/>
                <w:szCs w:val="20"/>
                <w:lang w:val="es-ES"/>
              </w:rPr>
            </w:pPr>
            <w:r w:rsidRPr="006A55A4">
              <w:rPr>
                <w:sz w:val="20"/>
                <w:szCs w:val="20"/>
                <w:lang w:val="es-ES"/>
              </w:rPr>
              <w:t xml:space="preserve">-10 jornadas de 4 horas para el </w:t>
            </w:r>
            <w:r w:rsidRPr="006A55A4">
              <w:rPr>
                <w:b/>
                <w:bCs/>
                <w:sz w:val="20"/>
                <w:szCs w:val="20"/>
                <w:lang w:val="es-ES"/>
              </w:rPr>
              <w:t>personal clínico</w:t>
            </w:r>
            <w:r w:rsidRPr="006A55A4">
              <w:rPr>
                <w:sz w:val="20"/>
                <w:szCs w:val="20"/>
                <w:lang w:val="es-ES"/>
              </w:rPr>
              <w:t xml:space="preserve"> (2 jornadas por cada una de las cinco regiones: occidental, paracentral, central, metropolitana y oriental). </w:t>
            </w:r>
          </w:p>
          <w:p w14:paraId="222237CA" w14:textId="77777777" w:rsidR="00470A48" w:rsidRPr="00E17C0D" w:rsidRDefault="00470A48" w:rsidP="00EF2D86">
            <w:pPr>
              <w:pStyle w:val="TableParagraph"/>
              <w:tabs>
                <w:tab w:val="left" w:pos="406"/>
              </w:tabs>
              <w:ind w:right="54"/>
              <w:jc w:val="both"/>
              <w:rPr>
                <w:sz w:val="20"/>
                <w:lang w:val="es-US"/>
              </w:rPr>
            </w:pPr>
            <w:r w:rsidRPr="006A55A4">
              <w:rPr>
                <w:sz w:val="20"/>
                <w:szCs w:val="20"/>
              </w:rPr>
              <w:t xml:space="preserve">-5 jornadas de 4 horas para el personal </w:t>
            </w:r>
            <w:r w:rsidRPr="006A55A4">
              <w:rPr>
                <w:b/>
                <w:bCs/>
                <w:sz w:val="20"/>
                <w:szCs w:val="20"/>
              </w:rPr>
              <w:t>técnico de mantenimiento (</w:t>
            </w:r>
            <w:r w:rsidRPr="006A55A4">
              <w:rPr>
                <w:sz w:val="20"/>
                <w:szCs w:val="20"/>
              </w:rPr>
              <w:t>1 jornada por cada una de las cinco regiones: occidental, paracentral, central, metropolitana y oriental).</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5C30698" w14:textId="77777777" w:rsidR="00470A48" w:rsidRPr="00DC0CC6" w:rsidRDefault="00470A48" w:rsidP="00EF2D86">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5E0B042" w14:textId="77777777" w:rsidR="00470A48" w:rsidRPr="00DC0CC6" w:rsidRDefault="00470A48" w:rsidP="00EF2D86">
            <w:pPr>
              <w:suppressAutoHyphens/>
              <w:contextualSpacing/>
              <w:rPr>
                <w:sz w:val="20"/>
                <w:lang w:val="es-US"/>
              </w:rPr>
            </w:pPr>
          </w:p>
        </w:tc>
      </w:tr>
      <w:tr w:rsidR="00470A48" w:rsidRPr="00BC3921" w14:paraId="29F76CAC"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85A31AB"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7301B6D" w14:textId="77777777" w:rsidR="00470A48" w:rsidRPr="00DC0CC6" w:rsidRDefault="00470A48" w:rsidP="00EF2D86">
            <w:pPr>
              <w:rPr>
                <w:sz w:val="20"/>
                <w:lang w:val="es-ES"/>
              </w:rPr>
            </w:pPr>
            <w:r w:rsidRPr="00DC0CC6">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B99082D" w14:textId="77777777" w:rsidR="00470A48" w:rsidRPr="00DC0CC6"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8DB8F8B" w14:textId="77777777" w:rsidR="00470A48" w:rsidRPr="00DC0CC6"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1EC899" w14:textId="77777777" w:rsidR="00470A48" w:rsidRPr="006A55A4" w:rsidRDefault="00470A48" w:rsidP="00EF2D86">
            <w:pPr>
              <w:suppressAutoHyphens/>
              <w:contextualSpacing/>
              <w:jc w:val="both"/>
              <w:rPr>
                <w:rFonts w:eastAsia="Calibri"/>
                <w:b/>
                <w:bCs/>
                <w:sz w:val="20"/>
                <w:szCs w:val="20"/>
                <w:lang w:val="es-ES"/>
              </w:rPr>
            </w:pPr>
            <w:r w:rsidRPr="006A55A4">
              <w:rPr>
                <w:rFonts w:eastAsia="Calibri"/>
                <w:b/>
                <w:bCs/>
                <w:sz w:val="20"/>
                <w:szCs w:val="20"/>
                <w:lang w:val="es-ES"/>
              </w:rPr>
              <w:t xml:space="preserve">210 mantenimientos: </w:t>
            </w:r>
          </w:p>
          <w:p w14:paraId="1A026E26" w14:textId="77777777" w:rsidR="00470A48" w:rsidRPr="006A55A4" w:rsidRDefault="00470A48" w:rsidP="00EF2D86">
            <w:pPr>
              <w:suppressAutoHyphens/>
              <w:contextualSpacing/>
              <w:jc w:val="both"/>
              <w:rPr>
                <w:rFonts w:eastAsia="Calibri"/>
                <w:sz w:val="20"/>
                <w:szCs w:val="20"/>
                <w:lang w:val="es-ES"/>
              </w:rPr>
            </w:pPr>
            <w:r w:rsidRPr="006A55A4">
              <w:rPr>
                <w:rFonts w:eastAsia="Calibri"/>
                <w:sz w:val="20"/>
                <w:szCs w:val="20"/>
                <w:lang w:val="es-ES"/>
              </w:rPr>
              <w:t xml:space="preserve">Es decir, deberá realizar DOS (2) visitas de mantenimiento preventivo semestral por equipo </w:t>
            </w:r>
          </w:p>
          <w:p w14:paraId="6A48761A" w14:textId="77777777" w:rsidR="00470A48" w:rsidRPr="006A55A4" w:rsidRDefault="00470A48" w:rsidP="00EF2D86">
            <w:pPr>
              <w:suppressAutoHyphens/>
              <w:contextualSpacing/>
              <w:jc w:val="both"/>
              <w:rPr>
                <w:sz w:val="20"/>
                <w:szCs w:val="20"/>
                <w:lang w:val="es-US"/>
              </w:rPr>
            </w:pPr>
            <w:r w:rsidRPr="006A55A4">
              <w:rPr>
                <w:rFonts w:eastAsia="Calibri"/>
                <w:b/>
                <w:bCs/>
                <w:sz w:val="20"/>
                <w:szCs w:val="20"/>
                <w:lang w:val="es-ES"/>
              </w:rPr>
              <w:t xml:space="preserve">(2 mantenimientos x 105 equipos = 210 mantenimientos) </w:t>
            </w:r>
            <w:r w:rsidRPr="006A55A4">
              <w:rPr>
                <w:rFonts w:eastAsia="Calibri"/>
                <w:sz w:val="20"/>
                <w:szCs w:val="20"/>
                <w:lang w:val="es-ES"/>
              </w:rPr>
              <w:t xml:space="preserve">por 1 año, la primera seis meses después de </w:t>
            </w:r>
            <w:r w:rsidRPr="006A55A4">
              <w:rPr>
                <w:rFonts w:eastAsia="Calibri"/>
                <w:sz w:val="20"/>
                <w:szCs w:val="20"/>
                <w:lang w:val="es-ES"/>
              </w:rPr>
              <w:lastRenderedPageBreak/>
              <w:t xml:space="preserve">recibido el equipo según conste en el acta de recepción, y la siguiente seis meses posteriores al primer mantenimiento preventivo.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8E7BC87"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D387543" w14:textId="77777777" w:rsidR="00470A48" w:rsidRPr="006A55A4" w:rsidRDefault="00470A48" w:rsidP="00EF2D86">
            <w:pPr>
              <w:suppressAutoHyphens/>
              <w:contextualSpacing/>
              <w:rPr>
                <w:sz w:val="20"/>
                <w:szCs w:val="20"/>
                <w:lang w:val="es-US"/>
              </w:rPr>
            </w:pPr>
          </w:p>
        </w:tc>
      </w:tr>
      <w:tr w:rsidR="00470A48" w:rsidRPr="00BC3921" w14:paraId="1E57A710"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410DA87" w14:textId="77777777" w:rsidR="00470A48" w:rsidRPr="00DC0CC6" w:rsidRDefault="00470A48" w:rsidP="00EF2D86">
            <w:pPr>
              <w:suppressAutoHyphens/>
              <w:contextualSpacing/>
              <w:jc w:val="center"/>
              <w:rPr>
                <w:sz w:val="20"/>
                <w:lang w:val="es-US"/>
              </w:rPr>
            </w:pPr>
            <w:r w:rsidRPr="00DC0CC6">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59C30ED" w14:textId="77777777" w:rsidR="00470A48" w:rsidRPr="00DC0CC6" w:rsidRDefault="00470A48" w:rsidP="00EF2D86">
            <w:pPr>
              <w:rPr>
                <w:sz w:val="20"/>
                <w:lang w:val="es-ES"/>
              </w:rPr>
            </w:pPr>
            <w:r w:rsidRPr="00DC0CC6">
              <w:rPr>
                <w:b/>
                <w:bCs/>
                <w:sz w:val="20"/>
                <w:szCs w:val="20"/>
                <w:lang w:val="es-ES"/>
              </w:rPr>
              <w:t>ARTÍCULO 2:</w:t>
            </w:r>
            <w:r w:rsidRPr="00DC0CC6">
              <w:rPr>
                <w:sz w:val="20"/>
                <w:szCs w:val="20"/>
                <w:lang w:val="es-ES"/>
              </w:rPr>
              <w:t xml:space="preserve">  </w:t>
            </w:r>
            <w:r w:rsidRPr="00E17C0D">
              <w:rPr>
                <w:sz w:val="20"/>
                <w:szCs w:val="20"/>
                <w:lang w:val="es-SV"/>
              </w:rPr>
              <w:t xml:space="preserve">EQUIPO DIGITAL PARA TAMIZAJE AUDITIVO, PARA MEDIR </w:t>
            </w:r>
            <w:r>
              <w:rPr>
                <w:sz w:val="20"/>
                <w:szCs w:val="20"/>
                <w:lang w:val="es-SV"/>
              </w:rPr>
              <w:t>BEBÉS</w:t>
            </w:r>
            <w:r w:rsidRPr="00E17C0D">
              <w:rPr>
                <w:sz w:val="20"/>
                <w:szCs w:val="20"/>
                <w:lang w:val="es-SV"/>
              </w:rPr>
              <w:t xml:space="preserve"> DE ALTO RIESGO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40DE3AB" w14:textId="77777777" w:rsidR="00470A48" w:rsidRPr="00DC0CC6"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3E3DC5C" w14:textId="77777777" w:rsidR="00470A48" w:rsidRPr="00DC0CC6"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789629B" w14:textId="77777777" w:rsidR="00470A48" w:rsidRPr="006A55A4" w:rsidRDefault="00470A48" w:rsidP="00EF2D86">
            <w:pPr>
              <w:suppressAutoHyphens/>
              <w:overflowPunct w:val="0"/>
              <w:jc w:val="both"/>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C989C17"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5A8F8A4" w14:textId="77777777" w:rsidR="00470A48" w:rsidRPr="006A55A4" w:rsidRDefault="00470A48" w:rsidP="00EF2D86">
            <w:pPr>
              <w:suppressAutoHyphens/>
              <w:contextualSpacing/>
              <w:rPr>
                <w:sz w:val="20"/>
                <w:szCs w:val="20"/>
                <w:lang w:val="es-US"/>
              </w:rPr>
            </w:pPr>
          </w:p>
        </w:tc>
      </w:tr>
      <w:tr w:rsidR="00470A48" w:rsidRPr="00BC3921" w14:paraId="57C4B08E"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3B0D17A"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16105CB" w14:textId="77777777" w:rsidR="00470A48" w:rsidRPr="00DC0CC6" w:rsidRDefault="00470A48" w:rsidP="00EF2D86">
            <w:pPr>
              <w:pStyle w:val="TableParagraph"/>
              <w:spacing w:before="1"/>
              <w:ind w:left="73" w:right="57"/>
              <w:jc w:val="both"/>
              <w:rPr>
                <w:sz w:val="20"/>
                <w:szCs w:val="20"/>
              </w:rPr>
            </w:pPr>
            <w:r w:rsidRPr="00DC0CC6">
              <w:rPr>
                <w:sz w:val="20"/>
                <w:szCs w:val="20"/>
              </w:rPr>
              <w:t xml:space="preserve">Capacitaciones que comprendan: uso efectivo del equipo y condiciones adecuadas de operación, fallas más frecuentes, limpieza, mantenimiento preventivo y calibración de usuario.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22819BC" w14:textId="77777777" w:rsidR="00470A48" w:rsidRPr="00DC0CC6"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77004BC" w14:textId="77777777" w:rsidR="00470A48" w:rsidRPr="00DC0CC6"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72660F" w14:textId="77777777" w:rsidR="00470A48" w:rsidRPr="006A55A4" w:rsidRDefault="00470A48" w:rsidP="00EF2D86">
            <w:pPr>
              <w:pStyle w:val="TableParagraph"/>
              <w:tabs>
                <w:tab w:val="left" w:pos="406"/>
              </w:tabs>
              <w:ind w:right="54"/>
              <w:jc w:val="both"/>
              <w:rPr>
                <w:b/>
                <w:bCs/>
                <w:sz w:val="20"/>
                <w:szCs w:val="20"/>
              </w:rPr>
            </w:pPr>
            <w:r w:rsidRPr="006A55A4">
              <w:rPr>
                <w:b/>
                <w:bCs/>
                <w:sz w:val="20"/>
                <w:szCs w:val="20"/>
              </w:rPr>
              <w:t xml:space="preserve">6 jornadas de capacitación: </w:t>
            </w:r>
          </w:p>
          <w:p w14:paraId="32C2050C" w14:textId="77777777" w:rsidR="00470A48" w:rsidRPr="006A55A4" w:rsidRDefault="00470A48" w:rsidP="00EF2D86">
            <w:pPr>
              <w:pStyle w:val="TableParagraph"/>
              <w:tabs>
                <w:tab w:val="left" w:pos="406"/>
              </w:tabs>
              <w:ind w:right="54"/>
              <w:jc w:val="both"/>
              <w:rPr>
                <w:sz w:val="20"/>
                <w:szCs w:val="20"/>
                <w:lang w:val="es-SV"/>
              </w:rPr>
            </w:pPr>
            <w:r w:rsidRPr="006A55A4">
              <w:rPr>
                <w:sz w:val="20"/>
                <w:szCs w:val="20"/>
              </w:rPr>
              <w:t xml:space="preserve">-1 jornada de 4 horas para el personal clínico </w:t>
            </w:r>
            <w:r w:rsidRPr="006A55A4">
              <w:rPr>
                <w:b/>
                <w:bCs/>
                <w:sz w:val="20"/>
                <w:szCs w:val="20"/>
              </w:rPr>
              <w:t>por grupo</w:t>
            </w:r>
            <w:r w:rsidRPr="006A55A4">
              <w:rPr>
                <w:sz w:val="20"/>
                <w:szCs w:val="20"/>
              </w:rPr>
              <w:t>: (Grupo 1: Región Occidental con Central; Grupo 2: Región Metropolitana con Paracentral; Grupo 3: Región Oriental)</w:t>
            </w:r>
            <w:r w:rsidRPr="006A55A4">
              <w:rPr>
                <w:sz w:val="20"/>
                <w:szCs w:val="20"/>
                <w:lang w:val="es-SV"/>
              </w:rPr>
              <w:t xml:space="preserve">. </w:t>
            </w:r>
          </w:p>
          <w:p w14:paraId="58486EA8" w14:textId="77777777" w:rsidR="00470A48" w:rsidRPr="006A55A4" w:rsidRDefault="00470A48" w:rsidP="00EF2D86">
            <w:pPr>
              <w:pStyle w:val="TableParagraph"/>
              <w:tabs>
                <w:tab w:val="left" w:pos="406"/>
              </w:tabs>
              <w:ind w:right="54"/>
              <w:jc w:val="both"/>
              <w:rPr>
                <w:sz w:val="20"/>
                <w:szCs w:val="20"/>
                <w:lang w:val="es-US"/>
              </w:rPr>
            </w:pPr>
            <w:r w:rsidRPr="006A55A4">
              <w:rPr>
                <w:sz w:val="20"/>
                <w:szCs w:val="20"/>
                <w:lang w:val="es-SV"/>
              </w:rPr>
              <w:t>-</w:t>
            </w:r>
            <w:r w:rsidRPr="006A55A4">
              <w:rPr>
                <w:sz w:val="20"/>
                <w:szCs w:val="20"/>
              </w:rPr>
              <w:t xml:space="preserve">1 jornada de 4 horas para el personal técnico de mantenimiento </w:t>
            </w:r>
            <w:r w:rsidRPr="006A55A4">
              <w:rPr>
                <w:b/>
                <w:bCs/>
                <w:sz w:val="20"/>
                <w:szCs w:val="20"/>
              </w:rPr>
              <w:t>por grupo</w:t>
            </w:r>
            <w:r w:rsidRPr="006A55A4">
              <w:rPr>
                <w:sz w:val="20"/>
                <w:szCs w:val="20"/>
              </w:rPr>
              <w:t>: (Grupo 1: Región Occidental con Central; Grupo 2: Región Metropolitana con Paracentral; Grupo 3: Región Oriental)</w:t>
            </w:r>
            <w:r w:rsidRPr="006A55A4">
              <w:rPr>
                <w:sz w:val="20"/>
                <w:szCs w:val="20"/>
                <w:lang w:val="es-SV"/>
              </w:rPr>
              <w:t xml:space="preserve">.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DC9FFF1"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96CA361" w14:textId="77777777" w:rsidR="00470A48" w:rsidRPr="006A55A4" w:rsidRDefault="00470A48" w:rsidP="00EF2D86">
            <w:pPr>
              <w:suppressAutoHyphens/>
              <w:contextualSpacing/>
              <w:rPr>
                <w:sz w:val="20"/>
                <w:szCs w:val="20"/>
                <w:lang w:val="es-US"/>
              </w:rPr>
            </w:pPr>
          </w:p>
        </w:tc>
      </w:tr>
      <w:tr w:rsidR="00470A48" w:rsidRPr="00BC3921" w14:paraId="4CCC37D8"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FB61C37"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86541A5" w14:textId="77777777" w:rsidR="00470A48" w:rsidRPr="00E17C0D" w:rsidRDefault="00470A48" w:rsidP="00EF2D86">
            <w:pPr>
              <w:rPr>
                <w:b/>
                <w:bCs/>
                <w:sz w:val="20"/>
                <w:lang w:val="es-ES"/>
              </w:rPr>
            </w:pPr>
            <w:r w:rsidRPr="00DC0CC6">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F9444B6"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61CD800"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B9768B2" w14:textId="77777777" w:rsidR="00470A48" w:rsidRPr="006A55A4" w:rsidRDefault="00470A48" w:rsidP="00EF2D86">
            <w:pPr>
              <w:suppressAutoHyphens/>
              <w:contextualSpacing/>
              <w:jc w:val="both"/>
              <w:rPr>
                <w:rFonts w:eastAsia="Calibri"/>
                <w:b/>
                <w:bCs/>
                <w:sz w:val="20"/>
                <w:szCs w:val="20"/>
                <w:lang w:val="es-ES"/>
              </w:rPr>
            </w:pPr>
            <w:r w:rsidRPr="006A55A4">
              <w:rPr>
                <w:rFonts w:eastAsia="Calibri"/>
                <w:b/>
                <w:bCs/>
                <w:sz w:val="20"/>
                <w:szCs w:val="20"/>
                <w:lang w:val="es-ES"/>
              </w:rPr>
              <w:t xml:space="preserve">64 mantenimientos: </w:t>
            </w:r>
          </w:p>
          <w:p w14:paraId="6A982F55" w14:textId="77777777" w:rsidR="00470A48" w:rsidRPr="006A55A4" w:rsidRDefault="00470A48" w:rsidP="00EF2D86">
            <w:pPr>
              <w:suppressAutoHyphens/>
              <w:overflowPunct w:val="0"/>
              <w:jc w:val="both"/>
              <w:textAlignment w:val="baseline"/>
              <w:rPr>
                <w:sz w:val="20"/>
                <w:szCs w:val="20"/>
                <w:lang w:val="es-US"/>
              </w:rPr>
            </w:pPr>
            <w:r w:rsidRPr="006A55A4">
              <w:rPr>
                <w:rFonts w:eastAsia="Calibri"/>
                <w:sz w:val="20"/>
                <w:szCs w:val="20"/>
                <w:lang w:val="es-ES"/>
              </w:rPr>
              <w:t xml:space="preserve">Es decir, deberá realizar DOS (2) visitas de mantenimiento preventivo semestral por equipo </w:t>
            </w:r>
            <w:r w:rsidRPr="006A55A4">
              <w:rPr>
                <w:rFonts w:eastAsia="Calibri"/>
                <w:b/>
                <w:bCs/>
                <w:sz w:val="20"/>
                <w:szCs w:val="20"/>
                <w:lang w:val="es-ES"/>
              </w:rPr>
              <w:t xml:space="preserve">(2 mantenimientos x 32 equipos = 64 mantenimientos) </w:t>
            </w:r>
            <w:r w:rsidRPr="006A55A4">
              <w:rPr>
                <w:rFonts w:eastAsia="Calibri"/>
                <w:sz w:val="20"/>
                <w:szCs w:val="20"/>
                <w:lang w:val="es-ES"/>
              </w:rPr>
              <w:t>por 1 año, la primera seis meses después de recibido el equipo según conste en el acta de recepción, y la siguiente seis meses posteriores al primer mantenimiento preventivo.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B5CB255"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E325AA4" w14:textId="77777777" w:rsidR="00470A48" w:rsidRPr="006A55A4" w:rsidRDefault="00470A48" w:rsidP="00EF2D86">
            <w:pPr>
              <w:suppressAutoHyphens/>
              <w:contextualSpacing/>
              <w:rPr>
                <w:sz w:val="20"/>
                <w:szCs w:val="20"/>
                <w:lang w:val="es-US"/>
              </w:rPr>
            </w:pPr>
          </w:p>
        </w:tc>
      </w:tr>
      <w:tr w:rsidR="00470A48" w:rsidRPr="00BC3921" w14:paraId="5FB8C103"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1873362" w14:textId="77777777" w:rsidR="00470A48" w:rsidRPr="00DC0CC6" w:rsidRDefault="00470A48" w:rsidP="00EF2D86">
            <w:pPr>
              <w:suppressAutoHyphens/>
              <w:contextualSpacing/>
              <w:jc w:val="center"/>
              <w:rPr>
                <w:sz w:val="20"/>
                <w:lang w:val="es-US"/>
              </w:rPr>
            </w:pPr>
            <w:r w:rsidRPr="00DC0CC6">
              <w:rPr>
                <w:sz w:val="20"/>
                <w:lang w:val="es-US"/>
              </w:rPr>
              <w:t>3</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ACB0F3E" w14:textId="77777777" w:rsidR="00470A48" w:rsidRPr="00E17C0D" w:rsidRDefault="00470A48" w:rsidP="00EF2D86">
            <w:pPr>
              <w:rPr>
                <w:sz w:val="20"/>
                <w:lang w:val="es-ES"/>
              </w:rPr>
            </w:pPr>
            <w:r w:rsidRPr="00A552E8">
              <w:rPr>
                <w:b/>
                <w:bCs/>
                <w:sz w:val="20"/>
                <w:szCs w:val="20"/>
                <w:lang w:val="es-SV"/>
              </w:rPr>
              <w:t>ARTÍCULO 3</w:t>
            </w:r>
            <w:r w:rsidRPr="00A552E8">
              <w:rPr>
                <w:sz w:val="20"/>
                <w:szCs w:val="20"/>
                <w:lang w:val="es-SV"/>
              </w:rPr>
              <w:t xml:space="preserve">: </w:t>
            </w:r>
            <w:r w:rsidRPr="00E17C0D">
              <w:rPr>
                <w:sz w:val="20"/>
                <w:szCs w:val="20"/>
                <w:lang w:val="es-SV"/>
              </w:rPr>
              <w:t xml:space="preserve">POTENCIALES EVOCADOS AUDITIVOS Y EMISIONES </w:t>
            </w:r>
            <w:r>
              <w:rPr>
                <w:sz w:val="20"/>
                <w:szCs w:val="20"/>
                <w:lang w:val="es-SV"/>
              </w:rPr>
              <w:t>OTOACÚSTICAS</w:t>
            </w:r>
            <w:r w:rsidRPr="00E17C0D">
              <w:rPr>
                <w:sz w:val="20"/>
                <w:szCs w:val="20"/>
                <w:lang w:val="es-SV"/>
              </w:rPr>
              <w:t xml:space="preserve"> EVOCADAS </w:t>
            </w:r>
            <w:r>
              <w:rPr>
                <w:sz w:val="20"/>
                <w:szCs w:val="20"/>
                <w:lang w:val="es-SV"/>
              </w:rPr>
              <w:t>CLÍNICO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B1492CA"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504459"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55AD2A4" w14:textId="77777777" w:rsidR="00470A48" w:rsidRPr="006A55A4" w:rsidRDefault="00470A48" w:rsidP="00EF2D86">
            <w:pPr>
              <w:suppressAutoHyphens/>
              <w:overflowPunct w:val="0"/>
              <w:jc w:val="both"/>
              <w:textAlignment w:val="baseline"/>
              <w:rPr>
                <w:sz w:val="20"/>
                <w:szCs w:val="20"/>
                <w:lang w:val="es-E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84F9BEB"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1D6502" w14:textId="77777777" w:rsidR="00470A48" w:rsidRPr="006A55A4" w:rsidRDefault="00470A48" w:rsidP="00EF2D86">
            <w:pPr>
              <w:suppressAutoHyphens/>
              <w:contextualSpacing/>
              <w:rPr>
                <w:sz w:val="20"/>
                <w:szCs w:val="20"/>
                <w:lang w:val="es-US"/>
              </w:rPr>
            </w:pPr>
          </w:p>
        </w:tc>
      </w:tr>
      <w:tr w:rsidR="00470A48" w:rsidRPr="006A55A4" w14:paraId="66641D8C"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D16E46"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6806518" w14:textId="77777777" w:rsidR="00470A48" w:rsidRPr="00E17C0D" w:rsidRDefault="00470A48" w:rsidP="00EF2D86">
            <w:pPr>
              <w:pStyle w:val="TableParagraph"/>
              <w:spacing w:before="1"/>
              <w:ind w:left="73" w:right="57"/>
              <w:jc w:val="both"/>
              <w:rPr>
                <w:sz w:val="20"/>
                <w:szCs w:val="20"/>
              </w:rPr>
            </w:pPr>
            <w:r w:rsidRPr="00DC0CC6">
              <w:rPr>
                <w:sz w:val="20"/>
                <w:szCs w:val="20"/>
              </w:rPr>
              <w:t xml:space="preserve">Capacitaciones que comprendan: uso efectivo del equipo y condiciones adecuadas de operación, fallas más frecuentes, limpieza, mantenimiento preventivo y calibración de usuario.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6B3389D"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48FB249"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7B7466D" w14:textId="77777777" w:rsidR="00470A48" w:rsidRPr="006A55A4" w:rsidRDefault="00470A48" w:rsidP="00EF2D86">
            <w:pPr>
              <w:pStyle w:val="TableParagraph"/>
              <w:tabs>
                <w:tab w:val="left" w:pos="406"/>
              </w:tabs>
              <w:ind w:right="54"/>
              <w:jc w:val="both"/>
              <w:rPr>
                <w:b/>
                <w:bCs/>
                <w:sz w:val="20"/>
                <w:szCs w:val="20"/>
              </w:rPr>
            </w:pPr>
            <w:r w:rsidRPr="006A55A4">
              <w:rPr>
                <w:b/>
                <w:bCs/>
                <w:sz w:val="20"/>
                <w:szCs w:val="20"/>
              </w:rPr>
              <w:t>4 jornada de capacitación:</w:t>
            </w:r>
          </w:p>
          <w:p w14:paraId="7D15AE5E" w14:textId="77777777" w:rsidR="00470A48" w:rsidRPr="006A55A4" w:rsidRDefault="00470A48" w:rsidP="00EF2D86">
            <w:pPr>
              <w:pStyle w:val="TableParagraph"/>
              <w:tabs>
                <w:tab w:val="left" w:pos="406"/>
              </w:tabs>
              <w:ind w:right="54"/>
              <w:jc w:val="both"/>
              <w:rPr>
                <w:sz w:val="20"/>
                <w:szCs w:val="20"/>
              </w:rPr>
            </w:pPr>
          </w:p>
          <w:p w14:paraId="43CF4622" w14:textId="77777777" w:rsidR="00470A48" w:rsidRPr="006A55A4" w:rsidRDefault="00470A48" w:rsidP="00EF2D86">
            <w:pPr>
              <w:rPr>
                <w:sz w:val="20"/>
                <w:szCs w:val="20"/>
                <w:lang w:val="es-ES"/>
              </w:rPr>
            </w:pPr>
            <w:r w:rsidRPr="006A55A4">
              <w:rPr>
                <w:sz w:val="20"/>
                <w:szCs w:val="20"/>
                <w:lang w:val="es-ES"/>
              </w:rPr>
              <w:t>-1 jornada de 4 horas para el personal clínico por grupo: (Grupo 1: Hospital Regional de Santa Ana y San Rafael (Santa Tecla); Grupo 2: Hospital Nacional de Niños Benjamín Bloom, Hospital Nacional de la Mujer y Hospital Regional de San Miguel). Total: 2 jornadas</w:t>
            </w:r>
          </w:p>
          <w:p w14:paraId="01C2551B" w14:textId="77777777" w:rsidR="00470A48" w:rsidRPr="006A55A4" w:rsidRDefault="00470A48" w:rsidP="00EF2D86">
            <w:pPr>
              <w:rPr>
                <w:sz w:val="20"/>
                <w:szCs w:val="20"/>
                <w:lang w:val="es-ES"/>
              </w:rPr>
            </w:pPr>
            <w:r w:rsidRPr="006A55A4">
              <w:rPr>
                <w:sz w:val="20"/>
                <w:szCs w:val="20"/>
                <w:lang w:val="es-ES"/>
              </w:rPr>
              <w:t>-1 jornada de 4 horas para el personal técnico de mantenimiento por grupo: (Grupo 1: Hospital Regional de Santa Ana y San Rafael (Santa Tecla); Grupo2: Hospital Nacional de Niños Benjamín Bloom, Hospital Nacional de la Mujer y Hospital Regional de San Miguel). Total: 2 jornadas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7479C9E"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1500888" w14:textId="77777777" w:rsidR="00470A48" w:rsidRPr="006A55A4" w:rsidRDefault="00470A48" w:rsidP="00EF2D86">
            <w:pPr>
              <w:suppressAutoHyphens/>
              <w:contextualSpacing/>
              <w:rPr>
                <w:sz w:val="20"/>
                <w:szCs w:val="20"/>
                <w:lang w:val="es-US"/>
              </w:rPr>
            </w:pPr>
          </w:p>
        </w:tc>
      </w:tr>
      <w:tr w:rsidR="00470A48" w:rsidRPr="00BC3921" w14:paraId="7D3DF5B6"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9CE8364"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2934CA5" w14:textId="77777777" w:rsidR="00470A48" w:rsidRPr="00DC0CC6" w:rsidRDefault="00470A48" w:rsidP="00EF2D86">
            <w:pPr>
              <w:pStyle w:val="TableParagraph"/>
              <w:spacing w:before="1"/>
              <w:ind w:left="73" w:right="57"/>
              <w:jc w:val="both"/>
              <w:rPr>
                <w:sz w:val="20"/>
                <w:szCs w:val="20"/>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7F0546C"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E37E16"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768FD71" w14:textId="77777777" w:rsidR="00470A48" w:rsidRPr="006A55A4" w:rsidRDefault="00470A48" w:rsidP="00EF2D86">
            <w:pPr>
              <w:suppressAutoHyphens/>
              <w:contextualSpacing/>
              <w:jc w:val="both"/>
              <w:rPr>
                <w:rFonts w:eastAsia="Calibri"/>
                <w:b/>
                <w:bCs/>
                <w:sz w:val="20"/>
                <w:szCs w:val="20"/>
                <w:lang w:val="es-ES"/>
              </w:rPr>
            </w:pPr>
            <w:r w:rsidRPr="006A55A4">
              <w:rPr>
                <w:rFonts w:eastAsia="Calibri"/>
                <w:b/>
                <w:bCs/>
                <w:sz w:val="20"/>
                <w:szCs w:val="20"/>
                <w:lang w:val="es-ES"/>
              </w:rPr>
              <w:t xml:space="preserve">14 mantenimientos: </w:t>
            </w:r>
          </w:p>
          <w:p w14:paraId="01CF9DD0" w14:textId="77777777" w:rsidR="00470A48" w:rsidRPr="006A55A4" w:rsidRDefault="00470A48" w:rsidP="00EF2D86">
            <w:pPr>
              <w:suppressAutoHyphens/>
              <w:overflowPunct w:val="0"/>
              <w:jc w:val="both"/>
              <w:textAlignment w:val="baseline"/>
              <w:rPr>
                <w:sz w:val="20"/>
                <w:szCs w:val="20"/>
                <w:lang w:val="es-US"/>
              </w:rPr>
            </w:pPr>
            <w:r w:rsidRPr="006A55A4">
              <w:rPr>
                <w:rFonts w:eastAsia="Calibri"/>
                <w:sz w:val="20"/>
                <w:szCs w:val="20"/>
                <w:lang w:val="es-ES"/>
              </w:rPr>
              <w:t xml:space="preserve">Es decir, deberá realizar DOS (2) visitas de mantenimiento preventivo semestral por equipo </w:t>
            </w:r>
            <w:r w:rsidRPr="006A55A4">
              <w:rPr>
                <w:rFonts w:eastAsia="Calibri"/>
                <w:b/>
                <w:bCs/>
                <w:sz w:val="20"/>
                <w:szCs w:val="20"/>
                <w:lang w:val="es-ES"/>
              </w:rPr>
              <w:t xml:space="preserve">(2 mantenimientos x 7 equipos = 14 mantenimientos) </w:t>
            </w:r>
            <w:r w:rsidRPr="006A55A4">
              <w:rPr>
                <w:rFonts w:eastAsia="Calibri"/>
                <w:sz w:val="20"/>
                <w:szCs w:val="20"/>
                <w:lang w:val="es-ES"/>
              </w:rPr>
              <w:t>por 1 año, la primera seis meses después de recibido el equipo según conste en el acta de recepción, y la siguiente seis meses posteriores al primer mantenimiento preventivo.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4E5EC2A"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3A1B231" w14:textId="77777777" w:rsidR="00470A48" w:rsidRPr="006A55A4" w:rsidRDefault="00470A48" w:rsidP="00EF2D86">
            <w:pPr>
              <w:suppressAutoHyphens/>
              <w:contextualSpacing/>
              <w:rPr>
                <w:sz w:val="20"/>
                <w:szCs w:val="20"/>
                <w:lang w:val="es-US"/>
              </w:rPr>
            </w:pPr>
          </w:p>
        </w:tc>
      </w:tr>
      <w:tr w:rsidR="00470A48" w:rsidRPr="006A55A4" w14:paraId="2FBA2885"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08473E" w14:textId="77777777" w:rsidR="00470A48" w:rsidRPr="00DC0CC6" w:rsidRDefault="00470A48" w:rsidP="00EF2D86">
            <w:pPr>
              <w:suppressAutoHyphens/>
              <w:contextualSpacing/>
              <w:jc w:val="center"/>
              <w:rPr>
                <w:sz w:val="20"/>
                <w:lang w:val="es-US"/>
              </w:rPr>
            </w:pPr>
            <w:r w:rsidRPr="00DC0CC6">
              <w:rPr>
                <w:sz w:val="20"/>
                <w:lang w:val="es-US"/>
              </w:rPr>
              <w:t>4</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1A206BD" w14:textId="77777777" w:rsidR="00470A48" w:rsidRPr="00DC0CC6" w:rsidRDefault="00470A48" w:rsidP="00EF2D86">
            <w:pPr>
              <w:pStyle w:val="TableParagraph"/>
              <w:spacing w:before="1"/>
              <w:ind w:left="73" w:right="57"/>
              <w:jc w:val="both"/>
              <w:rPr>
                <w:sz w:val="20"/>
                <w:szCs w:val="20"/>
              </w:rPr>
            </w:pPr>
            <w:r w:rsidRPr="00DC0CC6">
              <w:rPr>
                <w:b/>
                <w:bCs/>
                <w:sz w:val="20"/>
                <w:szCs w:val="20"/>
              </w:rPr>
              <w:t>ARTÍCULO 4</w:t>
            </w:r>
            <w:r w:rsidRPr="00DC0CC6">
              <w:rPr>
                <w:sz w:val="20"/>
                <w:szCs w:val="20"/>
              </w:rPr>
              <w:t xml:space="preserve">: </w:t>
            </w:r>
            <w:r>
              <w:rPr>
                <w:sz w:val="20"/>
                <w:szCs w:val="20"/>
                <w:lang w:val="es-SV"/>
              </w:rPr>
              <w:t>TIMPANÓMETRO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FE96C1B"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8E533C8"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C004FAF" w14:textId="77777777" w:rsidR="00470A48" w:rsidRPr="006A55A4" w:rsidRDefault="00470A48" w:rsidP="00EF2D86">
            <w:pPr>
              <w:suppressAutoHyphens/>
              <w:overflowPunct w:val="0"/>
              <w:jc w:val="both"/>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2FD9FC0"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6E664E9" w14:textId="77777777" w:rsidR="00470A48" w:rsidRPr="006A55A4" w:rsidRDefault="00470A48" w:rsidP="00EF2D86">
            <w:pPr>
              <w:suppressAutoHyphens/>
              <w:contextualSpacing/>
              <w:rPr>
                <w:sz w:val="20"/>
                <w:szCs w:val="20"/>
                <w:lang w:val="es-US"/>
              </w:rPr>
            </w:pPr>
          </w:p>
        </w:tc>
      </w:tr>
      <w:tr w:rsidR="00470A48" w:rsidRPr="006A55A4" w14:paraId="5B80E34B"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B1430C"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265D6D7" w14:textId="77777777" w:rsidR="00470A48" w:rsidRPr="001E02AD" w:rsidRDefault="00470A48" w:rsidP="00EF2D86">
            <w:pPr>
              <w:pStyle w:val="TableParagraph"/>
              <w:spacing w:before="1"/>
              <w:ind w:left="73" w:right="57"/>
              <w:jc w:val="both"/>
              <w:rPr>
                <w:sz w:val="20"/>
                <w:szCs w:val="20"/>
              </w:rPr>
            </w:pPr>
            <w:r w:rsidRPr="001E02AD">
              <w:rPr>
                <w:sz w:val="20"/>
                <w:szCs w:val="20"/>
              </w:rPr>
              <w:t>Instalación</w:t>
            </w:r>
            <w:r>
              <w:rPr>
                <w:sz w:val="20"/>
                <w:szCs w:val="20"/>
              </w:rPr>
              <w:t xml:space="preserve"> y puesta funcionamiento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7EFA169"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F1038E5"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C639DC7" w14:textId="77777777" w:rsidR="00470A48" w:rsidRPr="006A55A4" w:rsidRDefault="00470A48" w:rsidP="00EF2D86">
            <w:pPr>
              <w:suppressAutoHyphens/>
              <w:overflowPunct w:val="0"/>
              <w:jc w:val="center"/>
              <w:textAlignment w:val="baseline"/>
              <w:rPr>
                <w:b/>
                <w:bCs/>
                <w:sz w:val="20"/>
                <w:szCs w:val="20"/>
                <w:lang w:val="es-US"/>
              </w:rPr>
            </w:pPr>
            <w:r w:rsidRPr="006A55A4">
              <w:rPr>
                <w:b/>
                <w:bCs/>
                <w:sz w:val="20"/>
                <w:szCs w:val="20"/>
                <w:lang w:val="es-ES"/>
              </w:rPr>
              <w:t>10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4A8CD68"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ADD0120" w14:textId="77777777" w:rsidR="00470A48" w:rsidRPr="006A55A4" w:rsidRDefault="00470A48" w:rsidP="00EF2D86">
            <w:pPr>
              <w:suppressAutoHyphens/>
              <w:contextualSpacing/>
              <w:rPr>
                <w:sz w:val="20"/>
                <w:szCs w:val="20"/>
                <w:lang w:val="es-US"/>
              </w:rPr>
            </w:pPr>
          </w:p>
        </w:tc>
      </w:tr>
      <w:tr w:rsidR="00470A48" w:rsidRPr="006A55A4" w14:paraId="1DEA7C7A"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A9C96B3"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44E44CA" w14:textId="77777777" w:rsidR="00470A48" w:rsidRPr="009B1685" w:rsidRDefault="00470A48" w:rsidP="00EF2D86">
            <w:pPr>
              <w:pStyle w:val="TableParagraph"/>
              <w:spacing w:before="1"/>
              <w:ind w:left="73" w:right="57"/>
              <w:jc w:val="both"/>
              <w:rPr>
                <w:sz w:val="20"/>
                <w:szCs w:val="20"/>
              </w:rPr>
            </w:pPr>
            <w:r w:rsidRPr="009B1685">
              <w:rPr>
                <w:sz w:val="20"/>
                <w:szCs w:val="20"/>
              </w:rPr>
              <w:t xml:space="preserve">Capacitaciones que comprendan: uso efectivo del equipo y condiciones </w:t>
            </w:r>
            <w:r w:rsidRPr="009B1685">
              <w:rPr>
                <w:sz w:val="20"/>
                <w:szCs w:val="20"/>
              </w:rPr>
              <w:lastRenderedPageBreak/>
              <w:t>adecuadas de operación, fallas más frecuentes, limpieza, mantenimiento preventivo y calibración de usuario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9B1EBA6"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9AA1938"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D9651FB" w14:textId="77777777" w:rsidR="00470A48" w:rsidRPr="006A55A4" w:rsidRDefault="00470A48" w:rsidP="00EF2D86">
            <w:pPr>
              <w:pStyle w:val="TableParagraph"/>
              <w:tabs>
                <w:tab w:val="left" w:pos="406"/>
              </w:tabs>
              <w:ind w:right="54"/>
              <w:jc w:val="both"/>
              <w:rPr>
                <w:b/>
                <w:bCs/>
                <w:sz w:val="20"/>
                <w:szCs w:val="20"/>
              </w:rPr>
            </w:pPr>
            <w:r w:rsidRPr="006A55A4">
              <w:rPr>
                <w:b/>
                <w:bCs/>
                <w:sz w:val="20"/>
                <w:szCs w:val="20"/>
              </w:rPr>
              <w:t xml:space="preserve">4 jornada de capacitación  </w:t>
            </w:r>
          </w:p>
          <w:p w14:paraId="0AD405D2" w14:textId="77777777" w:rsidR="00470A48" w:rsidRPr="006A55A4" w:rsidRDefault="00470A48" w:rsidP="00EF2D86">
            <w:pPr>
              <w:rPr>
                <w:sz w:val="20"/>
                <w:szCs w:val="20"/>
                <w:lang w:val="es-ES"/>
              </w:rPr>
            </w:pPr>
            <w:r w:rsidRPr="006A55A4">
              <w:rPr>
                <w:sz w:val="20"/>
                <w:szCs w:val="20"/>
                <w:lang w:val="es-ES"/>
              </w:rPr>
              <w:lastRenderedPageBreak/>
              <w:t xml:space="preserve">-1 jornada de 4 horas para el personal clínico por grupo: (Grupo 1: Hospital Regional de Santa Ana y San Rafael (Santa Tecla); Grupo2: Hospital Nacional de Niños Benjamín Bloom, Hospital Nacional de la Mujer y Hospital Regional de San Miguel). Total 2 jornadas </w:t>
            </w:r>
          </w:p>
          <w:p w14:paraId="02EFF1AE" w14:textId="77777777" w:rsidR="00470A48" w:rsidRPr="006A55A4" w:rsidRDefault="00470A48" w:rsidP="00EF2D86">
            <w:pPr>
              <w:rPr>
                <w:sz w:val="20"/>
                <w:szCs w:val="20"/>
                <w:lang w:val="es-ES"/>
              </w:rPr>
            </w:pPr>
            <w:r w:rsidRPr="006A55A4">
              <w:rPr>
                <w:sz w:val="20"/>
                <w:szCs w:val="20"/>
                <w:lang w:val="es-ES"/>
              </w:rPr>
              <w:t>-1 jornada de 4 horas para el personal técnico de mantenimiento por grupo: (Grupo 1: Hospital Regional de Santa Ana y San Rafael (Santa Tecla); Grupo 2: Hospital Nacional de Niños Benjamín Bloom, Hospital Nacional de la Mujer y Hospital Regional de San Miguel). Total 2 jornadas</w:t>
            </w:r>
          </w:p>
          <w:p w14:paraId="4A175004" w14:textId="77777777" w:rsidR="00470A48" w:rsidRPr="006A55A4" w:rsidRDefault="00470A48" w:rsidP="00EF2D86">
            <w:pPr>
              <w:suppressAutoHyphens/>
              <w:overflowPunct w:val="0"/>
              <w:jc w:val="both"/>
              <w:textAlignment w:val="baseline"/>
              <w:rPr>
                <w:sz w:val="20"/>
                <w:szCs w:val="20"/>
                <w:lang w:val="es-E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B657EF2"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FC4046B" w14:textId="77777777" w:rsidR="00470A48" w:rsidRPr="006A55A4" w:rsidRDefault="00470A48" w:rsidP="00EF2D86">
            <w:pPr>
              <w:suppressAutoHyphens/>
              <w:contextualSpacing/>
              <w:rPr>
                <w:sz w:val="20"/>
                <w:szCs w:val="20"/>
                <w:lang w:val="es-US"/>
              </w:rPr>
            </w:pPr>
          </w:p>
        </w:tc>
      </w:tr>
      <w:tr w:rsidR="00470A48" w:rsidRPr="00BC3921" w14:paraId="667030F2"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7B614AF"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F44588A" w14:textId="77777777" w:rsidR="00470A48" w:rsidRPr="00DC0CC6" w:rsidRDefault="00470A48" w:rsidP="00EF2D86">
            <w:pPr>
              <w:pStyle w:val="TableParagraph"/>
              <w:spacing w:before="1"/>
              <w:ind w:left="73" w:right="57"/>
              <w:jc w:val="both"/>
              <w:rPr>
                <w:sz w:val="20"/>
                <w:szCs w:val="20"/>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C056D3D"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73CA576"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CA473B6" w14:textId="77777777" w:rsidR="00470A48" w:rsidRPr="006A55A4" w:rsidRDefault="00470A48" w:rsidP="00EF2D86">
            <w:pPr>
              <w:suppressAutoHyphens/>
              <w:contextualSpacing/>
              <w:jc w:val="both"/>
              <w:rPr>
                <w:rFonts w:eastAsia="Calibri"/>
                <w:b/>
                <w:bCs/>
                <w:sz w:val="20"/>
                <w:szCs w:val="20"/>
                <w:lang w:val="es-ES"/>
              </w:rPr>
            </w:pPr>
            <w:r w:rsidRPr="006A55A4">
              <w:rPr>
                <w:rFonts w:eastAsia="Calibri"/>
                <w:b/>
                <w:bCs/>
                <w:sz w:val="20"/>
                <w:szCs w:val="20"/>
                <w:lang w:val="es-ES"/>
              </w:rPr>
              <w:t xml:space="preserve">20 mantenimientos: </w:t>
            </w:r>
          </w:p>
          <w:p w14:paraId="2BF7F0C6" w14:textId="77777777" w:rsidR="00470A48" w:rsidRPr="006A55A4" w:rsidRDefault="00470A48" w:rsidP="00EF2D86">
            <w:pPr>
              <w:suppressAutoHyphens/>
              <w:overflowPunct w:val="0"/>
              <w:jc w:val="both"/>
              <w:textAlignment w:val="baseline"/>
              <w:rPr>
                <w:sz w:val="20"/>
                <w:szCs w:val="20"/>
                <w:lang w:val="es-US"/>
              </w:rPr>
            </w:pPr>
            <w:r w:rsidRPr="006A55A4">
              <w:rPr>
                <w:rFonts w:eastAsia="Calibri"/>
                <w:sz w:val="20"/>
                <w:szCs w:val="20"/>
                <w:lang w:val="es-ES"/>
              </w:rPr>
              <w:t xml:space="preserve">Es decir, deberá realizar DOS (2) visitas de mantenimiento preventivo semestral por equipo </w:t>
            </w:r>
            <w:r w:rsidRPr="006A55A4">
              <w:rPr>
                <w:rFonts w:eastAsia="Calibri"/>
                <w:b/>
                <w:bCs/>
                <w:sz w:val="20"/>
                <w:szCs w:val="20"/>
                <w:lang w:val="es-ES"/>
              </w:rPr>
              <w:t xml:space="preserve">(2 mantenimientos x 20 equipos = 40 mantenimientos) </w:t>
            </w:r>
            <w:r w:rsidRPr="006A55A4">
              <w:rPr>
                <w:rFonts w:eastAsia="Calibri"/>
                <w:sz w:val="20"/>
                <w:szCs w:val="20"/>
                <w:lang w:val="es-ES"/>
              </w:rPr>
              <w:t>por 1 año, la primera seis meses después de recibido el equipo según conste en el acta de recepción, y la siguiente seis meses posteriores al primer mantenimiento preventivo.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1DCA5BB"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8CEF3E9" w14:textId="77777777" w:rsidR="00470A48" w:rsidRPr="006A55A4" w:rsidRDefault="00470A48" w:rsidP="00EF2D86">
            <w:pPr>
              <w:suppressAutoHyphens/>
              <w:contextualSpacing/>
              <w:rPr>
                <w:sz w:val="20"/>
                <w:szCs w:val="20"/>
                <w:lang w:val="es-US"/>
              </w:rPr>
            </w:pPr>
          </w:p>
        </w:tc>
      </w:tr>
      <w:tr w:rsidR="00470A48" w:rsidRPr="006A55A4" w14:paraId="4425B33B"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912A50D" w14:textId="77777777" w:rsidR="00470A48" w:rsidRPr="00DC0CC6" w:rsidRDefault="00470A48" w:rsidP="00EF2D86">
            <w:pPr>
              <w:suppressAutoHyphens/>
              <w:contextualSpacing/>
              <w:jc w:val="center"/>
              <w:rPr>
                <w:sz w:val="20"/>
                <w:lang w:val="es-US"/>
              </w:rPr>
            </w:pPr>
            <w:r w:rsidRPr="00DC0CC6">
              <w:rPr>
                <w:sz w:val="20"/>
                <w:lang w:val="es-US"/>
              </w:rPr>
              <w:t>5</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B52EE90" w14:textId="77777777" w:rsidR="00470A48" w:rsidRPr="00E17C0D" w:rsidRDefault="00470A48" w:rsidP="00EF2D86">
            <w:pPr>
              <w:pStyle w:val="TableParagraph"/>
              <w:spacing w:before="1"/>
              <w:ind w:left="73" w:right="57"/>
              <w:jc w:val="both"/>
              <w:rPr>
                <w:sz w:val="20"/>
                <w:szCs w:val="20"/>
                <w:lang w:val="es-SV"/>
              </w:rPr>
            </w:pPr>
            <w:r w:rsidRPr="00E17C0D">
              <w:rPr>
                <w:b/>
                <w:bCs/>
                <w:sz w:val="20"/>
                <w:szCs w:val="20"/>
                <w:lang w:val="es-SV"/>
              </w:rPr>
              <w:t>ARTÍCULO 5:</w:t>
            </w:r>
            <w:r w:rsidRPr="00E17C0D">
              <w:rPr>
                <w:sz w:val="20"/>
                <w:szCs w:val="20"/>
                <w:lang w:val="es-SV"/>
              </w:rPr>
              <w:t xml:space="preserve"> VIDEO OTOSCOPIO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796FA7C"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14174E"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BCEBDEA" w14:textId="77777777" w:rsidR="00470A48" w:rsidRPr="006A55A4" w:rsidRDefault="00470A48" w:rsidP="00EF2D86">
            <w:pPr>
              <w:suppressAutoHyphens/>
              <w:overflowPunct w:val="0"/>
              <w:jc w:val="both"/>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55884C9"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FEAF780" w14:textId="77777777" w:rsidR="00470A48" w:rsidRPr="006A55A4" w:rsidRDefault="00470A48" w:rsidP="00EF2D86">
            <w:pPr>
              <w:suppressAutoHyphens/>
              <w:contextualSpacing/>
              <w:rPr>
                <w:sz w:val="20"/>
                <w:szCs w:val="20"/>
                <w:lang w:val="es-US"/>
              </w:rPr>
            </w:pPr>
          </w:p>
        </w:tc>
      </w:tr>
      <w:tr w:rsidR="00470A48" w:rsidRPr="006A55A4" w14:paraId="1609DEA3"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59AE14"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C7838B1" w14:textId="77777777" w:rsidR="00470A48" w:rsidRPr="00E17C0D" w:rsidRDefault="00470A48" w:rsidP="00EF2D86">
            <w:pPr>
              <w:pStyle w:val="TableParagraph"/>
              <w:spacing w:before="1"/>
              <w:ind w:left="73" w:right="57"/>
              <w:jc w:val="both"/>
              <w:rPr>
                <w:sz w:val="20"/>
                <w:szCs w:val="20"/>
              </w:rPr>
            </w:pPr>
            <w:r w:rsidRPr="00DC0CC6">
              <w:rPr>
                <w:sz w:val="20"/>
                <w:szCs w:val="20"/>
              </w:rPr>
              <w:t xml:space="preserve">Capacitaciones que comprendan: uso efectivo del equipo y condiciones adecuadas de operación, fallas más frecuentes, limpieza, mantenimiento preventivo.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B23A8DA"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11A922"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A925399" w14:textId="77777777" w:rsidR="00470A48" w:rsidRPr="006A55A4" w:rsidRDefault="00470A48" w:rsidP="00EF2D86">
            <w:pPr>
              <w:pStyle w:val="TableParagraph"/>
              <w:tabs>
                <w:tab w:val="left" w:pos="406"/>
              </w:tabs>
              <w:ind w:right="54"/>
              <w:jc w:val="both"/>
              <w:rPr>
                <w:b/>
                <w:bCs/>
                <w:sz w:val="20"/>
                <w:szCs w:val="20"/>
              </w:rPr>
            </w:pPr>
            <w:r w:rsidRPr="006A55A4">
              <w:rPr>
                <w:b/>
                <w:bCs/>
                <w:sz w:val="20"/>
                <w:szCs w:val="20"/>
              </w:rPr>
              <w:t xml:space="preserve">5 jornadas de capacitación: </w:t>
            </w:r>
          </w:p>
          <w:p w14:paraId="7A9DCAAD" w14:textId="77777777" w:rsidR="00470A48" w:rsidRPr="006A55A4" w:rsidRDefault="00470A48" w:rsidP="00EF2D86">
            <w:pPr>
              <w:suppressAutoHyphens/>
              <w:overflowPunct w:val="0"/>
              <w:jc w:val="both"/>
              <w:textAlignment w:val="baseline"/>
              <w:rPr>
                <w:sz w:val="20"/>
                <w:szCs w:val="20"/>
                <w:lang w:val="es-ES"/>
              </w:rPr>
            </w:pPr>
            <w:r w:rsidRPr="006A55A4">
              <w:rPr>
                <w:sz w:val="20"/>
                <w:szCs w:val="20"/>
                <w:lang w:val="es-ES"/>
              </w:rPr>
              <w:t xml:space="preserve">-1 jornadas de 4 horas para el personal clínico por cada grupo (Grupo 1: Región Occidental con Central; Grupo 2: Región </w:t>
            </w:r>
            <w:r w:rsidRPr="006A55A4">
              <w:rPr>
                <w:sz w:val="20"/>
                <w:szCs w:val="20"/>
                <w:lang w:val="es-ES"/>
              </w:rPr>
              <w:lastRenderedPageBreak/>
              <w:t>Metropolitana con Paracentral; Grupo 3: Región Oriental). Total 3 jornadas</w:t>
            </w:r>
          </w:p>
          <w:p w14:paraId="12755499" w14:textId="77777777" w:rsidR="00470A48" w:rsidRPr="006A55A4" w:rsidRDefault="00470A48" w:rsidP="00EF2D86">
            <w:pPr>
              <w:suppressAutoHyphens/>
              <w:overflowPunct w:val="0"/>
              <w:jc w:val="both"/>
              <w:textAlignment w:val="baseline"/>
              <w:rPr>
                <w:sz w:val="20"/>
                <w:szCs w:val="20"/>
                <w:lang w:val="es-ES"/>
              </w:rPr>
            </w:pPr>
          </w:p>
          <w:p w14:paraId="3A3B2DE6" w14:textId="77777777" w:rsidR="00470A48" w:rsidRPr="006A55A4" w:rsidRDefault="00470A48" w:rsidP="00EF2D86">
            <w:pPr>
              <w:suppressAutoHyphens/>
              <w:overflowPunct w:val="0"/>
              <w:jc w:val="both"/>
              <w:textAlignment w:val="baseline"/>
              <w:rPr>
                <w:sz w:val="20"/>
                <w:szCs w:val="20"/>
                <w:lang w:val="es-ES"/>
              </w:rPr>
            </w:pPr>
            <w:r w:rsidRPr="006A55A4">
              <w:rPr>
                <w:sz w:val="20"/>
                <w:szCs w:val="20"/>
                <w:lang w:val="es-ES"/>
              </w:rPr>
              <w:t>-1 jornada de 4 horas para el personal técnico de mantenimiento por cada grupo (Grupo 1: Región Occidental con Central; Grupo 2: Región Metropolitana con Paracentral y Región Oriental). Total 2 jornadas</w:t>
            </w:r>
          </w:p>
          <w:p w14:paraId="0B5CB2DD" w14:textId="77777777" w:rsidR="00470A48" w:rsidRPr="006A55A4" w:rsidRDefault="00470A48" w:rsidP="00EF2D86">
            <w:pPr>
              <w:suppressAutoHyphens/>
              <w:overflowPunct w:val="0"/>
              <w:jc w:val="both"/>
              <w:textAlignment w:val="baseline"/>
              <w:rPr>
                <w:sz w:val="20"/>
                <w:szCs w:val="20"/>
                <w:lang w:val="es-E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E4687BF"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2D2A4D1" w14:textId="77777777" w:rsidR="00470A48" w:rsidRPr="006A55A4" w:rsidRDefault="00470A48" w:rsidP="00EF2D86">
            <w:pPr>
              <w:suppressAutoHyphens/>
              <w:contextualSpacing/>
              <w:rPr>
                <w:sz w:val="20"/>
                <w:szCs w:val="20"/>
                <w:lang w:val="es-US"/>
              </w:rPr>
            </w:pPr>
          </w:p>
        </w:tc>
      </w:tr>
      <w:tr w:rsidR="00470A48" w:rsidRPr="00BC3921" w14:paraId="409560FE"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AEDEAC"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6A11C97" w14:textId="77777777" w:rsidR="00470A48" w:rsidRPr="00E17C0D" w:rsidRDefault="00470A48" w:rsidP="00EF2D86">
            <w:pPr>
              <w:pStyle w:val="TableParagraph"/>
              <w:spacing w:before="1"/>
              <w:ind w:left="73" w:right="57"/>
              <w:jc w:val="both"/>
              <w:rPr>
                <w:b/>
                <w:bCs/>
                <w:sz w:val="20"/>
                <w:szCs w:val="20"/>
                <w:lang w:val="es-SV"/>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DD297DB"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318A5F1"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3A2F249" w14:textId="77777777" w:rsidR="00470A48" w:rsidRPr="006A55A4" w:rsidRDefault="00470A48" w:rsidP="00EF2D86">
            <w:pPr>
              <w:suppressAutoHyphens/>
              <w:contextualSpacing/>
              <w:jc w:val="both"/>
              <w:rPr>
                <w:rFonts w:eastAsia="Calibri"/>
                <w:b/>
                <w:bCs/>
                <w:sz w:val="20"/>
                <w:szCs w:val="20"/>
                <w:lang w:val="es-ES"/>
              </w:rPr>
            </w:pPr>
            <w:r w:rsidRPr="006A55A4">
              <w:rPr>
                <w:rFonts w:eastAsia="Calibri"/>
                <w:b/>
                <w:bCs/>
                <w:sz w:val="20"/>
                <w:szCs w:val="20"/>
                <w:lang w:val="es-ES"/>
              </w:rPr>
              <w:t xml:space="preserve"> 74 mantenimientos: </w:t>
            </w:r>
          </w:p>
          <w:p w14:paraId="6D358500" w14:textId="77777777" w:rsidR="00470A48" w:rsidRPr="006A55A4" w:rsidRDefault="00470A48" w:rsidP="00EF2D86">
            <w:pPr>
              <w:suppressAutoHyphens/>
              <w:overflowPunct w:val="0"/>
              <w:jc w:val="both"/>
              <w:textAlignment w:val="baseline"/>
              <w:rPr>
                <w:sz w:val="20"/>
                <w:szCs w:val="20"/>
                <w:lang w:val="es-US"/>
              </w:rPr>
            </w:pPr>
            <w:r w:rsidRPr="006A55A4">
              <w:rPr>
                <w:rFonts w:eastAsia="Calibri"/>
                <w:sz w:val="20"/>
                <w:szCs w:val="20"/>
                <w:lang w:val="es-ES"/>
              </w:rPr>
              <w:t xml:space="preserve">Es decir, deberá realizar DOS (2) visitas de mantenimiento preventivo semestral por equipo </w:t>
            </w:r>
            <w:r w:rsidRPr="006A55A4">
              <w:rPr>
                <w:rFonts w:eastAsia="Calibri"/>
                <w:b/>
                <w:bCs/>
                <w:sz w:val="20"/>
                <w:szCs w:val="20"/>
                <w:lang w:val="es-ES"/>
              </w:rPr>
              <w:t xml:space="preserve">(2 mantenimientos x 37 equipos = 74 mantenimientos) </w:t>
            </w:r>
            <w:r w:rsidRPr="006A55A4">
              <w:rPr>
                <w:rFonts w:eastAsia="Calibri"/>
                <w:sz w:val="20"/>
                <w:szCs w:val="20"/>
                <w:lang w:val="es-ES"/>
              </w:rPr>
              <w:t>por 1 año, la primera seis meses después de recibido el equipo según conste en el acta de recepción, y la siguiente seis meses posteriores al primer mantenimiento preventivo.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93C50D4"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9F5AA5C" w14:textId="77777777" w:rsidR="00470A48" w:rsidRPr="006A55A4" w:rsidRDefault="00470A48" w:rsidP="00EF2D86">
            <w:pPr>
              <w:suppressAutoHyphens/>
              <w:contextualSpacing/>
              <w:rPr>
                <w:sz w:val="20"/>
                <w:szCs w:val="20"/>
                <w:lang w:val="es-US"/>
              </w:rPr>
            </w:pPr>
          </w:p>
        </w:tc>
      </w:tr>
      <w:tr w:rsidR="00470A48" w:rsidRPr="006A55A4" w14:paraId="7E0BD128"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DB6B462" w14:textId="77777777" w:rsidR="00470A48" w:rsidRPr="00DC0CC6" w:rsidRDefault="00470A48" w:rsidP="00EF2D86">
            <w:pPr>
              <w:suppressAutoHyphens/>
              <w:contextualSpacing/>
              <w:jc w:val="center"/>
              <w:rPr>
                <w:sz w:val="20"/>
                <w:lang w:val="es-US"/>
              </w:rPr>
            </w:pPr>
            <w:r w:rsidRPr="00DC0CC6">
              <w:rPr>
                <w:sz w:val="20"/>
                <w:lang w:val="es-US"/>
              </w:rPr>
              <w:t>6</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532F1B7" w14:textId="77777777" w:rsidR="00470A48" w:rsidRPr="00E17C0D" w:rsidRDefault="00470A48" w:rsidP="00EF2D86">
            <w:pPr>
              <w:pStyle w:val="TableParagraph"/>
              <w:spacing w:before="1"/>
              <w:ind w:left="73" w:right="57"/>
              <w:jc w:val="both"/>
              <w:rPr>
                <w:sz w:val="20"/>
                <w:szCs w:val="20"/>
              </w:rPr>
            </w:pPr>
            <w:r w:rsidRPr="00DC0CC6">
              <w:rPr>
                <w:b/>
                <w:bCs/>
                <w:sz w:val="20"/>
                <w:szCs w:val="20"/>
              </w:rPr>
              <w:t>ARTÍCULO 6</w:t>
            </w:r>
            <w:r w:rsidRPr="00E17C0D">
              <w:rPr>
                <w:b/>
                <w:bCs/>
                <w:sz w:val="20"/>
                <w:szCs w:val="20"/>
              </w:rPr>
              <w:t>:</w:t>
            </w:r>
            <w:r w:rsidRPr="00DC0CC6">
              <w:rPr>
                <w:sz w:val="20"/>
                <w:szCs w:val="20"/>
              </w:rPr>
              <w:t xml:space="preserve"> </w:t>
            </w:r>
            <w:r>
              <w:rPr>
                <w:sz w:val="20"/>
                <w:szCs w:val="20"/>
              </w:rPr>
              <w:t>AUDIÓMETRO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E6FB25A"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E19FB5E"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5CD025E" w14:textId="77777777" w:rsidR="00470A48" w:rsidRPr="006A55A4" w:rsidRDefault="00470A48" w:rsidP="00EF2D86">
            <w:pPr>
              <w:suppressAutoHyphens/>
              <w:overflowPunct w:val="0"/>
              <w:jc w:val="both"/>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4E092FB"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673A848" w14:textId="77777777" w:rsidR="00470A48" w:rsidRPr="006A55A4" w:rsidRDefault="00470A48" w:rsidP="00EF2D86">
            <w:pPr>
              <w:suppressAutoHyphens/>
              <w:contextualSpacing/>
              <w:rPr>
                <w:sz w:val="20"/>
                <w:szCs w:val="20"/>
                <w:lang w:val="es-US"/>
              </w:rPr>
            </w:pPr>
          </w:p>
        </w:tc>
      </w:tr>
      <w:tr w:rsidR="00470A48" w:rsidRPr="006A55A4" w14:paraId="634ED3D3"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663E72A"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1A80501" w14:textId="77777777" w:rsidR="00470A48" w:rsidRPr="001E02AD" w:rsidRDefault="00470A48" w:rsidP="00EF2D86">
            <w:pPr>
              <w:pStyle w:val="TableParagraph"/>
              <w:spacing w:before="1"/>
              <w:ind w:left="73" w:right="57"/>
              <w:jc w:val="both"/>
              <w:rPr>
                <w:sz w:val="20"/>
                <w:szCs w:val="20"/>
              </w:rPr>
            </w:pPr>
            <w:r>
              <w:rPr>
                <w:sz w:val="20"/>
                <w:szCs w:val="20"/>
              </w:rPr>
              <w:t>Instalación y puesta en funcionamiento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5D4F3E6"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59D6DAF"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385B615" w14:textId="77777777" w:rsidR="00470A48" w:rsidRPr="006A55A4" w:rsidRDefault="00470A48" w:rsidP="00EF2D86">
            <w:pPr>
              <w:suppressAutoHyphens/>
              <w:overflowPunct w:val="0"/>
              <w:jc w:val="center"/>
              <w:textAlignment w:val="baseline"/>
              <w:rPr>
                <w:b/>
                <w:bCs/>
                <w:sz w:val="20"/>
                <w:szCs w:val="20"/>
                <w:lang w:val="es-US"/>
              </w:rPr>
            </w:pPr>
            <w:r w:rsidRPr="006A55A4">
              <w:rPr>
                <w:b/>
                <w:bCs/>
                <w:sz w:val="20"/>
                <w:szCs w:val="20"/>
                <w:lang w:val="es-ES"/>
              </w:rPr>
              <w:t>10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BA6FF80"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0A48A00" w14:textId="77777777" w:rsidR="00470A48" w:rsidRPr="006A55A4" w:rsidRDefault="00470A48" w:rsidP="00EF2D86">
            <w:pPr>
              <w:suppressAutoHyphens/>
              <w:contextualSpacing/>
              <w:rPr>
                <w:sz w:val="20"/>
                <w:szCs w:val="20"/>
                <w:lang w:val="es-US"/>
              </w:rPr>
            </w:pPr>
          </w:p>
        </w:tc>
      </w:tr>
      <w:tr w:rsidR="00470A48" w:rsidRPr="006A55A4" w14:paraId="23076ECC"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2213DD6"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04E2212" w14:textId="77777777" w:rsidR="00470A48" w:rsidRPr="00DC0CC6" w:rsidRDefault="00470A48" w:rsidP="00EF2D86">
            <w:pPr>
              <w:pStyle w:val="TableParagraph"/>
              <w:spacing w:before="1"/>
              <w:ind w:left="73" w:right="57"/>
              <w:jc w:val="both"/>
              <w:rPr>
                <w:sz w:val="20"/>
                <w:szCs w:val="20"/>
              </w:rPr>
            </w:pPr>
            <w:r w:rsidRPr="00DC0CC6">
              <w:rPr>
                <w:sz w:val="20"/>
                <w:szCs w:val="20"/>
              </w:rPr>
              <w:t>Capacitaciones que comprendan: la operación, fallas más frecuentes, limpieza y mantenimiento preventivo.</w:t>
            </w:r>
          </w:p>
          <w:p w14:paraId="407DD286" w14:textId="77777777" w:rsidR="00470A48" w:rsidRPr="00E17C0D" w:rsidRDefault="00470A48" w:rsidP="00EF2D86">
            <w:pPr>
              <w:pStyle w:val="TableParagraph"/>
              <w:spacing w:before="1"/>
              <w:ind w:right="57"/>
              <w:jc w:val="both"/>
              <w:rPr>
                <w:b/>
                <w:bCs/>
                <w:sz w:val="20"/>
                <w:szCs w:val="20"/>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6022B2F"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3F6F03"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8927DC2" w14:textId="77777777" w:rsidR="00470A48" w:rsidRPr="006A55A4" w:rsidRDefault="00470A48" w:rsidP="00EF2D86">
            <w:pPr>
              <w:pStyle w:val="TableParagraph"/>
              <w:tabs>
                <w:tab w:val="left" w:pos="406"/>
              </w:tabs>
              <w:ind w:right="54"/>
              <w:jc w:val="both"/>
              <w:rPr>
                <w:b/>
                <w:bCs/>
                <w:sz w:val="20"/>
                <w:szCs w:val="20"/>
              </w:rPr>
            </w:pPr>
            <w:r w:rsidRPr="006A55A4">
              <w:rPr>
                <w:b/>
                <w:bCs/>
                <w:sz w:val="20"/>
                <w:szCs w:val="20"/>
              </w:rPr>
              <w:t xml:space="preserve">4 jornada de capacitación:  </w:t>
            </w:r>
          </w:p>
          <w:p w14:paraId="26EF7A1B" w14:textId="77777777" w:rsidR="00470A48" w:rsidRPr="006A55A4" w:rsidRDefault="00470A48" w:rsidP="00EF2D86">
            <w:pPr>
              <w:pStyle w:val="TableParagraph"/>
              <w:tabs>
                <w:tab w:val="left" w:pos="406"/>
              </w:tabs>
              <w:ind w:right="54"/>
              <w:jc w:val="both"/>
              <w:rPr>
                <w:sz w:val="20"/>
                <w:szCs w:val="20"/>
              </w:rPr>
            </w:pPr>
            <w:r w:rsidRPr="006A55A4">
              <w:rPr>
                <w:sz w:val="20"/>
                <w:szCs w:val="20"/>
              </w:rPr>
              <w:t xml:space="preserve">-1 jornada de 4 horas para el personal clínico por cada grupo (Grupo 1: Región Occidental con Central; Grupo 2:  Región Metropolitana y Región Oriental). Total 2 jornadas </w:t>
            </w:r>
          </w:p>
          <w:p w14:paraId="4C2C36C0" w14:textId="77777777" w:rsidR="00470A48" w:rsidRPr="006A55A4" w:rsidRDefault="00470A48" w:rsidP="00EF2D86">
            <w:pPr>
              <w:pStyle w:val="TableParagraph"/>
              <w:tabs>
                <w:tab w:val="left" w:pos="406"/>
              </w:tabs>
              <w:ind w:right="54"/>
              <w:jc w:val="both"/>
              <w:rPr>
                <w:sz w:val="20"/>
                <w:szCs w:val="20"/>
              </w:rPr>
            </w:pPr>
          </w:p>
          <w:p w14:paraId="573D2E87" w14:textId="77777777" w:rsidR="00470A48" w:rsidRPr="006A55A4" w:rsidRDefault="00470A48" w:rsidP="00EF2D86">
            <w:pPr>
              <w:pStyle w:val="TableParagraph"/>
              <w:tabs>
                <w:tab w:val="left" w:pos="406"/>
              </w:tabs>
              <w:ind w:right="54"/>
              <w:jc w:val="both"/>
              <w:rPr>
                <w:sz w:val="20"/>
                <w:szCs w:val="20"/>
              </w:rPr>
            </w:pPr>
            <w:r w:rsidRPr="006A55A4">
              <w:rPr>
                <w:sz w:val="20"/>
                <w:szCs w:val="20"/>
              </w:rPr>
              <w:t xml:space="preserve">-1 jornada de 4 horas para el personal técnico de mantenimiento por cada grupo (Grupo 1: Región </w:t>
            </w:r>
            <w:r w:rsidRPr="006A55A4">
              <w:rPr>
                <w:sz w:val="20"/>
                <w:szCs w:val="20"/>
              </w:rPr>
              <w:lastRenderedPageBreak/>
              <w:t>Occidental con Central; Grupo 2:  Región Metropolitana y Región Oriental). Total 2 jornadas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12ED585"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CC23F68" w14:textId="77777777" w:rsidR="00470A48" w:rsidRPr="006A55A4" w:rsidRDefault="00470A48" w:rsidP="00EF2D86">
            <w:pPr>
              <w:suppressAutoHyphens/>
              <w:contextualSpacing/>
              <w:rPr>
                <w:sz w:val="20"/>
                <w:szCs w:val="20"/>
                <w:lang w:val="es-US"/>
              </w:rPr>
            </w:pPr>
          </w:p>
        </w:tc>
      </w:tr>
      <w:tr w:rsidR="00470A48" w:rsidRPr="00BC3921" w14:paraId="696AD404" w14:textId="77777777" w:rsidTr="00EF2D8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F323ECE" w14:textId="77777777" w:rsidR="00470A48" w:rsidRPr="00DC0CC6" w:rsidRDefault="00470A48" w:rsidP="00EF2D86">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5A0559A" w14:textId="77777777" w:rsidR="00470A48" w:rsidRPr="00DC0CC6" w:rsidRDefault="00470A48" w:rsidP="00EF2D86">
            <w:pPr>
              <w:pStyle w:val="TableParagraph"/>
              <w:spacing w:before="1"/>
              <w:ind w:left="73" w:right="57"/>
              <w:jc w:val="both"/>
              <w:rPr>
                <w:sz w:val="20"/>
                <w:szCs w:val="20"/>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300DD06"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32BEE31"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75DC4C9" w14:textId="77777777" w:rsidR="00470A48" w:rsidRPr="006A55A4" w:rsidRDefault="00470A48" w:rsidP="00EF2D86">
            <w:pPr>
              <w:suppressAutoHyphens/>
              <w:contextualSpacing/>
              <w:jc w:val="both"/>
              <w:rPr>
                <w:rFonts w:eastAsia="Calibri"/>
                <w:b/>
                <w:bCs/>
                <w:sz w:val="20"/>
                <w:szCs w:val="20"/>
                <w:lang w:val="es-ES"/>
              </w:rPr>
            </w:pPr>
            <w:r w:rsidRPr="006A55A4">
              <w:rPr>
                <w:rFonts w:eastAsia="Calibri"/>
                <w:b/>
                <w:bCs/>
                <w:sz w:val="20"/>
                <w:szCs w:val="20"/>
                <w:lang w:val="es-ES"/>
              </w:rPr>
              <w:t xml:space="preserve">20 mantenimientos: </w:t>
            </w:r>
          </w:p>
          <w:p w14:paraId="63533DF1" w14:textId="77777777" w:rsidR="00470A48" w:rsidRPr="006A55A4" w:rsidRDefault="00470A48" w:rsidP="00EF2D86">
            <w:pPr>
              <w:pStyle w:val="TableParagraph"/>
              <w:tabs>
                <w:tab w:val="left" w:pos="406"/>
              </w:tabs>
              <w:ind w:right="54"/>
              <w:jc w:val="both"/>
              <w:rPr>
                <w:b/>
                <w:bCs/>
                <w:sz w:val="20"/>
                <w:szCs w:val="20"/>
              </w:rPr>
            </w:pPr>
            <w:r w:rsidRPr="006A55A4">
              <w:rPr>
                <w:rFonts w:eastAsia="Calibri"/>
                <w:sz w:val="20"/>
                <w:szCs w:val="20"/>
              </w:rPr>
              <w:t xml:space="preserve">Es decir, deberá realizar DOS (2) visitas de mantenimiento preventivo semestral por equipo </w:t>
            </w:r>
            <w:r w:rsidRPr="006A55A4">
              <w:rPr>
                <w:rFonts w:eastAsia="Calibri"/>
                <w:b/>
                <w:bCs/>
                <w:sz w:val="20"/>
                <w:szCs w:val="20"/>
              </w:rPr>
              <w:t xml:space="preserve">(2 mantenimientos x 10 equipos = 20 mantenimientos) </w:t>
            </w:r>
            <w:r w:rsidRPr="006A55A4">
              <w:rPr>
                <w:rFonts w:eastAsia="Calibri"/>
                <w:sz w:val="20"/>
                <w:szCs w:val="20"/>
              </w:rPr>
              <w:t>por 1 año, la primera seis meses después de recibido el equipo según conste en el acta de recepción, y la siguiente seis meses posteriores al primer mantenimiento preventivo.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B7C2830" w14:textId="77777777" w:rsidR="00470A48" w:rsidRPr="006A55A4" w:rsidRDefault="00470A48" w:rsidP="00EF2D86">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51E608D" w14:textId="77777777" w:rsidR="00470A48" w:rsidRPr="006A55A4" w:rsidRDefault="00470A48" w:rsidP="00EF2D86">
            <w:pPr>
              <w:suppressAutoHyphens/>
              <w:contextualSpacing/>
              <w:rPr>
                <w:sz w:val="20"/>
                <w:szCs w:val="20"/>
                <w:lang w:val="es-US"/>
              </w:rPr>
            </w:pPr>
          </w:p>
        </w:tc>
      </w:tr>
      <w:tr w:rsidR="00470A48" w:rsidRPr="006A55A4" w14:paraId="0CD3F8B2" w14:textId="77777777" w:rsidTr="00EF2D86">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25492A4" w14:textId="77777777" w:rsidR="00470A48" w:rsidRPr="006238A0" w:rsidRDefault="00470A48" w:rsidP="00EF2D86">
            <w:pPr>
              <w:suppressAutoHyphens/>
              <w:contextualSpacing/>
              <w:jc w:val="center"/>
              <w:rPr>
                <w:b/>
                <w:bCs/>
                <w:sz w:val="20"/>
                <w:lang w:val="es-US"/>
              </w:rPr>
            </w:pPr>
            <w:r w:rsidRPr="006238A0">
              <w:rPr>
                <w:b/>
                <w:bCs/>
                <w:sz w:val="20"/>
                <w:szCs w:val="20"/>
                <w:lang w:val="es-US"/>
              </w:rPr>
              <w:t>7</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18A7AB7" w14:textId="77777777" w:rsidR="00470A48" w:rsidRPr="006238A0" w:rsidRDefault="00470A48" w:rsidP="00EF2D86">
            <w:pPr>
              <w:pStyle w:val="TableParagraph"/>
              <w:spacing w:before="1"/>
              <w:ind w:left="73" w:right="57"/>
              <w:jc w:val="both"/>
              <w:rPr>
                <w:b/>
                <w:bCs/>
                <w:sz w:val="20"/>
                <w:szCs w:val="20"/>
              </w:rPr>
            </w:pPr>
            <w:r w:rsidRPr="006238A0">
              <w:rPr>
                <w:b/>
                <w:bCs/>
                <w:sz w:val="20"/>
                <w:szCs w:val="20"/>
              </w:rPr>
              <w:t>AGENTE ADUANAL (</w:t>
            </w:r>
            <w:r w:rsidRPr="007A49FC">
              <w:rPr>
                <w:b/>
                <w:bCs/>
                <w:sz w:val="20"/>
                <w:szCs w:val="20"/>
              </w:rPr>
              <w:t>servicio conexo aplicará a empresas no domiciliados en El Salvador</w:t>
            </w:r>
            <w:r>
              <w:rPr>
                <w:b/>
                <w:bCs/>
                <w:sz w:val="20"/>
                <w:szCs w:val="20"/>
              </w:rPr>
              <w:t>)</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8928FD9" w14:textId="77777777" w:rsidR="00470A48" w:rsidRPr="00E17C0D" w:rsidRDefault="00470A48" w:rsidP="00EF2D86">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9A58214" w14:textId="77777777" w:rsidR="00470A48" w:rsidRPr="00E17C0D" w:rsidRDefault="00470A48" w:rsidP="00EF2D86">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D7BF1B0" w14:textId="77777777" w:rsidR="00470A48" w:rsidRPr="006A55A4" w:rsidRDefault="00470A48" w:rsidP="00EF2D86">
            <w:pPr>
              <w:suppressAutoHyphens/>
              <w:contextualSpacing/>
              <w:jc w:val="center"/>
              <w:rPr>
                <w:rFonts w:eastAsia="Calibri"/>
                <w:b/>
                <w:bCs/>
                <w:sz w:val="20"/>
                <w:szCs w:val="20"/>
                <w:lang w:val="es-ES"/>
              </w:rPr>
            </w:pPr>
            <w:r w:rsidRPr="006A55A4">
              <w:rPr>
                <w:rFonts w:eastAsia="Calibri"/>
                <w:b/>
                <w:bCs/>
                <w:sz w:val="20"/>
                <w:szCs w:val="20"/>
                <w:lang w:val="es-ES"/>
              </w:rPr>
              <w:t>1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6F3BE29" w14:textId="77777777" w:rsidR="00470A48" w:rsidRPr="006A55A4" w:rsidRDefault="00470A48" w:rsidP="00EF2D86">
            <w:pPr>
              <w:suppressAutoHyphens/>
              <w:contextualSpacing/>
              <w:rPr>
                <w:sz w:val="20"/>
                <w:szCs w:val="20"/>
                <w:lang w:val="es-US"/>
              </w:rPr>
            </w:pPr>
          </w:p>
        </w:tc>
        <w:tc>
          <w:tcPr>
            <w:tcW w:w="1644"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6FD300D6" w14:textId="77777777" w:rsidR="00470A48" w:rsidRPr="006A55A4" w:rsidRDefault="00470A48" w:rsidP="00EF2D86">
            <w:pPr>
              <w:suppressAutoHyphens/>
              <w:contextualSpacing/>
              <w:rPr>
                <w:sz w:val="20"/>
                <w:szCs w:val="20"/>
                <w:lang w:val="es-US"/>
              </w:rPr>
            </w:pPr>
          </w:p>
        </w:tc>
      </w:tr>
      <w:tr w:rsidR="00470A48" w:rsidRPr="00BC3921" w14:paraId="20CC7066" w14:textId="77777777" w:rsidTr="00EF2D86">
        <w:trPr>
          <w:gridAfter w:val="1"/>
          <w:wAfter w:w="23" w:type="dxa"/>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3AF88E52" w14:textId="77777777" w:rsidR="00470A48" w:rsidRPr="00DC0CC6" w:rsidRDefault="00470A48" w:rsidP="00EF2D86">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C78A878" w14:textId="77777777" w:rsidR="00470A48" w:rsidRPr="00DC0CC6" w:rsidRDefault="00470A48" w:rsidP="00EF2D86">
            <w:pPr>
              <w:suppressAutoHyphens/>
              <w:contextualSpacing/>
              <w:rPr>
                <w:sz w:val="20"/>
                <w:lang w:val="es-US"/>
              </w:rPr>
            </w:pPr>
            <w:r w:rsidRPr="00DC0CC6">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BE3E4C6" w14:textId="77777777" w:rsidR="00470A48" w:rsidRPr="00DC0CC6" w:rsidRDefault="00470A48" w:rsidP="00EF2D86">
            <w:pPr>
              <w:suppressAutoHyphens/>
              <w:contextualSpacing/>
              <w:rPr>
                <w:sz w:val="20"/>
                <w:lang w:val="es-US"/>
              </w:rPr>
            </w:pPr>
          </w:p>
        </w:tc>
      </w:tr>
      <w:tr w:rsidR="00470A48" w:rsidRPr="00BC3921" w14:paraId="07723D2C" w14:textId="77777777" w:rsidTr="00EF2D86">
        <w:trPr>
          <w:gridAfter w:val="1"/>
          <w:wAfter w:w="23" w:type="dxa"/>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E00C541" w14:textId="77777777" w:rsidR="00470A48" w:rsidRPr="00DC0CC6" w:rsidRDefault="00470A48" w:rsidP="00EF2D86">
            <w:pPr>
              <w:pStyle w:val="Prrafodelista"/>
              <w:suppressAutoHyphens/>
              <w:rPr>
                <w:sz w:val="20"/>
                <w:lang w:val="es-US"/>
              </w:rPr>
            </w:pPr>
          </w:p>
          <w:p w14:paraId="5E9C4466" w14:textId="77777777" w:rsidR="00470A48" w:rsidRPr="00DC0CC6" w:rsidRDefault="00470A48" w:rsidP="00EF2D86">
            <w:pPr>
              <w:pStyle w:val="Prrafodelista"/>
              <w:suppressAutoHyphens/>
              <w:rPr>
                <w:sz w:val="20"/>
                <w:lang w:val="es-US"/>
              </w:rPr>
            </w:pPr>
            <w:r w:rsidRPr="00DC0CC6">
              <w:rPr>
                <w:sz w:val="20"/>
                <w:lang w:val="es-US"/>
              </w:rPr>
              <w:t xml:space="preserve">Nombre del Licitante: </w:t>
            </w:r>
            <w:r w:rsidRPr="00DC0CC6">
              <w:rPr>
                <w:i/>
                <w:iCs/>
                <w:sz w:val="20"/>
                <w:lang w:val="es-US"/>
              </w:rPr>
              <w:t xml:space="preserve">[indique el nombre completo del Licitante] </w:t>
            </w:r>
            <w:r w:rsidRPr="00DC0CC6">
              <w:rPr>
                <w:sz w:val="20"/>
                <w:lang w:val="es-US"/>
              </w:rPr>
              <w:t xml:space="preserve">Firma del Licitante: </w:t>
            </w:r>
            <w:r w:rsidRPr="00DC0CC6">
              <w:rPr>
                <w:i/>
                <w:iCs/>
                <w:sz w:val="20"/>
                <w:lang w:val="es-US"/>
              </w:rPr>
              <w:t>[firma de la persona que firma la oferta]</w:t>
            </w:r>
            <w:r w:rsidRPr="00DC0CC6">
              <w:rPr>
                <w:sz w:val="20"/>
                <w:lang w:val="es-US"/>
              </w:rPr>
              <w:t xml:space="preserve"> Fecha: </w:t>
            </w:r>
            <w:r w:rsidRPr="00DC0CC6">
              <w:rPr>
                <w:i/>
                <w:iCs/>
                <w:sz w:val="20"/>
                <w:lang w:val="es-US"/>
              </w:rPr>
              <w:t>[indique fecha]</w:t>
            </w:r>
          </w:p>
          <w:p w14:paraId="2BF8EB93" w14:textId="77777777" w:rsidR="00470A48" w:rsidRPr="00DC0CC6" w:rsidRDefault="00470A48" w:rsidP="00EF2D86">
            <w:pPr>
              <w:pStyle w:val="Prrafodelista"/>
              <w:suppressAutoHyphens/>
              <w:rPr>
                <w:sz w:val="20"/>
                <w:lang w:val="es-US"/>
              </w:rPr>
            </w:pPr>
          </w:p>
        </w:tc>
      </w:tr>
      <w:tr w:rsidR="00470A48" w:rsidRPr="00BC3921" w14:paraId="02F1CE0A" w14:textId="77777777" w:rsidTr="00EF2D86">
        <w:trPr>
          <w:gridAfter w:val="1"/>
          <w:wAfter w:w="23" w:type="dxa"/>
          <w:trHeight w:val="81"/>
        </w:trPr>
        <w:tc>
          <w:tcPr>
            <w:tcW w:w="13108" w:type="dxa"/>
            <w:gridSpan w:val="8"/>
            <w:tcBorders>
              <w:top w:val="nil"/>
              <w:left w:val="nil"/>
              <w:bottom w:val="nil"/>
              <w:right w:val="nil"/>
            </w:tcBorders>
            <w:tcMar>
              <w:top w:w="28" w:type="dxa"/>
              <w:left w:w="57" w:type="dxa"/>
              <w:bottom w:w="28" w:type="dxa"/>
              <w:right w:w="57" w:type="dxa"/>
            </w:tcMar>
          </w:tcPr>
          <w:p w14:paraId="44A1817F" w14:textId="77777777" w:rsidR="00470A48" w:rsidRPr="00DC0CC6" w:rsidRDefault="00470A48" w:rsidP="00EF2D86">
            <w:pPr>
              <w:pStyle w:val="Tanla4titulo"/>
              <w:spacing w:after="0"/>
              <w:contextualSpacing/>
              <w:rPr>
                <w:lang w:val="es-US"/>
              </w:rPr>
            </w:pPr>
          </w:p>
        </w:tc>
      </w:tr>
      <w:tr w:rsidR="00470A48" w:rsidRPr="00BC3921" w14:paraId="4F836044" w14:textId="77777777" w:rsidTr="00EF2D86">
        <w:trPr>
          <w:gridAfter w:val="1"/>
          <w:wAfter w:w="23" w:type="dxa"/>
          <w:trHeight w:hRule="exact" w:val="555"/>
        </w:trPr>
        <w:tc>
          <w:tcPr>
            <w:tcW w:w="13108" w:type="dxa"/>
            <w:gridSpan w:val="8"/>
            <w:tcBorders>
              <w:top w:val="nil"/>
              <w:left w:val="nil"/>
              <w:bottom w:val="nil"/>
              <w:right w:val="nil"/>
            </w:tcBorders>
            <w:tcMar>
              <w:top w:w="28" w:type="dxa"/>
              <w:left w:w="57" w:type="dxa"/>
              <w:bottom w:w="28" w:type="dxa"/>
              <w:right w:w="57" w:type="dxa"/>
            </w:tcMar>
          </w:tcPr>
          <w:p w14:paraId="117A1480" w14:textId="77777777" w:rsidR="00470A48" w:rsidRPr="00DC0CC6" w:rsidRDefault="00470A48" w:rsidP="00EF2D86">
            <w:pPr>
              <w:pStyle w:val="Prrafodelista"/>
              <w:suppressAutoHyphens/>
              <w:rPr>
                <w:sz w:val="20"/>
                <w:lang w:val="es-US"/>
              </w:rPr>
            </w:pPr>
            <w:r w:rsidRPr="00DC0CC6">
              <w:rPr>
                <w:sz w:val="20"/>
                <w:lang w:val="es-US"/>
              </w:rPr>
              <w:t>NOTA: el precio de los servicios conexos debe de considerarse en el precio total de la oferta es decir bienes + servicios conexos.</w:t>
            </w:r>
          </w:p>
          <w:p w14:paraId="13713531" w14:textId="77777777" w:rsidR="00470A48" w:rsidRPr="00DC0CC6" w:rsidRDefault="00470A48" w:rsidP="00EF2D86">
            <w:pPr>
              <w:pStyle w:val="Prrafodelista"/>
              <w:suppressAutoHyphens/>
              <w:rPr>
                <w:sz w:val="20"/>
                <w:lang w:val="es-US"/>
              </w:rPr>
            </w:pPr>
          </w:p>
          <w:p w14:paraId="7912563D" w14:textId="77777777" w:rsidR="00470A48" w:rsidRPr="00DC0CC6" w:rsidRDefault="00470A48" w:rsidP="00470A48">
            <w:pPr>
              <w:pStyle w:val="Prrafodelista"/>
              <w:numPr>
                <w:ilvl w:val="0"/>
                <w:numId w:val="2"/>
              </w:numPr>
              <w:suppressAutoHyphens/>
              <w:rPr>
                <w:sz w:val="20"/>
                <w:lang w:val="es-US"/>
              </w:rPr>
            </w:pPr>
          </w:p>
        </w:tc>
      </w:tr>
    </w:tbl>
    <w:p w14:paraId="7E10DF26" w14:textId="77777777" w:rsidR="00470A48" w:rsidRPr="00E17C0D" w:rsidRDefault="00470A48" w:rsidP="00470A48">
      <w:pPr>
        <w:pStyle w:val="Prrafodelista"/>
        <w:numPr>
          <w:ilvl w:val="0"/>
          <w:numId w:val="2"/>
        </w:numPr>
        <w:spacing w:before="240"/>
        <w:rPr>
          <w:sz w:val="20"/>
          <w:lang w:val="es-US"/>
        </w:rPr>
      </w:pPr>
      <w:bookmarkStart w:id="31" w:name="_Hlk175905520"/>
      <w:bookmarkEnd w:id="30"/>
      <w:r w:rsidRPr="00E17C0D">
        <w:rPr>
          <w:sz w:val="20"/>
          <w:lang w:val="es-US"/>
        </w:rPr>
        <w:t xml:space="preserve">El establecimiento y la programación donde serán realizadas las </w:t>
      </w:r>
      <w:r w:rsidRPr="00E17C0D">
        <w:rPr>
          <w:b/>
          <w:bCs/>
          <w:sz w:val="20"/>
          <w:u w:val="single"/>
          <w:lang w:val="es-US"/>
        </w:rPr>
        <w:t>capacitaciones</w:t>
      </w:r>
      <w:r w:rsidRPr="00E17C0D">
        <w:rPr>
          <w:sz w:val="20"/>
          <w:lang w:val="es-US"/>
        </w:rPr>
        <w:t xml:space="preserve"> será definido previ</w:t>
      </w:r>
      <w:r>
        <w:rPr>
          <w:sz w:val="20"/>
          <w:lang w:val="es-US"/>
        </w:rPr>
        <w:t>a</w:t>
      </w:r>
      <w:r w:rsidRPr="00E17C0D">
        <w:rPr>
          <w:sz w:val="20"/>
          <w:lang w:val="es-US"/>
        </w:rPr>
        <w:t xml:space="preserve"> coordinación con el administrador de contrato</w:t>
      </w:r>
      <w:r>
        <w:rPr>
          <w:sz w:val="20"/>
          <w:lang w:val="es-US"/>
        </w:rPr>
        <w:t>.</w:t>
      </w:r>
    </w:p>
    <w:p w14:paraId="684DBBD3" w14:textId="77777777" w:rsidR="00470A48" w:rsidRPr="00E17C0D" w:rsidRDefault="00470A48" w:rsidP="00470A48">
      <w:pPr>
        <w:pStyle w:val="Prrafodelista"/>
        <w:numPr>
          <w:ilvl w:val="0"/>
          <w:numId w:val="2"/>
        </w:numPr>
        <w:spacing w:before="240"/>
        <w:rPr>
          <w:sz w:val="20"/>
          <w:lang w:val="es-US"/>
        </w:rPr>
        <w:sectPr w:rsidR="00470A48" w:rsidRPr="00E17C0D" w:rsidSect="00470A48">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r w:rsidRPr="00E17C0D">
        <w:rPr>
          <w:sz w:val="20"/>
          <w:lang w:val="es-US"/>
        </w:rPr>
        <w:t>Para el mantenimiento preventivo, el proveedor deberá presentar programa de visitas y ser aprobado por el administrador de contrato.</w:t>
      </w:r>
    </w:p>
    <w:p w14:paraId="092B73C9" w14:textId="77777777" w:rsidR="00470A48" w:rsidRDefault="00470A48" w:rsidP="00470A48">
      <w:pPr>
        <w:pStyle w:val="Tanla4titulo"/>
        <w:rPr>
          <w:lang w:val="es-US"/>
        </w:rPr>
      </w:pPr>
      <w:bookmarkStart w:id="32" w:name="_Toc454620982"/>
      <w:bookmarkStart w:id="33" w:name="_Toc347230626"/>
      <w:bookmarkStart w:id="34" w:name="_Toc463858680"/>
      <w:bookmarkStart w:id="35" w:name="_Toc136871152"/>
      <w:bookmarkEnd w:id="31"/>
      <w:r w:rsidRPr="0006620D">
        <w:rPr>
          <w:lang w:val="es-US"/>
        </w:rPr>
        <w:lastRenderedPageBreak/>
        <w:t>Formulario de Garantía de Mantenimiento de Oferta</w:t>
      </w:r>
      <w:bookmarkEnd w:id="32"/>
      <w:bookmarkEnd w:id="33"/>
      <w:bookmarkEnd w:id="34"/>
      <w:r>
        <w:rPr>
          <w:lang w:val="es-US"/>
        </w:rPr>
        <w:br/>
      </w:r>
      <w:r w:rsidRPr="0006620D">
        <w:rPr>
          <w:lang w:val="es-US"/>
        </w:rPr>
        <w:t>(Garantía bancaria)</w:t>
      </w:r>
      <w:bookmarkEnd w:id="35"/>
    </w:p>
    <w:p w14:paraId="6305893C" w14:textId="77777777" w:rsidR="00470A48" w:rsidRPr="0006620D" w:rsidRDefault="00470A48" w:rsidP="00470A48">
      <w:pPr>
        <w:pStyle w:val="Tanla4titulo"/>
        <w:rPr>
          <w:b w:val="0"/>
          <w:lang w:val="es-US"/>
        </w:rPr>
      </w:pPr>
      <w:r w:rsidRPr="00E667CF">
        <w:rPr>
          <w:color w:val="FF0000"/>
          <w:lang w:val="es-US"/>
        </w:rPr>
        <w:t>(NO APLICA)</w:t>
      </w:r>
    </w:p>
    <w:p w14:paraId="666EAADF" w14:textId="77777777" w:rsidR="00470A48" w:rsidRPr="0006620D" w:rsidRDefault="00470A48" w:rsidP="00470A48">
      <w:pPr>
        <w:jc w:val="center"/>
        <w:rPr>
          <w:lang w:val="es-US"/>
        </w:rPr>
      </w:pPr>
    </w:p>
    <w:p w14:paraId="3E9E1251" w14:textId="77777777" w:rsidR="00470A48" w:rsidRPr="0006620D" w:rsidRDefault="00470A48" w:rsidP="00470A48">
      <w:pPr>
        <w:rPr>
          <w:i/>
          <w:iCs/>
          <w:lang w:val="es-US"/>
        </w:rPr>
      </w:pPr>
      <w:r w:rsidRPr="0006620D">
        <w:rPr>
          <w:i/>
          <w:iCs/>
          <w:lang w:val="es-US"/>
        </w:rPr>
        <w:t>[El banco completará este formulario de garantía bancaria según las instrucciones indicadas].</w:t>
      </w:r>
    </w:p>
    <w:p w14:paraId="51317714" w14:textId="77777777" w:rsidR="00470A48" w:rsidRPr="0006620D" w:rsidRDefault="00470A48" w:rsidP="00470A48">
      <w:pPr>
        <w:rPr>
          <w:i/>
          <w:iCs/>
          <w:lang w:val="es-US"/>
        </w:rPr>
      </w:pPr>
    </w:p>
    <w:p w14:paraId="71B2294F" w14:textId="77777777" w:rsidR="00470A48" w:rsidRPr="0006620D" w:rsidRDefault="00470A48" w:rsidP="00470A48">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5AE79CE1" w14:textId="77777777" w:rsidR="00470A48" w:rsidRPr="0006620D" w:rsidRDefault="00470A48" w:rsidP="00470A48">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27A5436" w14:textId="77777777" w:rsidR="00470A48" w:rsidRPr="0006620D" w:rsidRDefault="00470A48" w:rsidP="00470A48">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29FD4162" w14:textId="77777777" w:rsidR="00470A48" w:rsidRPr="0006620D" w:rsidRDefault="00470A48" w:rsidP="00470A48">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73C2150F" w14:textId="77777777" w:rsidR="00470A48" w:rsidRPr="0006620D" w:rsidRDefault="00470A48" w:rsidP="00470A48">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77AEC3BA" w14:textId="77777777" w:rsidR="00470A48" w:rsidRPr="0006620D" w:rsidRDefault="00470A48" w:rsidP="00470A48">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0697AA57" w14:textId="77777777" w:rsidR="00470A48" w:rsidRPr="0006620D" w:rsidRDefault="00470A48" w:rsidP="00470A48">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036E7126" w14:textId="77777777" w:rsidR="00470A48" w:rsidRPr="0006620D" w:rsidRDefault="00470A48" w:rsidP="00470A48">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3EF7725B" w14:textId="77777777" w:rsidR="00470A48" w:rsidRPr="0006620D" w:rsidRDefault="00470A48" w:rsidP="00470A48">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35EAE5B3" w14:textId="77777777" w:rsidR="00470A48" w:rsidRPr="0006620D" w:rsidRDefault="00470A48" w:rsidP="00470A48">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0F7AD94D" w14:textId="77777777" w:rsidR="00470A48" w:rsidRPr="00825F70" w:rsidRDefault="00470A48" w:rsidP="00470A48">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76EF0735" w14:textId="77777777" w:rsidR="00470A48" w:rsidRPr="007C48A7" w:rsidRDefault="00470A48" w:rsidP="00470A48">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4AF46AD9" w14:textId="77777777" w:rsidR="00470A48" w:rsidRPr="0006620D" w:rsidRDefault="00470A48" w:rsidP="00470A4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o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1DB3E492" w14:textId="77777777" w:rsidR="00470A48" w:rsidRPr="0006620D" w:rsidRDefault="00470A48" w:rsidP="00470A4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1954716F" w14:textId="77777777" w:rsidR="00470A48" w:rsidRPr="0006620D" w:rsidRDefault="00470A48" w:rsidP="00470A4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5790723C" w14:textId="77777777" w:rsidR="00470A48" w:rsidRPr="0006620D" w:rsidRDefault="00470A48" w:rsidP="00470A48">
      <w:pPr>
        <w:pStyle w:val="NormalWeb"/>
        <w:spacing w:before="0" w:after="0"/>
        <w:rPr>
          <w:rFonts w:ascii="Times New Roman" w:hAnsi="Times New Roman" w:cs="Times New Roman"/>
          <w:lang w:val="es-US"/>
        </w:rPr>
      </w:pPr>
    </w:p>
    <w:p w14:paraId="5B7B4981" w14:textId="77777777" w:rsidR="00470A48" w:rsidRPr="0006620D" w:rsidRDefault="00470A48" w:rsidP="00470A48">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23BFAE4F" w14:textId="77777777" w:rsidR="00470A48" w:rsidRPr="0006620D" w:rsidRDefault="00470A48" w:rsidP="00470A48">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0B8EDB61" w14:textId="77777777" w:rsidR="00470A48" w:rsidRPr="0006620D" w:rsidRDefault="00470A48" w:rsidP="00470A48">
      <w:pPr>
        <w:pStyle w:val="NormalWeb"/>
        <w:spacing w:before="0" w:after="0"/>
        <w:rPr>
          <w:rFonts w:ascii="Times New Roman" w:hAnsi="Times New Roman" w:cs="Times New Roman"/>
          <w:i/>
          <w:iCs/>
          <w:lang w:val="es-US"/>
        </w:rPr>
      </w:pPr>
    </w:p>
    <w:p w14:paraId="0282C114" w14:textId="77777777" w:rsidR="00470A48" w:rsidRPr="0006620D" w:rsidRDefault="00470A48" w:rsidP="00470A48">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6D35CF84" w14:textId="77777777" w:rsidR="00470A48" w:rsidRPr="0006620D" w:rsidRDefault="00470A48" w:rsidP="00470A48">
      <w:pPr>
        <w:rPr>
          <w:i/>
          <w:iCs/>
          <w:lang w:val="es-US"/>
        </w:rPr>
      </w:pPr>
    </w:p>
    <w:p w14:paraId="4466DE16" w14:textId="77777777" w:rsidR="00470A48" w:rsidRDefault="00470A48" w:rsidP="00470A48">
      <w:pPr>
        <w:pStyle w:val="Tanla4titulo"/>
        <w:rPr>
          <w:lang w:val="es-US"/>
        </w:rPr>
      </w:pPr>
      <w:r w:rsidRPr="0006620D">
        <w:rPr>
          <w:lang w:val="es-US"/>
        </w:rPr>
        <w:br w:type="page"/>
      </w:r>
      <w:bookmarkStart w:id="36" w:name="_Toc454620983"/>
      <w:bookmarkStart w:id="37" w:name="_Toc347230627"/>
      <w:bookmarkStart w:id="38" w:name="_Toc136871153"/>
      <w:bookmarkStart w:id="39" w:name="_Toc488411755"/>
      <w:r w:rsidRPr="0006620D">
        <w:rPr>
          <w:lang w:val="es-US"/>
        </w:rPr>
        <w:lastRenderedPageBreak/>
        <w:t>Formulario de Garantía de Mantenimiento de Oferta (Fianza)</w:t>
      </w:r>
      <w:bookmarkEnd w:id="36"/>
      <w:bookmarkEnd w:id="37"/>
      <w:bookmarkEnd w:id="38"/>
    </w:p>
    <w:p w14:paraId="3962C863" w14:textId="77777777" w:rsidR="00470A48" w:rsidRPr="0006620D" w:rsidRDefault="00470A48" w:rsidP="00470A48">
      <w:pPr>
        <w:pStyle w:val="Tanla4titulo"/>
        <w:rPr>
          <w:lang w:val="es-US"/>
        </w:rPr>
      </w:pPr>
      <w:r w:rsidRPr="00E667CF">
        <w:rPr>
          <w:color w:val="FF0000"/>
          <w:lang w:val="es-US"/>
        </w:rPr>
        <w:t>(NO APLICA)</w:t>
      </w:r>
    </w:p>
    <w:p w14:paraId="1DAE4201" w14:textId="77777777" w:rsidR="00470A48" w:rsidRPr="0006620D" w:rsidRDefault="00470A48" w:rsidP="00470A48">
      <w:pPr>
        <w:rPr>
          <w:lang w:val="es-US"/>
        </w:rPr>
      </w:pPr>
    </w:p>
    <w:p w14:paraId="4126D124" w14:textId="77777777" w:rsidR="00470A48" w:rsidRPr="0006620D" w:rsidRDefault="00470A48" w:rsidP="00470A48">
      <w:pPr>
        <w:rPr>
          <w:i/>
          <w:iCs/>
          <w:lang w:val="es-US"/>
        </w:rPr>
      </w:pPr>
      <w:r w:rsidRPr="0006620D">
        <w:rPr>
          <w:i/>
          <w:iCs/>
          <w:lang w:val="es-US"/>
        </w:rPr>
        <w:t>[El Garante completará este Formulario de Fianza de la Oferta de acuerdo con las instrucciones indicadas].</w:t>
      </w:r>
    </w:p>
    <w:p w14:paraId="09323570" w14:textId="77777777" w:rsidR="00470A48" w:rsidRPr="0006620D" w:rsidRDefault="00470A48" w:rsidP="00470A48">
      <w:pPr>
        <w:rPr>
          <w:lang w:val="es-US"/>
        </w:rPr>
      </w:pPr>
    </w:p>
    <w:p w14:paraId="6638B79E" w14:textId="77777777" w:rsidR="00470A48" w:rsidRPr="0006620D" w:rsidRDefault="00470A48" w:rsidP="00470A48">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28E90F80" w14:textId="77777777" w:rsidR="00470A48" w:rsidRPr="0006620D" w:rsidRDefault="00470A48" w:rsidP="00470A48">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00478F2" w14:textId="77777777" w:rsidR="00470A48" w:rsidRPr="0006620D" w:rsidRDefault="00470A48" w:rsidP="00470A48">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16A08E6B" w14:textId="77777777" w:rsidR="00470A48" w:rsidRPr="0006620D" w:rsidRDefault="00470A48" w:rsidP="00470A48">
      <w:pPr>
        <w:spacing w:after="200"/>
        <w:jc w:val="both"/>
        <w:rPr>
          <w:lang w:val="es-US"/>
        </w:rPr>
      </w:pPr>
      <w:r w:rsidRPr="0006620D">
        <w:rPr>
          <w:lang w:val="es-US"/>
        </w:rPr>
        <w:t>POR LO TANTO, LA CONDICIÓN DE ESTA OBLIGACIÓN es tal que, si el Mandante:</w:t>
      </w:r>
    </w:p>
    <w:p w14:paraId="288462AF" w14:textId="77777777" w:rsidR="00470A48" w:rsidRPr="0006620D" w:rsidRDefault="00470A48" w:rsidP="00470A48">
      <w:pPr>
        <w:numPr>
          <w:ilvl w:val="0"/>
          <w:numId w:val="65"/>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79CA95CF" w14:textId="77777777" w:rsidR="00470A48" w:rsidRPr="0006620D" w:rsidRDefault="00470A48" w:rsidP="00470A48">
      <w:pPr>
        <w:numPr>
          <w:ilvl w:val="0"/>
          <w:numId w:val="65"/>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(i) no ha suscripto el Convenio del Contrato o (</w:t>
      </w:r>
      <w:proofErr w:type="spellStart"/>
      <w:r w:rsidRPr="0006620D">
        <w:rPr>
          <w:lang w:val="es-US"/>
        </w:rPr>
        <w:t>ii</w:t>
      </w:r>
      <w:proofErr w:type="spellEnd"/>
      <w:r w:rsidRPr="0006620D">
        <w:rPr>
          <w:lang w:val="es-US"/>
        </w:rPr>
        <w:t xml:space="preserve">) no ha presentado la Garantía de Cumplimiento, de conformidad con las Instrucciones a los Licitantes (“IAL”) del </w:t>
      </w:r>
      <w:r>
        <w:rPr>
          <w:lang w:val="es-US"/>
        </w:rPr>
        <w:t>documento de licitación</w:t>
      </w:r>
      <w:r w:rsidRPr="0006620D">
        <w:rPr>
          <w:lang w:val="es-US"/>
        </w:rPr>
        <w:t xml:space="preserve"> del Comprador,</w:t>
      </w:r>
    </w:p>
    <w:p w14:paraId="6BE215EA" w14:textId="77777777" w:rsidR="00470A48" w:rsidRPr="0006620D" w:rsidRDefault="00470A48" w:rsidP="00470A48">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5B6FAB9D" w14:textId="77777777" w:rsidR="00470A48" w:rsidRPr="0006620D" w:rsidRDefault="00470A48" w:rsidP="00470A48">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66179EBE" w14:textId="77777777" w:rsidR="00470A48" w:rsidRPr="0006620D" w:rsidRDefault="00470A48" w:rsidP="00470A48">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3331D0C4" w14:textId="77777777" w:rsidR="00470A48" w:rsidRPr="0006620D" w:rsidRDefault="00470A48" w:rsidP="00470A48">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922BEB4" w14:textId="77777777" w:rsidR="00470A48" w:rsidRPr="0006620D" w:rsidRDefault="00470A48" w:rsidP="00470A48">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64FACE83" w14:textId="77777777" w:rsidR="00470A48" w:rsidRPr="0006620D" w:rsidRDefault="00470A48" w:rsidP="00470A48">
      <w:pPr>
        <w:pStyle w:val="Tanla4titulo"/>
        <w:rPr>
          <w:lang w:val="es-US"/>
        </w:rPr>
      </w:pPr>
      <w:r w:rsidRPr="0006620D">
        <w:rPr>
          <w:lang w:val="es-US"/>
        </w:rPr>
        <w:br w:type="page"/>
      </w:r>
      <w:bookmarkStart w:id="40" w:name="_Toc454620984"/>
      <w:bookmarkStart w:id="41" w:name="_Toc347230628"/>
      <w:bookmarkStart w:id="42" w:name="_Toc136871154"/>
      <w:r w:rsidRPr="0006620D">
        <w:rPr>
          <w:lang w:val="es-US"/>
        </w:rPr>
        <w:lastRenderedPageBreak/>
        <w:t>Formulario de Declaración de Mantenimiento de Oferta</w:t>
      </w:r>
      <w:bookmarkEnd w:id="40"/>
      <w:bookmarkEnd w:id="41"/>
      <w:bookmarkEnd w:id="42"/>
    </w:p>
    <w:p w14:paraId="04D1709A" w14:textId="77777777" w:rsidR="00470A48" w:rsidRPr="0006620D" w:rsidRDefault="00470A48" w:rsidP="00470A48">
      <w:pPr>
        <w:rPr>
          <w:i/>
          <w:iCs/>
          <w:lang w:val="es-US"/>
        </w:rPr>
      </w:pPr>
      <w:r w:rsidRPr="0006620D">
        <w:rPr>
          <w:i/>
          <w:iCs/>
          <w:lang w:val="es-US"/>
        </w:rPr>
        <w:t>[El Licitante completará este Formulario de Declaración de Mantenimiento de Oferta de acuerdo con las instrucciones indicadas].</w:t>
      </w:r>
    </w:p>
    <w:p w14:paraId="71D984D5" w14:textId="77777777" w:rsidR="00470A48" w:rsidRPr="0006620D" w:rsidRDefault="00470A48" w:rsidP="00470A48">
      <w:pPr>
        <w:tabs>
          <w:tab w:val="right" w:pos="9360"/>
        </w:tabs>
        <w:ind w:left="720" w:hanging="720"/>
        <w:jc w:val="right"/>
        <w:rPr>
          <w:lang w:val="es-US"/>
        </w:rPr>
      </w:pPr>
    </w:p>
    <w:p w14:paraId="40C9C4C2" w14:textId="77777777" w:rsidR="00470A48" w:rsidRPr="0006620D" w:rsidRDefault="00470A48" w:rsidP="00470A48">
      <w:pPr>
        <w:tabs>
          <w:tab w:val="right" w:pos="9360"/>
        </w:tabs>
        <w:ind w:left="720" w:hanging="720"/>
        <w:jc w:val="right"/>
        <w:rPr>
          <w:lang w:val="es-US"/>
        </w:rPr>
      </w:pPr>
    </w:p>
    <w:p w14:paraId="178E172D" w14:textId="77777777" w:rsidR="00470A48" w:rsidRPr="0006620D" w:rsidRDefault="00470A48" w:rsidP="00470A48">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411BE4E0" w14:textId="77777777" w:rsidR="00470A48" w:rsidRPr="0006620D" w:rsidRDefault="00470A48" w:rsidP="00470A48">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662842CF" w14:textId="77777777" w:rsidR="00470A48" w:rsidRPr="0006620D" w:rsidRDefault="00470A48" w:rsidP="00470A48">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197EC72" w14:textId="77777777" w:rsidR="00470A48" w:rsidRPr="0006620D" w:rsidRDefault="00470A48" w:rsidP="00470A48">
      <w:pPr>
        <w:rPr>
          <w:lang w:val="es-US"/>
        </w:rPr>
      </w:pPr>
    </w:p>
    <w:p w14:paraId="2C56A4D0" w14:textId="77777777" w:rsidR="00470A48" w:rsidRPr="0006620D" w:rsidRDefault="00470A48" w:rsidP="00470A48">
      <w:pPr>
        <w:rPr>
          <w:lang w:val="es-US"/>
        </w:rPr>
      </w:pPr>
    </w:p>
    <w:p w14:paraId="12FD7969" w14:textId="77777777" w:rsidR="00470A48" w:rsidRPr="0006620D" w:rsidRDefault="00470A48" w:rsidP="00470A48">
      <w:pPr>
        <w:rPr>
          <w:b/>
          <w:lang w:val="es-US"/>
        </w:rPr>
      </w:pPr>
      <w:r w:rsidRPr="0006620D">
        <w:rPr>
          <w:lang w:val="es-US"/>
        </w:rPr>
        <w:t xml:space="preserve">Para: </w:t>
      </w:r>
      <w:r w:rsidRPr="0006620D">
        <w:rPr>
          <w:i/>
          <w:iCs/>
          <w:lang w:val="es-US"/>
        </w:rPr>
        <w:t>[indique el nombre completo del Comprador].</w:t>
      </w:r>
    </w:p>
    <w:p w14:paraId="21276D50" w14:textId="77777777" w:rsidR="00470A48" w:rsidRPr="0006620D" w:rsidRDefault="00470A48" w:rsidP="00470A48">
      <w:pPr>
        <w:rPr>
          <w:lang w:val="es-US"/>
        </w:rPr>
      </w:pPr>
    </w:p>
    <w:p w14:paraId="00996A70" w14:textId="77777777" w:rsidR="00470A48" w:rsidRPr="0006620D" w:rsidRDefault="00470A48" w:rsidP="00470A48">
      <w:pPr>
        <w:rPr>
          <w:lang w:val="es-US"/>
        </w:rPr>
      </w:pPr>
      <w:r w:rsidRPr="0006620D">
        <w:rPr>
          <w:lang w:val="es-US"/>
        </w:rPr>
        <w:t xml:space="preserve">Los suscriptos declaramos que: </w:t>
      </w:r>
    </w:p>
    <w:p w14:paraId="1894EC09" w14:textId="77777777" w:rsidR="00470A48" w:rsidRPr="0006620D" w:rsidRDefault="00470A48" w:rsidP="00470A48">
      <w:pPr>
        <w:pStyle w:val="NormalWeb"/>
        <w:spacing w:before="0" w:beforeAutospacing="0" w:after="0" w:afterAutospacing="0"/>
        <w:jc w:val="both"/>
        <w:rPr>
          <w:rFonts w:ascii="Times New Roman" w:hAnsi="Times New Roman" w:cs="Times New Roman"/>
          <w:szCs w:val="20"/>
          <w:lang w:val="es-US"/>
        </w:rPr>
      </w:pPr>
    </w:p>
    <w:p w14:paraId="242FC23B" w14:textId="77777777" w:rsidR="00470A48" w:rsidRPr="0006620D" w:rsidRDefault="00470A48" w:rsidP="00470A4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573B0FCF" w14:textId="77777777" w:rsidR="00470A48" w:rsidRPr="0006620D" w:rsidRDefault="00470A48" w:rsidP="00470A48">
      <w:pPr>
        <w:pStyle w:val="NormalWeb"/>
        <w:spacing w:before="0" w:beforeAutospacing="0" w:after="0" w:afterAutospacing="0"/>
        <w:jc w:val="both"/>
        <w:rPr>
          <w:rFonts w:ascii="Times New Roman" w:hAnsi="Times New Roman" w:cs="Times New Roman"/>
          <w:szCs w:val="20"/>
          <w:lang w:val="es-US"/>
        </w:rPr>
      </w:pPr>
    </w:p>
    <w:p w14:paraId="0FDA6D81" w14:textId="77777777" w:rsidR="00470A48" w:rsidRPr="0006620D" w:rsidRDefault="00470A48" w:rsidP="00470A4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especificado en la Sección II - Datos de la Licitación (DDL</w:t>
      </w:r>
      <w:proofErr w:type="gramStart"/>
      <w:r>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incumplimos nuestras obligaciones derivadas de las condiciones de la oferta, a saber:</w:t>
      </w:r>
    </w:p>
    <w:p w14:paraId="49A79BDE" w14:textId="77777777" w:rsidR="00470A48" w:rsidRPr="0006620D" w:rsidRDefault="00470A48" w:rsidP="00470A48">
      <w:pPr>
        <w:pStyle w:val="NormalWeb"/>
        <w:spacing w:before="0" w:beforeAutospacing="0" w:after="0" w:afterAutospacing="0"/>
        <w:ind w:left="720" w:hanging="720"/>
        <w:jc w:val="both"/>
        <w:rPr>
          <w:rFonts w:ascii="Times New Roman" w:hAnsi="Times New Roman" w:cs="Times New Roman"/>
          <w:szCs w:val="20"/>
          <w:lang w:val="es-US"/>
        </w:rPr>
      </w:pPr>
    </w:p>
    <w:p w14:paraId="3E1381B8" w14:textId="77777777" w:rsidR="00470A48" w:rsidRPr="0006620D" w:rsidRDefault="00470A48" w:rsidP="00470A48">
      <w:pPr>
        <w:pStyle w:val="NormalWeb"/>
        <w:numPr>
          <w:ilvl w:val="4"/>
          <w:numId w:val="143"/>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0D64432B" w14:textId="77777777" w:rsidR="00470A48" w:rsidRPr="0006620D" w:rsidRDefault="00470A48" w:rsidP="00470A48">
      <w:pPr>
        <w:pStyle w:val="NormalWeb"/>
        <w:numPr>
          <w:ilvl w:val="4"/>
          <w:numId w:val="143"/>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5A717B7F" w14:textId="77777777" w:rsidR="00470A48" w:rsidRPr="0006620D" w:rsidRDefault="00470A48" w:rsidP="00470A48">
      <w:pPr>
        <w:pStyle w:val="NormalWeb"/>
        <w:spacing w:before="0" w:beforeAutospacing="0" w:after="0" w:afterAutospacing="0"/>
        <w:jc w:val="both"/>
        <w:rPr>
          <w:rFonts w:ascii="Times New Roman" w:hAnsi="Times New Roman" w:cs="Times New Roman"/>
          <w:szCs w:val="20"/>
          <w:lang w:val="es-US"/>
        </w:rPr>
      </w:pPr>
    </w:p>
    <w:p w14:paraId="4E9B9DCA" w14:textId="77777777" w:rsidR="00470A48" w:rsidRPr="0006620D" w:rsidRDefault="00470A48" w:rsidP="00470A4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43012261" w14:textId="77777777" w:rsidR="00470A48" w:rsidRPr="0006620D" w:rsidRDefault="00470A48" w:rsidP="00470A48">
      <w:pPr>
        <w:tabs>
          <w:tab w:val="left" w:pos="6120"/>
        </w:tabs>
        <w:spacing w:after="200"/>
        <w:rPr>
          <w:lang w:val="es-US"/>
        </w:rPr>
      </w:pPr>
    </w:p>
    <w:p w14:paraId="1D90AE78" w14:textId="77777777" w:rsidR="00470A48" w:rsidRPr="0006620D" w:rsidRDefault="00470A48" w:rsidP="00470A48">
      <w:pPr>
        <w:tabs>
          <w:tab w:val="left" w:pos="6120"/>
        </w:tabs>
        <w:spacing w:after="200"/>
        <w:rPr>
          <w:iCs/>
          <w:lang w:val="es-US"/>
        </w:rPr>
      </w:pPr>
      <w:r w:rsidRPr="0006620D">
        <w:rPr>
          <w:lang w:val="es-US"/>
        </w:rPr>
        <w:t>Nombre del Licitante*:</w:t>
      </w:r>
      <w:r w:rsidRPr="0006620D">
        <w:rPr>
          <w:iCs/>
          <w:u w:val="single"/>
          <w:lang w:val="es-US"/>
        </w:rPr>
        <w:tab/>
      </w:r>
    </w:p>
    <w:p w14:paraId="5281F328" w14:textId="77777777" w:rsidR="00470A48" w:rsidRPr="0006620D" w:rsidRDefault="00470A48" w:rsidP="00470A48">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E5A1CE5" w14:textId="77777777" w:rsidR="00470A48" w:rsidRPr="0006620D" w:rsidRDefault="00470A48" w:rsidP="00470A48">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42137574" w14:textId="77777777" w:rsidR="00470A48" w:rsidRPr="0006620D" w:rsidRDefault="00470A48" w:rsidP="00470A48">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7F8DAB11" w14:textId="77777777" w:rsidR="00470A48" w:rsidRPr="0006620D" w:rsidRDefault="00470A48" w:rsidP="00470A48">
      <w:pPr>
        <w:tabs>
          <w:tab w:val="left" w:pos="6120"/>
        </w:tabs>
        <w:spacing w:after="200"/>
        <w:rPr>
          <w:iCs/>
          <w:lang w:val="es-US"/>
        </w:rPr>
      </w:pPr>
      <w:r w:rsidRPr="0006620D">
        <w:rPr>
          <w:lang w:val="es-US"/>
        </w:rPr>
        <w:lastRenderedPageBreak/>
        <w:t>Fecha de la firma: El día ____________ del mes __________________ del año __________.</w:t>
      </w:r>
    </w:p>
    <w:p w14:paraId="78E8B9C3" w14:textId="77777777" w:rsidR="00470A48" w:rsidRPr="0006620D" w:rsidRDefault="00470A48" w:rsidP="00470A48">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132B6128" w14:textId="77777777" w:rsidR="00470A48" w:rsidRPr="0006620D" w:rsidRDefault="00470A48" w:rsidP="00470A48">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023B03FE" w14:textId="77777777" w:rsidR="00470A48" w:rsidRPr="0006620D" w:rsidRDefault="00470A48" w:rsidP="00470A48">
      <w:pPr>
        <w:tabs>
          <w:tab w:val="right" w:pos="9000"/>
        </w:tabs>
        <w:suppressAutoHyphens/>
        <w:rPr>
          <w:bCs/>
          <w:iCs/>
          <w:sz w:val="20"/>
          <w:lang w:val="es-US"/>
        </w:rPr>
      </w:pPr>
    </w:p>
    <w:p w14:paraId="2D14CD30" w14:textId="77777777" w:rsidR="00470A48" w:rsidRPr="0006620D" w:rsidRDefault="00470A48" w:rsidP="00470A48">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121080D6" w14:textId="77777777" w:rsidR="00470A48" w:rsidRPr="0006620D" w:rsidRDefault="00470A48" w:rsidP="00470A48">
      <w:pPr>
        <w:pStyle w:val="Tanla4titulo"/>
        <w:rPr>
          <w:lang w:val="es-US"/>
        </w:rPr>
      </w:pPr>
      <w:r w:rsidRPr="0006620D">
        <w:rPr>
          <w:lang w:val="es-US"/>
        </w:rPr>
        <w:br w:type="page"/>
      </w:r>
      <w:bookmarkStart w:id="43" w:name="_Toc454620985"/>
      <w:bookmarkStart w:id="44" w:name="_Toc136871155"/>
      <w:r w:rsidRPr="0006620D">
        <w:rPr>
          <w:lang w:val="es-US"/>
        </w:rPr>
        <w:lastRenderedPageBreak/>
        <w:t>Autorización</w:t>
      </w:r>
      <w:bookmarkEnd w:id="39"/>
      <w:r w:rsidRPr="0006620D">
        <w:rPr>
          <w:lang w:val="es-US"/>
        </w:rPr>
        <w:t xml:space="preserve"> del Fabricante</w:t>
      </w:r>
      <w:bookmarkEnd w:id="43"/>
      <w:bookmarkEnd w:id="44"/>
    </w:p>
    <w:p w14:paraId="1E2B466B" w14:textId="77777777" w:rsidR="00470A48" w:rsidRPr="00E94589" w:rsidRDefault="00470A48" w:rsidP="00470A48">
      <w:pPr>
        <w:jc w:val="center"/>
        <w:rPr>
          <w:i/>
          <w:iCs/>
          <w:lang w:val="es-US"/>
        </w:rPr>
      </w:pPr>
      <w:r w:rsidRPr="00E94589">
        <w:rPr>
          <w:i/>
          <w:iCs/>
          <w:lang w:val="es-US"/>
        </w:rPr>
        <w:t>[solamente si es aplicable]</w:t>
      </w:r>
    </w:p>
    <w:p w14:paraId="7D3944F1" w14:textId="77777777" w:rsidR="00470A48" w:rsidRPr="0006620D" w:rsidRDefault="00470A48" w:rsidP="00470A48">
      <w:pPr>
        <w:rPr>
          <w:lang w:val="es-US"/>
        </w:rPr>
      </w:pPr>
    </w:p>
    <w:p w14:paraId="1916DC19" w14:textId="77777777" w:rsidR="00470A48" w:rsidRPr="0006620D" w:rsidRDefault="00470A48" w:rsidP="00470A48">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1D065904" w14:textId="77777777" w:rsidR="00470A48" w:rsidRPr="0006620D" w:rsidRDefault="00470A48" w:rsidP="00470A48">
      <w:pPr>
        <w:rPr>
          <w:sz w:val="36"/>
          <w:lang w:val="es-US"/>
        </w:rPr>
      </w:pPr>
    </w:p>
    <w:p w14:paraId="1791AF32" w14:textId="77777777" w:rsidR="00470A48" w:rsidRPr="0006620D" w:rsidRDefault="00470A48" w:rsidP="00470A48">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AFAC23E" w14:textId="77777777" w:rsidR="00470A48" w:rsidRPr="0006620D" w:rsidRDefault="00470A48" w:rsidP="00470A48">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10FA9D64" w14:textId="77777777" w:rsidR="00470A48" w:rsidRPr="0006620D" w:rsidRDefault="00470A48" w:rsidP="00470A48">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7974C923" w14:textId="77777777" w:rsidR="00470A48" w:rsidRPr="0006620D" w:rsidRDefault="00470A48" w:rsidP="00470A48">
      <w:pPr>
        <w:ind w:left="720" w:hanging="720"/>
        <w:jc w:val="right"/>
        <w:rPr>
          <w:i/>
          <w:lang w:val="es-US"/>
        </w:rPr>
      </w:pPr>
    </w:p>
    <w:p w14:paraId="10552C51" w14:textId="77777777" w:rsidR="00470A48" w:rsidRPr="0006620D" w:rsidRDefault="00470A48" w:rsidP="00470A48">
      <w:pPr>
        <w:pStyle w:val="Sub-ClauseText"/>
        <w:spacing w:before="0" w:after="0"/>
        <w:rPr>
          <w:spacing w:val="0"/>
          <w:lang w:val="es-US"/>
        </w:rPr>
      </w:pPr>
    </w:p>
    <w:p w14:paraId="2E91E8C8" w14:textId="77777777" w:rsidR="00470A48" w:rsidRPr="0006620D" w:rsidRDefault="00470A48" w:rsidP="00470A48">
      <w:pPr>
        <w:rPr>
          <w:color w:val="FF0000"/>
          <w:lang w:val="es-US"/>
        </w:rPr>
      </w:pPr>
      <w:r w:rsidRPr="0006620D">
        <w:rPr>
          <w:lang w:val="es-US"/>
        </w:rPr>
        <w:t xml:space="preserve">Para: </w:t>
      </w:r>
      <w:r w:rsidRPr="0006620D">
        <w:rPr>
          <w:i/>
          <w:iCs/>
          <w:lang w:val="es-US"/>
        </w:rPr>
        <w:t>[indique el nombre completo del Comprador].</w:t>
      </w:r>
    </w:p>
    <w:p w14:paraId="2E9C13D4" w14:textId="77777777" w:rsidR="00470A48" w:rsidRPr="0006620D" w:rsidRDefault="00470A48" w:rsidP="00470A48">
      <w:pPr>
        <w:rPr>
          <w:i/>
          <w:lang w:val="es-US"/>
        </w:rPr>
      </w:pPr>
    </w:p>
    <w:p w14:paraId="34B17752" w14:textId="77777777" w:rsidR="00470A48" w:rsidRPr="0006620D" w:rsidRDefault="00470A48" w:rsidP="00470A48">
      <w:pPr>
        <w:rPr>
          <w:lang w:val="es-US"/>
        </w:rPr>
      </w:pPr>
      <w:r w:rsidRPr="0006620D">
        <w:rPr>
          <w:lang w:val="es-US"/>
        </w:rPr>
        <w:t>POR CUANTO</w:t>
      </w:r>
    </w:p>
    <w:p w14:paraId="173B4D53" w14:textId="77777777" w:rsidR="00470A48" w:rsidRPr="0006620D" w:rsidRDefault="00470A48" w:rsidP="00470A48">
      <w:pPr>
        <w:rPr>
          <w:lang w:val="es-US"/>
        </w:rPr>
      </w:pPr>
    </w:p>
    <w:p w14:paraId="59121608" w14:textId="77777777" w:rsidR="00470A48" w:rsidRPr="0006620D" w:rsidRDefault="00470A48" w:rsidP="00470A48">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25E4298B" w14:textId="77777777" w:rsidR="00470A48" w:rsidRPr="0006620D" w:rsidRDefault="00470A48" w:rsidP="00470A48">
      <w:pPr>
        <w:jc w:val="both"/>
        <w:rPr>
          <w:lang w:val="es-US"/>
        </w:rPr>
      </w:pPr>
    </w:p>
    <w:p w14:paraId="3D1A7DE8" w14:textId="77777777" w:rsidR="00470A48" w:rsidRPr="0006620D" w:rsidRDefault="00470A48" w:rsidP="00470A48">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3C5D00E7" w14:textId="77777777" w:rsidR="00470A48" w:rsidRPr="0006620D" w:rsidRDefault="00470A48" w:rsidP="00470A48">
      <w:pPr>
        <w:jc w:val="both"/>
        <w:rPr>
          <w:lang w:val="es-US"/>
        </w:rPr>
      </w:pPr>
    </w:p>
    <w:p w14:paraId="56F86CAB" w14:textId="77777777" w:rsidR="00470A48" w:rsidRDefault="00470A48" w:rsidP="00470A48">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136DB24B" w14:textId="77777777" w:rsidR="00470A48" w:rsidRDefault="00470A48" w:rsidP="00470A48">
      <w:pPr>
        <w:jc w:val="both"/>
        <w:rPr>
          <w:lang w:val="es-US"/>
        </w:rPr>
      </w:pPr>
    </w:p>
    <w:p w14:paraId="725D9660" w14:textId="77777777" w:rsidR="00470A48" w:rsidRPr="0006620D" w:rsidRDefault="00470A48" w:rsidP="00470A48">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0B5EC462" w14:textId="77777777" w:rsidR="00470A48" w:rsidRPr="0006620D" w:rsidRDefault="00470A48" w:rsidP="00470A48">
      <w:pPr>
        <w:spacing w:before="120" w:after="120"/>
        <w:rPr>
          <w:lang w:val="es-US"/>
        </w:rPr>
      </w:pPr>
    </w:p>
    <w:p w14:paraId="4DA09F78" w14:textId="77777777" w:rsidR="00470A48" w:rsidRPr="0006620D" w:rsidRDefault="00470A48" w:rsidP="00470A48">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26129D74" w14:textId="77777777" w:rsidR="00470A48" w:rsidRPr="0006620D" w:rsidRDefault="00470A48" w:rsidP="00470A48">
      <w:pPr>
        <w:spacing w:before="120" w:after="120"/>
        <w:rPr>
          <w:lang w:val="es-US"/>
        </w:rPr>
      </w:pPr>
    </w:p>
    <w:p w14:paraId="332F4355" w14:textId="77777777" w:rsidR="00470A48" w:rsidRPr="0006620D" w:rsidRDefault="00470A48" w:rsidP="00470A48">
      <w:pPr>
        <w:spacing w:before="120" w:after="120"/>
        <w:rPr>
          <w:lang w:val="es-US"/>
        </w:rPr>
      </w:pPr>
      <w:r w:rsidRPr="0006620D">
        <w:rPr>
          <w:lang w:val="es-US"/>
        </w:rPr>
        <w:t>Cargo:</w:t>
      </w:r>
      <w:r w:rsidRPr="0006620D">
        <w:rPr>
          <w:i/>
          <w:iCs/>
          <w:lang w:val="es-US"/>
        </w:rPr>
        <w:t xml:space="preserve"> [indique el cargo].</w:t>
      </w:r>
    </w:p>
    <w:p w14:paraId="3736E5B4" w14:textId="77777777" w:rsidR="00470A48" w:rsidRPr="0006620D" w:rsidRDefault="00470A48" w:rsidP="00470A48">
      <w:pPr>
        <w:spacing w:before="120" w:after="120"/>
        <w:rPr>
          <w:lang w:val="es-US"/>
        </w:rPr>
      </w:pPr>
    </w:p>
    <w:p w14:paraId="5016EB5A" w14:textId="77777777" w:rsidR="00470A48" w:rsidRPr="0006620D" w:rsidRDefault="00470A48" w:rsidP="00470A48">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p w14:paraId="1A4FC80B" w14:textId="77777777" w:rsidR="00470A48" w:rsidRPr="0006620D" w:rsidRDefault="00470A48" w:rsidP="00470A48">
      <w:pPr>
        <w:rPr>
          <w:lang w:val="es-US"/>
        </w:rPr>
      </w:pPr>
    </w:p>
    <w:p w14:paraId="1FF52A13" w14:textId="77777777" w:rsidR="00BC3921" w:rsidRDefault="00BC3921" w:rsidP="00824445">
      <w:pPr>
        <w:pStyle w:val="Tabla6titulo"/>
        <w:ind w:left="2912"/>
        <w:jc w:val="left"/>
        <w:rPr>
          <w:lang w:val="es-US"/>
        </w:rPr>
      </w:pPr>
      <w:bookmarkStart w:id="45" w:name="_Toc454621008"/>
      <w:bookmarkStart w:id="46" w:name="_Toc68320560"/>
      <w:bookmarkStart w:id="47" w:name="_Toc136871362"/>
      <w:bookmarkStart w:id="48" w:name="_Hlk182908052"/>
      <w:r w:rsidRPr="0006620D">
        <w:rPr>
          <w:lang w:val="es-US"/>
        </w:rPr>
        <w:lastRenderedPageBreak/>
        <w:t xml:space="preserve">Especificaciones </w:t>
      </w:r>
      <w:r>
        <w:rPr>
          <w:lang w:val="es-US"/>
        </w:rPr>
        <w:t>T</w:t>
      </w:r>
      <w:r w:rsidRPr="0006620D">
        <w:rPr>
          <w:lang w:val="es-US"/>
        </w:rPr>
        <w:t>écnicas</w:t>
      </w:r>
      <w:bookmarkEnd w:id="45"/>
      <w:bookmarkEnd w:id="46"/>
      <w:bookmarkEnd w:id="47"/>
    </w:p>
    <w:p w14:paraId="74D193FF" w14:textId="099A8935" w:rsidR="00824445" w:rsidRDefault="00824445" w:rsidP="00824445">
      <w:pPr>
        <w:pStyle w:val="Textosinformato"/>
        <w:numPr>
          <w:ilvl w:val="0"/>
          <w:numId w:val="2"/>
        </w:numPr>
        <w:spacing w:line="276" w:lineRule="auto"/>
        <w:jc w:val="both"/>
        <w:rPr>
          <w:rFonts w:ascii="Times New Roman" w:hAnsi="Times New Roman"/>
          <w:sz w:val="24"/>
          <w:szCs w:val="24"/>
          <w:lang w:eastAsia="en-US"/>
        </w:rPr>
      </w:pPr>
      <w:r w:rsidRPr="00FD6186">
        <w:rPr>
          <w:rFonts w:ascii="Times New Roman" w:hAnsi="Times New Roman"/>
          <w:sz w:val="24"/>
          <w:szCs w:val="24"/>
          <w:lang w:eastAsia="en-US"/>
        </w:rPr>
        <w:t xml:space="preserve">Se debe realizar cuadro comparativo de las especificaciones técnicas solicitadas contra las ofertadas, haciendo referencia al número de FOLIO, NO al número de las páginas de los </w:t>
      </w:r>
      <w:proofErr w:type="spellStart"/>
      <w:r w:rsidRPr="00FD6186">
        <w:rPr>
          <w:rFonts w:ascii="Times New Roman" w:hAnsi="Times New Roman"/>
          <w:sz w:val="24"/>
          <w:szCs w:val="24"/>
          <w:lang w:eastAsia="en-US"/>
        </w:rPr>
        <w:t>brochures</w:t>
      </w:r>
      <w:proofErr w:type="spellEnd"/>
      <w:r w:rsidRPr="00FD6186">
        <w:rPr>
          <w:rFonts w:ascii="Times New Roman" w:hAnsi="Times New Roman"/>
          <w:sz w:val="24"/>
          <w:szCs w:val="24"/>
          <w:lang w:eastAsia="en-US"/>
        </w:rPr>
        <w:t xml:space="preserve">, manuales o catálogos donde se pueda verificar su cumplimiento. </w:t>
      </w:r>
    </w:p>
    <w:p w14:paraId="1B5BDC18" w14:textId="77777777" w:rsidR="00BC3921" w:rsidRPr="00824445" w:rsidRDefault="00BC3921" w:rsidP="00BC3921">
      <w:pPr>
        <w:rPr>
          <w:rFonts w:ascii="Bembo stand" w:hAnsi="Bembo stand" w:cstheme="minorHAnsi"/>
          <w:sz w:val="20"/>
          <w:szCs w:val="20"/>
          <w:lang w:val="es-ES"/>
        </w:rPr>
      </w:pPr>
      <w:bookmarkStart w:id="49" w:name="_Hlk161075973"/>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276"/>
        <w:gridCol w:w="3827"/>
        <w:gridCol w:w="1418"/>
      </w:tblGrid>
      <w:tr w:rsidR="00BC3921" w:rsidRPr="00107260" w14:paraId="4DCC5DAB" w14:textId="77777777" w:rsidTr="004E5023">
        <w:trPr>
          <w:trHeight w:val="557"/>
          <w:tblHeader/>
        </w:trPr>
        <w:tc>
          <w:tcPr>
            <w:tcW w:w="1702" w:type="dxa"/>
            <w:shd w:val="clear" w:color="auto" w:fill="FFFFFF"/>
            <w:vAlign w:val="center"/>
          </w:tcPr>
          <w:p w14:paraId="2E1747A2" w14:textId="77777777" w:rsidR="00BC3921" w:rsidRPr="00824445" w:rsidRDefault="00BC3921" w:rsidP="004E5023">
            <w:pPr>
              <w:jc w:val="center"/>
              <w:rPr>
                <w:b/>
                <w:bCs/>
                <w:sz w:val="22"/>
                <w:szCs w:val="22"/>
                <w:lang w:val="es-SV"/>
              </w:rPr>
            </w:pPr>
          </w:p>
          <w:p w14:paraId="4E23CD32" w14:textId="77777777" w:rsidR="00BC3921" w:rsidRDefault="00BC3921" w:rsidP="004E5023">
            <w:pPr>
              <w:jc w:val="center"/>
              <w:rPr>
                <w:b/>
                <w:bCs/>
                <w:sz w:val="22"/>
                <w:szCs w:val="22"/>
              </w:rPr>
            </w:pPr>
            <w:r>
              <w:rPr>
                <w:b/>
                <w:bCs/>
                <w:sz w:val="22"/>
                <w:szCs w:val="22"/>
              </w:rPr>
              <w:t>ARTÍCULO</w:t>
            </w:r>
          </w:p>
          <w:p w14:paraId="4E83CB9C" w14:textId="77777777" w:rsidR="00BC3921" w:rsidRPr="00107260" w:rsidRDefault="00BC3921" w:rsidP="004E5023">
            <w:pPr>
              <w:jc w:val="center"/>
              <w:rPr>
                <w:b/>
                <w:bCs/>
                <w:sz w:val="22"/>
                <w:szCs w:val="22"/>
              </w:rPr>
            </w:pPr>
          </w:p>
        </w:tc>
        <w:tc>
          <w:tcPr>
            <w:tcW w:w="1417" w:type="dxa"/>
            <w:shd w:val="clear" w:color="auto" w:fill="FFFFFF"/>
            <w:vAlign w:val="center"/>
          </w:tcPr>
          <w:p w14:paraId="3126EE59"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3D929B88"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3C658A05" w14:textId="77777777" w:rsidR="00BC3921" w:rsidRPr="00107260" w:rsidRDefault="00BC3921" w:rsidP="004E5023">
            <w:pPr>
              <w:jc w:val="center"/>
              <w:rPr>
                <w:b/>
                <w:bCs/>
                <w:sz w:val="22"/>
                <w:szCs w:val="22"/>
              </w:rPr>
            </w:pPr>
            <w:r w:rsidRPr="00107260">
              <w:rPr>
                <w:b/>
                <w:bCs/>
                <w:sz w:val="22"/>
                <w:szCs w:val="22"/>
              </w:rPr>
              <w:t>DESCRIPCIÓN</w:t>
            </w:r>
          </w:p>
        </w:tc>
        <w:tc>
          <w:tcPr>
            <w:tcW w:w="1418" w:type="dxa"/>
            <w:shd w:val="clear" w:color="auto" w:fill="FFFFFF"/>
            <w:vAlign w:val="center"/>
          </w:tcPr>
          <w:p w14:paraId="1E6CC4F3"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33EF20E1" w14:textId="77777777" w:rsidTr="004E5023">
        <w:trPr>
          <w:trHeight w:val="567"/>
          <w:tblHeader/>
        </w:trPr>
        <w:tc>
          <w:tcPr>
            <w:tcW w:w="1702" w:type="dxa"/>
            <w:shd w:val="clear" w:color="auto" w:fill="FFFFFF"/>
            <w:vAlign w:val="center"/>
          </w:tcPr>
          <w:p w14:paraId="34323639" w14:textId="77777777" w:rsidR="00BC3921" w:rsidRDefault="00BC3921" w:rsidP="004E5023">
            <w:pPr>
              <w:jc w:val="center"/>
              <w:rPr>
                <w:b/>
                <w:sz w:val="22"/>
                <w:szCs w:val="22"/>
              </w:rPr>
            </w:pPr>
          </w:p>
          <w:p w14:paraId="0556FF07" w14:textId="77777777" w:rsidR="00BC3921" w:rsidRPr="00107260" w:rsidRDefault="00BC3921" w:rsidP="004E5023">
            <w:pPr>
              <w:jc w:val="center"/>
              <w:rPr>
                <w:b/>
                <w:sz w:val="22"/>
                <w:szCs w:val="22"/>
              </w:rPr>
            </w:pPr>
            <w:r w:rsidRPr="00107260">
              <w:rPr>
                <w:b/>
                <w:sz w:val="22"/>
                <w:szCs w:val="22"/>
              </w:rPr>
              <w:t>1</w:t>
            </w:r>
          </w:p>
          <w:p w14:paraId="75826C9B" w14:textId="77777777" w:rsidR="00BC3921" w:rsidRPr="00107260" w:rsidRDefault="00BC3921" w:rsidP="004E5023">
            <w:pPr>
              <w:jc w:val="center"/>
              <w:rPr>
                <w:b/>
                <w:sz w:val="22"/>
                <w:szCs w:val="22"/>
              </w:rPr>
            </w:pPr>
          </w:p>
        </w:tc>
        <w:tc>
          <w:tcPr>
            <w:tcW w:w="1417" w:type="dxa"/>
            <w:shd w:val="clear" w:color="auto" w:fill="FFFFFF"/>
            <w:vAlign w:val="center"/>
          </w:tcPr>
          <w:p w14:paraId="278D77F0" w14:textId="77777777" w:rsidR="00BC3921" w:rsidRPr="00107260" w:rsidRDefault="00BC3921" w:rsidP="004E5023">
            <w:pPr>
              <w:jc w:val="center"/>
              <w:rPr>
                <w:b/>
                <w:sz w:val="22"/>
                <w:szCs w:val="22"/>
                <w:lang w:val="es-SV"/>
              </w:rPr>
            </w:pPr>
            <w:r w:rsidRPr="006B179A">
              <w:rPr>
                <w:b/>
                <w:sz w:val="22"/>
                <w:szCs w:val="22"/>
                <w:lang w:val="es-SV"/>
              </w:rPr>
              <w:t>60302358</w:t>
            </w:r>
          </w:p>
        </w:tc>
        <w:tc>
          <w:tcPr>
            <w:tcW w:w="1276" w:type="dxa"/>
            <w:shd w:val="clear" w:color="auto" w:fill="FFFFFF"/>
            <w:vAlign w:val="center"/>
          </w:tcPr>
          <w:p w14:paraId="793EEEF4" w14:textId="77777777" w:rsidR="00BC3921" w:rsidRPr="00107260" w:rsidRDefault="00BC3921" w:rsidP="004E5023">
            <w:pPr>
              <w:jc w:val="center"/>
              <w:rPr>
                <w:b/>
                <w:sz w:val="22"/>
                <w:szCs w:val="22"/>
                <w:lang w:val="es-SV"/>
              </w:rPr>
            </w:pPr>
            <w:r w:rsidRPr="006B179A">
              <w:rPr>
                <w:b/>
                <w:sz w:val="22"/>
                <w:szCs w:val="22"/>
                <w:lang w:val="es-SV"/>
              </w:rPr>
              <w:t>42182405</w:t>
            </w:r>
          </w:p>
        </w:tc>
        <w:tc>
          <w:tcPr>
            <w:tcW w:w="3827" w:type="dxa"/>
            <w:shd w:val="clear" w:color="auto" w:fill="FFFFFF"/>
            <w:vAlign w:val="center"/>
          </w:tcPr>
          <w:p w14:paraId="7E61EC64" w14:textId="77777777" w:rsidR="00BC3921" w:rsidRPr="00107260" w:rsidRDefault="00BC3921" w:rsidP="004E5023">
            <w:pPr>
              <w:jc w:val="center"/>
              <w:rPr>
                <w:b/>
                <w:sz w:val="22"/>
                <w:szCs w:val="22"/>
                <w:lang w:val="es-SV"/>
              </w:rPr>
            </w:pPr>
            <w:r w:rsidRPr="00107260">
              <w:rPr>
                <w:b/>
                <w:sz w:val="22"/>
                <w:szCs w:val="22"/>
                <w:lang w:val="es-SV"/>
              </w:rPr>
              <w:t xml:space="preserve">EQUIPO DIGITAL PARA TAMIZAJE AUDITIVO, PARA MEDIR </w:t>
            </w:r>
            <w:r>
              <w:rPr>
                <w:b/>
                <w:sz w:val="22"/>
                <w:szCs w:val="22"/>
                <w:lang w:val="es-SV"/>
              </w:rPr>
              <w:t>BEBÉS</w:t>
            </w:r>
            <w:r w:rsidRPr="00107260">
              <w:rPr>
                <w:b/>
                <w:sz w:val="22"/>
                <w:szCs w:val="22"/>
                <w:lang w:val="es-SV"/>
              </w:rPr>
              <w:t xml:space="preserve"> DE BAJO RIESGO.</w:t>
            </w:r>
          </w:p>
        </w:tc>
        <w:tc>
          <w:tcPr>
            <w:tcW w:w="1418" w:type="dxa"/>
            <w:shd w:val="clear" w:color="auto" w:fill="FFFFFF"/>
            <w:vAlign w:val="center"/>
          </w:tcPr>
          <w:p w14:paraId="0DB6ABF2" w14:textId="77777777" w:rsidR="00BC3921" w:rsidRPr="00107260" w:rsidRDefault="00BC3921" w:rsidP="004E5023">
            <w:pPr>
              <w:jc w:val="center"/>
              <w:rPr>
                <w:b/>
                <w:sz w:val="22"/>
                <w:szCs w:val="22"/>
              </w:rPr>
            </w:pPr>
            <w:r w:rsidRPr="00107260">
              <w:rPr>
                <w:b/>
                <w:sz w:val="22"/>
                <w:szCs w:val="22"/>
              </w:rPr>
              <w:t>105</w:t>
            </w:r>
          </w:p>
        </w:tc>
      </w:tr>
      <w:tr w:rsidR="00BC3921" w:rsidRPr="00BC3921" w14:paraId="370079DF" w14:textId="77777777" w:rsidTr="004E5023">
        <w:trPr>
          <w:trHeight w:val="451"/>
        </w:trPr>
        <w:tc>
          <w:tcPr>
            <w:tcW w:w="1702" w:type="dxa"/>
            <w:shd w:val="clear" w:color="auto" w:fill="FFFFFF"/>
          </w:tcPr>
          <w:p w14:paraId="77CD39E4" w14:textId="77777777" w:rsidR="00BC3921" w:rsidRPr="001E02AD" w:rsidRDefault="00BC3921" w:rsidP="004E5023">
            <w:pPr>
              <w:rPr>
                <w:b/>
                <w:bCs/>
                <w:sz w:val="22"/>
                <w:szCs w:val="22"/>
              </w:rPr>
            </w:pPr>
            <w:proofErr w:type="spellStart"/>
            <w:r w:rsidRPr="001E02AD">
              <w:rPr>
                <w:b/>
                <w:bCs/>
                <w:sz w:val="22"/>
                <w:szCs w:val="22"/>
              </w:rPr>
              <w:t>Producto</w:t>
            </w:r>
            <w:proofErr w:type="spellEnd"/>
          </w:p>
          <w:p w14:paraId="1732DE16" w14:textId="77777777" w:rsidR="00BC3921" w:rsidRPr="001E02AD" w:rsidRDefault="00BC3921" w:rsidP="004E5023">
            <w:pPr>
              <w:rPr>
                <w:b/>
                <w:bCs/>
                <w:sz w:val="22"/>
                <w:szCs w:val="22"/>
              </w:rPr>
            </w:pPr>
          </w:p>
        </w:tc>
        <w:tc>
          <w:tcPr>
            <w:tcW w:w="7938" w:type="dxa"/>
            <w:gridSpan w:val="4"/>
            <w:shd w:val="clear" w:color="auto" w:fill="FFFFFF"/>
          </w:tcPr>
          <w:p w14:paraId="157EA805" w14:textId="77777777" w:rsidR="00BC3921" w:rsidRPr="00E17C0D" w:rsidRDefault="00BC3921" w:rsidP="004E5023">
            <w:pPr>
              <w:rPr>
                <w:sz w:val="22"/>
                <w:szCs w:val="22"/>
                <w:lang w:val="es-SV"/>
              </w:rPr>
            </w:pPr>
            <w:r w:rsidRPr="00107260">
              <w:rPr>
                <w:sz w:val="22"/>
                <w:szCs w:val="22"/>
                <w:lang w:val="es-SV"/>
              </w:rPr>
              <w:t>Equipo que realiza una prueba sencilla y rápida, que permita detectar disminución de la audición o sordera en recién nacidos, sin causar dolor o molestia alguna.</w:t>
            </w:r>
          </w:p>
        </w:tc>
      </w:tr>
      <w:tr w:rsidR="00BC3921" w:rsidRPr="00BC3921" w14:paraId="3B2EB7E4" w14:textId="77777777" w:rsidTr="004E5023">
        <w:trPr>
          <w:trHeight w:val="5100"/>
        </w:trPr>
        <w:tc>
          <w:tcPr>
            <w:tcW w:w="1702" w:type="dxa"/>
            <w:shd w:val="clear" w:color="auto" w:fill="FFFFFF"/>
          </w:tcPr>
          <w:p w14:paraId="28502060" w14:textId="77777777" w:rsidR="00BC3921" w:rsidRPr="001E02AD" w:rsidRDefault="00BC3921" w:rsidP="004E5023">
            <w:pPr>
              <w:rPr>
                <w:b/>
                <w:bCs/>
                <w:sz w:val="22"/>
                <w:szCs w:val="22"/>
              </w:rPr>
            </w:pPr>
            <w:proofErr w:type="spellStart"/>
            <w:r w:rsidRPr="001E02AD">
              <w:rPr>
                <w:b/>
                <w:bCs/>
                <w:sz w:val="22"/>
                <w:szCs w:val="22"/>
              </w:rPr>
              <w:t>Características</w:t>
            </w:r>
            <w:proofErr w:type="spellEnd"/>
          </w:p>
        </w:tc>
        <w:tc>
          <w:tcPr>
            <w:tcW w:w="7938" w:type="dxa"/>
            <w:gridSpan w:val="4"/>
            <w:shd w:val="clear" w:color="auto" w:fill="FFFFFF"/>
          </w:tcPr>
          <w:p w14:paraId="24F6DDD7" w14:textId="77777777" w:rsidR="00BC3921" w:rsidRPr="00107260" w:rsidRDefault="00BC3921" w:rsidP="004E5023">
            <w:pPr>
              <w:rPr>
                <w:sz w:val="22"/>
                <w:szCs w:val="22"/>
                <w:lang w:val="es-SV"/>
              </w:rPr>
            </w:pPr>
            <w:r>
              <w:rPr>
                <w:sz w:val="22"/>
                <w:szCs w:val="22"/>
                <w:lang w:val="es-SV"/>
              </w:rPr>
              <w:t xml:space="preserve">Apto </w:t>
            </w:r>
            <w:r w:rsidRPr="00107260">
              <w:rPr>
                <w:sz w:val="22"/>
                <w:szCs w:val="22"/>
                <w:lang w:val="es-SV"/>
              </w:rPr>
              <w:t>para utilizarse en ambientes ruidosos.</w:t>
            </w:r>
          </w:p>
          <w:p w14:paraId="2DA94837" w14:textId="77777777" w:rsidR="00BC3921" w:rsidRPr="00107260" w:rsidRDefault="00BC3921" w:rsidP="004E5023">
            <w:pPr>
              <w:rPr>
                <w:sz w:val="22"/>
                <w:szCs w:val="22"/>
                <w:lang w:val="es-SV"/>
              </w:rPr>
            </w:pPr>
            <w:r w:rsidRPr="00107260">
              <w:rPr>
                <w:sz w:val="22"/>
                <w:szCs w:val="22"/>
                <w:lang w:val="es-SV"/>
              </w:rPr>
              <w:t>Diagnóstico portátil y cribado para todas las edades.</w:t>
            </w:r>
          </w:p>
          <w:p w14:paraId="524427EB" w14:textId="77777777" w:rsidR="00BC3921" w:rsidRPr="00107260" w:rsidRDefault="00BC3921" w:rsidP="004E5023">
            <w:pPr>
              <w:rPr>
                <w:sz w:val="22"/>
                <w:szCs w:val="22"/>
                <w:lang w:val="es-SV"/>
              </w:rPr>
            </w:pPr>
            <w:r w:rsidRPr="00107260">
              <w:rPr>
                <w:sz w:val="22"/>
                <w:szCs w:val="22"/>
                <w:lang w:val="es-SV"/>
              </w:rPr>
              <w:t>Con capacidad de realizar pruebas de tamizaje auditivo, como son:</w:t>
            </w:r>
          </w:p>
          <w:p w14:paraId="1BBC3638" w14:textId="77777777" w:rsidR="00BC3921" w:rsidRPr="00107260" w:rsidRDefault="00BC3921" w:rsidP="004E5023">
            <w:pPr>
              <w:rPr>
                <w:sz w:val="22"/>
                <w:szCs w:val="22"/>
                <w:lang w:val="es-SV"/>
              </w:rPr>
            </w:pPr>
            <w:r w:rsidRPr="00107260">
              <w:rPr>
                <w:sz w:val="22"/>
                <w:szCs w:val="22"/>
                <w:lang w:val="es-SV"/>
              </w:rPr>
              <w:t>Emisiones Oto-acústicas DPOAE.</w:t>
            </w:r>
          </w:p>
          <w:p w14:paraId="1E78BFA3" w14:textId="77777777" w:rsidR="00BC3921" w:rsidRPr="00107260" w:rsidRDefault="00BC3921" w:rsidP="004E5023">
            <w:pPr>
              <w:rPr>
                <w:sz w:val="22"/>
                <w:szCs w:val="22"/>
                <w:lang w:val="es-SV"/>
              </w:rPr>
            </w:pPr>
            <w:r w:rsidRPr="00107260">
              <w:rPr>
                <w:sz w:val="22"/>
                <w:szCs w:val="22"/>
                <w:lang w:val="es-SV"/>
              </w:rPr>
              <w:t>Emisiones Oto-acústicas TEOAE.</w:t>
            </w:r>
          </w:p>
          <w:p w14:paraId="195C9A06" w14:textId="77777777" w:rsidR="00BC3921" w:rsidRPr="00107260" w:rsidRDefault="00BC3921" w:rsidP="004E5023">
            <w:pPr>
              <w:rPr>
                <w:sz w:val="22"/>
                <w:szCs w:val="22"/>
                <w:lang w:val="es-SV"/>
              </w:rPr>
            </w:pPr>
            <w:r w:rsidRPr="00107260">
              <w:rPr>
                <w:sz w:val="22"/>
                <w:szCs w:val="22"/>
                <w:lang w:val="es-SV"/>
              </w:rPr>
              <w:t>Emisiones Oto-acústicas en combinación DPOAE+TEOAE.</w:t>
            </w:r>
          </w:p>
          <w:p w14:paraId="108D8870" w14:textId="77777777" w:rsidR="00BC3921" w:rsidRPr="00107260" w:rsidRDefault="00BC3921" w:rsidP="004E5023">
            <w:pPr>
              <w:rPr>
                <w:sz w:val="22"/>
                <w:szCs w:val="22"/>
                <w:lang w:val="es-SV"/>
              </w:rPr>
            </w:pPr>
            <w:r w:rsidRPr="00107260">
              <w:rPr>
                <w:sz w:val="22"/>
                <w:szCs w:val="22"/>
                <w:lang w:val="es-SV"/>
              </w:rPr>
              <w:t>Protocolos individuales hasta para 2 ajustes preestablecidos para DPOAE y 2 para TEOAE con opciones flexibles de visualización y análisis.</w:t>
            </w:r>
          </w:p>
          <w:p w14:paraId="20B7E344" w14:textId="77777777" w:rsidR="00BC3921" w:rsidRPr="00107260" w:rsidRDefault="00BC3921" w:rsidP="004E5023">
            <w:pPr>
              <w:rPr>
                <w:sz w:val="22"/>
                <w:szCs w:val="22"/>
                <w:lang w:val="es-SV"/>
              </w:rPr>
            </w:pPr>
            <w:r w:rsidRPr="00107260">
              <w:rPr>
                <w:sz w:val="22"/>
                <w:szCs w:val="22"/>
                <w:lang w:val="es-SV"/>
              </w:rPr>
              <w:t>Almacenamiento automático de los resultados de las pruebas.</w:t>
            </w:r>
          </w:p>
          <w:p w14:paraId="4996727B" w14:textId="77777777" w:rsidR="00BC3921" w:rsidRPr="00107260" w:rsidRDefault="00BC3921" w:rsidP="004E5023">
            <w:pPr>
              <w:rPr>
                <w:sz w:val="22"/>
                <w:szCs w:val="22"/>
                <w:lang w:val="es-SV"/>
              </w:rPr>
            </w:pPr>
            <w:r>
              <w:rPr>
                <w:sz w:val="22"/>
                <w:szCs w:val="22"/>
                <w:lang w:val="es-SV"/>
              </w:rPr>
              <w:t xml:space="preserve">Opciones para </w:t>
            </w:r>
            <w:r w:rsidRPr="00107260">
              <w:rPr>
                <w:sz w:val="22"/>
                <w:szCs w:val="22"/>
                <w:lang w:val="es-SV"/>
              </w:rPr>
              <w:t xml:space="preserve">reporte e impresión, funciones de búsqueda, configuración del instrumento, archivo de datos y copias de seguridad. </w:t>
            </w:r>
          </w:p>
          <w:p w14:paraId="2BB2BD2A" w14:textId="77777777" w:rsidR="00BC3921" w:rsidRPr="00107260" w:rsidRDefault="00BC3921" w:rsidP="004E5023">
            <w:pPr>
              <w:rPr>
                <w:sz w:val="22"/>
                <w:szCs w:val="22"/>
                <w:lang w:val="es-SV"/>
              </w:rPr>
            </w:pPr>
            <w:r w:rsidRPr="00107260">
              <w:rPr>
                <w:sz w:val="22"/>
                <w:szCs w:val="22"/>
                <w:lang w:val="es-SV"/>
              </w:rPr>
              <w:t>Tipos de medición a nivel de pruebas de cribado:</w:t>
            </w:r>
          </w:p>
          <w:p w14:paraId="030FBDFE" w14:textId="77777777" w:rsidR="00BC3921" w:rsidRPr="00107260" w:rsidRDefault="00BC3921" w:rsidP="004E5023">
            <w:pPr>
              <w:rPr>
                <w:sz w:val="22"/>
                <w:szCs w:val="22"/>
                <w:lang w:val="es-SV"/>
              </w:rPr>
            </w:pPr>
            <w:r w:rsidRPr="00107260">
              <w:rPr>
                <w:sz w:val="22"/>
                <w:szCs w:val="22"/>
                <w:lang w:val="es-SV"/>
              </w:rPr>
              <w:t>DPOAE: 2 a 5 KHz, 40 a 70 dB SPL de preferencia.</w:t>
            </w:r>
          </w:p>
          <w:p w14:paraId="0DF86290" w14:textId="77777777" w:rsidR="00BC3921" w:rsidRPr="00107260" w:rsidRDefault="00BC3921" w:rsidP="004E5023">
            <w:pPr>
              <w:rPr>
                <w:sz w:val="22"/>
                <w:szCs w:val="22"/>
                <w:lang w:val="es-SV"/>
              </w:rPr>
            </w:pPr>
            <w:r w:rsidRPr="00107260">
              <w:rPr>
                <w:sz w:val="22"/>
                <w:szCs w:val="22"/>
                <w:lang w:val="es-SV"/>
              </w:rPr>
              <w:t>TEOAE: 0.7 A 4 kHz, 80 dB pe SPL de preferencia.</w:t>
            </w:r>
          </w:p>
          <w:p w14:paraId="0CE9E504" w14:textId="77777777" w:rsidR="00BC3921" w:rsidRPr="00107260" w:rsidRDefault="00BC3921" w:rsidP="004E5023">
            <w:pPr>
              <w:rPr>
                <w:sz w:val="22"/>
                <w:szCs w:val="22"/>
                <w:lang w:val="es-SV"/>
              </w:rPr>
            </w:pPr>
            <w:r w:rsidRPr="00107260">
              <w:rPr>
                <w:sz w:val="22"/>
                <w:szCs w:val="22"/>
                <w:lang w:val="es-SV"/>
              </w:rPr>
              <w:t>Con conectores para carga y comunicación.</w:t>
            </w:r>
          </w:p>
          <w:p w14:paraId="04038580" w14:textId="77777777" w:rsidR="00BC3921" w:rsidRPr="00107260" w:rsidRDefault="00BC3921" w:rsidP="004E5023">
            <w:pPr>
              <w:rPr>
                <w:sz w:val="22"/>
                <w:szCs w:val="22"/>
                <w:lang w:val="es-SV"/>
              </w:rPr>
            </w:pPr>
            <w:r>
              <w:rPr>
                <w:sz w:val="22"/>
                <w:szCs w:val="22"/>
                <w:lang w:val="es-SV"/>
              </w:rPr>
              <w:t xml:space="preserve"> Conectores </w:t>
            </w:r>
            <w:r w:rsidRPr="00107260">
              <w:rPr>
                <w:sz w:val="22"/>
                <w:szCs w:val="22"/>
                <w:lang w:val="es-SV"/>
              </w:rPr>
              <w:t>para sonda de prueba.</w:t>
            </w:r>
          </w:p>
          <w:p w14:paraId="16253813" w14:textId="77777777" w:rsidR="00BC3921" w:rsidRPr="00107260" w:rsidRDefault="00BC3921" w:rsidP="004E5023">
            <w:pPr>
              <w:rPr>
                <w:sz w:val="22"/>
                <w:szCs w:val="22"/>
                <w:lang w:val="es-SV"/>
              </w:rPr>
            </w:pPr>
            <w:r w:rsidRPr="00107260">
              <w:rPr>
                <w:sz w:val="22"/>
                <w:szCs w:val="22"/>
                <w:lang w:val="es-SV"/>
              </w:rPr>
              <w:t>Con memoria de pruebas de 500 registros por lo menos.</w:t>
            </w:r>
          </w:p>
          <w:p w14:paraId="2CE4E9B3" w14:textId="77777777" w:rsidR="00BC3921" w:rsidRPr="00107260" w:rsidRDefault="00BC3921" w:rsidP="004E5023">
            <w:pPr>
              <w:rPr>
                <w:sz w:val="22"/>
                <w:szCs w:val="22"/>
                <w:lang w:val="es-SV"/>
              </w:rPr>
            </w:pPr>
            <w:r w:rsidRPr="00107260">
              <w:rPr>
                <w:sz w:val="22"/>
                <w:szCs w:val="22"/>
                <w:lang w:val="es-SV"/>
              </w:rPr>
              <w:t>Con capacidad de exportar informes de datos en PDF, RTF o archivo de imagen.</w:t>
            </w:r>
          </w:p>
          <w:p w14:paraId="64E645BA" w14:textId="77777777" w:rsidR="00BC3921" w:rsidRPr="00E17C0D" w:rsidRDefault="00BC3921" w:rsidP="004E5023">
            <w:pPr>
              <w:rPr>
                <w:sz w:val="22"/>
                <w:szCs w:val="22"/>
                <w:lang w:val="es-SV"/>
              </w:rPr>
            </w:pPr>
            <w:r w:rsidRPr="00E17C0D">
              <w:rPr>
                <w:sz w:val="22"/>
                <w:szCs w:val="22"/>
                <w:lang w:val="es-SV"/>
              </w:rPr>
              <w:t xml:space="preserve">Memoria USB con software. </w:t>
            </w:r>
          </w:p>
          <w:p w14:paraId="710DD845" w14:textId="77777777" w:rsidR="00BC3921" w:rsidRPr="00107260" w:rsidRDefault="00BC3921" w:rsidP="004E5023">
            <w:pPr>
              <w:rPr>
                <w:sz w:val="22"/>
                <w:szCs w:val="22"/>
                <w:lang w:val="es-SV"/>
              </w:rPr>
            </w:pPr>
            <w:r w:rsidRPr="00E17C0D">
              <w:rPr>
                <w:sz w:val="22"/>
                <w:szCs w:val="22"/>
                <w:lang w:val="es-SV"/>
              </w:rPr>
              <w:t xml:space="preserve">Con certificado de calibración </w:t>
            </w:r>
            <w:r>
              <w:rPr>
                <w:sz w:val="22"/>
                <w:szCs w:val="22"/>
                <w:lang w:val="es-SV"/>
              </w:rPr>
              <w:t xml:space="preserve">del fabricante. </w:t>
            </w:r>
          </w:p>
        </w:tc>
      </w:tr>
      <w:tr w:rsidR="00BC3921" w:rsidRPr="00BC3921" w14:paraId="0B28DA94" w14:textId="77777777" w:rsidTr="004E5023">
        <w:trPr>
          <w:trHeight w:val="346"/>
        </w:trPr>
        <w:tc>
          <w:tcPr>
            <w:tcW w:w="1702" w:type="dxa"/>
            <w:shd w:val="clear" w:color="auto" w:fill="FFFFFF"/>
          </w:tcPr>
          <w:p w14:paraId="0A51842B" w14:textId="77777777" w:rsidR="00BC3921" w:rsidRPr="001E02AD" w:rsidRDefault="00BC3921" w:rsidP="004E5023">
            <w:pPr>
              <w:rPr>
                <w:b/>
                <w:bCs/>
                <w:sz w:val="22"/>
                <w:szCs w:val="22"/>
              </w:rPr>
            </w:pPr>
            <w:proofErr w:type="spellStart"/>
            <w:r w:rsidRPr="001E02AD">
              <w:rPr>
                <w:b/>
                <w:bCs/>
                <w:sz w:val="22"/>
                <w:szCs w:val="22"/>
              </w:rPr>
              <w:t>Características</w:t>
            </w:r>
            <w:proofErr w:type="spellEnd"/>
            <w:r w:rsidRPr="001E02AD">
              <w:rPr>
                <w:b/>
                <w:bCs/>
                <w:sz w:val="22"/>
                <w:szCs w:val="22"/>
              </w:rPr>
              <w:t xml:space="preserve"> </w:t>
            </w:r>
            <w:proofErr w:type="spellStart"/>
            <w:r w:rsidRPr="001E02AD">
              <w:rPr>
                <w:b/>
                <w:bCs/>
                <w:sz w:val="22"/>
                <w:szCs w:val="22"/>
              </w:rPr>
              <w:t>Eléctricas</w:t>
            </w:r>
            <w:proofErr w:type="spellEnd"/>
          </w:p>
        </w:tc>
        <w:tc>
          <w:tcPr>
            <w:tcW w:w="7938" w:type="dxa"/>
            <w:gridSpan w:val="4"/>
            <w:shd w:val="clear" w:color="auto" w:fill="FFFFFF"/>
          </w:tcPr>
          <w:p w14:paraId="74480D08" w14:textId="77777777" w:rsidR="00BC3921" w:rsidRPr="00107260" w:rsidRDefault="00BC3921" w:rsidP="004E5023">
            <w:pPr>
              <w:rPr>
                <w:sz w:val="22"/>
                <w:szCs w:val="22"/>
                <w:lang w:val="es-SV"/>
              </w:rPr>
            </w:pPr>
            <w:r w:rsidRPr="00107260">
              <w:rPr>
                <w:sz w:val="22"/>
                <w:szCs w:val="22"/>
                <w:lang w:val="es-SV"/>
              </w:rPr>
              <w:t>Baterías recargables de Ion- y su respectiva fuente de alimentación original de fabricante a 120 voltios a 60 Hz.</w:t>
            </w:r>
          </w:p>
        </w:tc>
      </w:tr>
      <w:tr w:rsidR="00BC3921" w:rsidRPr="00BC3921" w14:paraId="5983C96A" w14:textId="77777777" w:rsidTr="004E5023">
        <w:trPr>
          <w:trHeight w:val="346"/>
        </w:trPr>
        <w:tc>
          <w:tcPr>
            <w:tcW w:w="1702" w:type="dxa"/>
            <w:shd w:val="clear" w:color="auto" w:fill="FFFFFF"/>
          </w:tcPr>
          <w:p w14:paraId="39561E2E" w14:textId="77777777" w:rsidR="00BC3921" w:rsidRPr="001E02AD" w:rsidRDefault="00BC3921" w:rsidP="004E5023">
            <w:pPr>
              <w:rPr>
                <w:b/>
                <w:bCs/>
                <w:sz w:val="22"/>
                <w:szCs w:val="22"/>
              </w:rPr>
            </w:pPr>
            <w:proofErr w:type="spellStart"/>
            <w:r w:rsidRPr="001E02AD">
              <w:rPr>
                <w:b/>
                <w:bCs/>
                <w:sz w:val="22"/>
                <w:szCs w:val="22"/>
              </w:rPr>
              <w:t>Características</w:t>
            </w:r>
            <w:proofErr w:type="spellEnd"/>
            <w:r w:rsidRPr="001E02AD">
              <w:rPr>
                <w:b/>
                <w:bCs/>
                <w:sz w:val="22"/>
                <w:szCs w:val="22"/>
              </w:rPr>
              <w:t xml:space="preserve"> </w:t>
            </w:r>
            <w:proofErr w:type="spellStart"/>
            <w:r w:rsidRPr="001E02AD">
              <w:rPr>
                <w:b/>
                <w:bCs/>
                <w:sz w:val="22"/>
                <w:szCs w:val="22"/>
              </w:rPr>
              <w:t>Mecánicas</w:t>
            </w:r>
            <w:proofErr w:type="spellEnd"/>
          </w:p>
        </w:tc>
        <w:tc>
          <w:tcPr>
            <w:tcW w:w="7938" w:type="dxa"/>
            <w:gridSpan w:val="4"/>
            <w:shd w:val="clear" w:color="auto" w:fill="FFFFFF"/>
          </w:tcPr>
          <w:p w14:paraId="37D0B051" w14:textId="77777777" w:rsidR="00BC3921" w:rsidRPr="00107260" w:rsidRDefault="00BC3921" w:rsidP="004E5023">
            <w:pPr>
              <w:rPr>
                <w:sz w:val="22"/>
                <w:szCs w:val="22"/>
                <w:lang w:val="es-SV"/>
              </w:rPr>
            </w:pPr>
            <w:r w:rsidRPr="00107260">
              <w:rPr>
                <w:sz w:val="22"/>
                <w:szCs w:val="22"/>
                <w:lang w:val="es-SV"/>
              </w:rPr>
              <w:t>De tamaño portátil y resistente a golpes y la corrosión de materiales de limpieza.</w:t>
            </w:r>
          </w:p>
          <w:p w14:paraId="5C08D297" w14:textId="77777777" w:rsidR="00BC3921" w:rsidRPr="00107260" w:rsidRDefault="00BC3921" w:rsidP="004E5023">
            <w:pPr>
              <w:rPr>
                <w:sz w:val="22"/>
                <w:szCs w:val="22"/>
                <w:lang w:val="es-SV"/>
              </w:rPr>
            </w:pPr>
          </w:p>
        </w:tc>
      </w:tr>
      <w:tr w:rsidR="00BC3921" w:rsidRPr="00BC3921" w14:paraId="538E600B" w14:textId="77777777" w:rsidTr="004E5023">
        <w:trPr>
          <w:trHeight w:val="346"/>
        </w:trPr>
        <w:tc>
          <w:tcPr>
            <w:tcW w:w="1702" w:type="dxa"/>
            <w:shd w:val="clear" w:color="auto" w:fill="FFFFFF"/>
          </w:tcPr>
          <w:p w14:paraId="2FD2CA31" w14:textId="77777777" w:rsidR="00BC3921" w:rsidRPr="001E02AD" w:rsidRDefault="00BC3921" w:rsidP="004E5023">
            <w:pPr>
              <w:rPr>
                <w:b/>
                <w:bCs/>
                <w:sz w:val="22"/>
                <w:szCs w:val="22"/>
              </w:rPr>
            </w:pPr>
            <w:proofErr w:type="spellStart"/>
            <w:r w:rsidRPr="001E02AD">
              <w:rPr>
                <w:b/>
                <w:bCs/>
                <w:sz w:val="22"/>
                <w:szCs w:val="22"/>
              </w:rPr>
              <w:t>Accesorios</w:t>
            </w:r>
            <w:proofErr w:type="spellEnd"/>
            <w:r w:rsidRPr="001E02AD">
              <w:rPr>
                <w:b/>
                <w:bCs/>
                <w:sz w:val="22"/>
                <w:szCs w:val="22"/>
              </w:rPr>
              <w:t xml:space="preserve"> </w:t>
            </w:r>
            <w:proofErr w:type="spellStart"/>
            <w:r w:rsidRPr="001E02AD">
              <w:rPr>
                <w:b/>
                <w:bCs/>
                <w:sz w:val="22"/>
                <w:szCs w:val="22"/>
              </w:rPr>
              <w:t>incluidos</w:t>
            </w:r>
            <w:proofErr w:type="spellEnd"/>
            <w:r w:rsidRPr="001E02AD">
              <w:rPr>
                <w:b/>
                <w:bCs/>
                <w:sz w:val="22"/>
                <w:szCs w:val="22"/>
              </w:rPr>
              <w:t xml:space="preserve"> </w:t>
            </w:r>
            <w:proofErr w:type="spellStart"/>
            <w:r w:rsidRPr="001E02AD">
              <w:rPr>
                <w:b/>
                <w:bCs/>
                <w:sz w:val="22"/>
                <w:szCs w:val="22"/>
              </w:rPr>
              <w:t>por</w:t>
            </w:r>
            <w:proofErr w:type="spellEnd"/>
            <w:r w:rsidRPr="001E02AD">
              <w:rPr>
                <w:b/>
                <w:bCs/>
                <w:sz w:val="22"/>
                <w:szCs w:val="22"/>
              </w:rPr>
              <w:t xml:space="preserve"> </w:t>
            </w:r>
            <w:proofErr w:type="spellStart"/>
            <w:r w:rsidRPr="001E02AD">
              <w:rPr>
                <w:b/>
                <w:bCs/>
                <w:sz w:val="22"/>
                <w:szCs w:val="22"/>
              </w:rPr>
              <w:t>producto</w:t>
            </w:r>
            <w:proofErr w:type="spellEnd"/>
          </w:p>
        </w:tc>
        <w:tc>
          <w:tcPr>
            <w:tcW w:w="7938" w:type="dxa"/>
            <w:gridSpan w:val="4"/>
            <w:shd w:val="clear" w:color="auto" w:fill="FFFFFF"/>
          </w:tcPr>
          <w:p w14:paraId="44A375BE" w14:textId="77777777" w:rsidR="00BC3921" w:rsidRPr="007E005E" w:rsidRDefault="00BC3921" w:rsidP="004E5023">
            <w:pPr>
              <w:rPr>
                <w:sz w:val="22"/>
                <w:szCs w:val="22"/>
                <w:lang w:val="es-SV"/>
              </w:rPr>
            </w:pPr>
            <w:r w:rsidRPr="007E005E">
              <w:rPr>
                <w:sz w:val="22"/>
                <w:szCs w:val="22"/>
                <w:lang w:val="es-SV"/>
              </w:rPr>
              <w:t>300 unidades de puntas auditivas de 3-5 mm</w:t>
            </w:r>
          </w:p>
          <w:p w14:paraId="4DE8DFDA" w14:textId="77777777" w:rsidR="00BC3921" w:rsidRPr="007E005E" w:rsidRDefault="00BC3921" w:rsidP="004E5023">
            <w:pPr>
              <w:rPr>
                <w:sz w:val="22"/>
                <w:szCs w:val="22"/>
                <w:lang w:val="es-SV"/>
              </w:rPr>
            </w:pPr>
            <w:r w:rsidRPr="007E005E">
              <w:rPr>
                <w:sz w:val="22"/>
                <w:szCs w:val="22"/>
                <w:lang w:val="es-SV"/>
              </w:rPr>
              <w:t>300 unidades de puntas auditivas de 4-7 mm</w:t>
            </w:r>
          </w:p>
          <w:p w14:paraId="79E08243" w14:textId="77777777" w:rsidR="00BC3921" w:rsidRPr="007E005E" w:rsidRDefault="00BC3921" w:rsidP="004E5023">
            <w:pPr>
              <w:rPr>
                <w:sz w:val="22"/>
                <w:szCs w:val="22"/>
                <w:lang w:val="es-SV"/>
              </w:rPr>
            </w:pPr>
            <w:r w:rsidRPr="007E005E">
              <w:rPr>
                <w:sz w:val="22"/>
                <w:szCs w:val="22"/>
                <w:lang w:val="es-SV"/>
              </w:rPr>
              <w:t>Tubo sonda 200 unidades.</w:t>
            </w:r>
          </w:p>
          <w:p w14:paraId="34F23CE7" w14:textId="77777777" w:rsidR="00BC3921" w:rsidRPr="007E005E" w:rsidRDefault="00BC3921" w:rsidP="004E5023">
            <w:pPr>
              <w:rPr>
                <w:sz w:val="22"/>
                <w:szCs w:val="22"/>
                <w:lang w:val="es-SV"/>
              </w:rPr>
            </w:pPr>
            <w:r w:rsidRPr="007E005E">
              <w:rPr>
                <w:sz w:val="22"/>
                <w:szCs w:val="22"/>
                <w:lang w:val="es-SV"/>
              </w:rPr>
              <w:t>Kits de puntas auditivas (cada Kit con puntas auditivas: 20 para recién nacido, 20 pediátrico).</w:t>
            </w:r>
          </w:p>
          <w:p w14:paraId="4C17276F" w14:textId="77777777" w:rsidR="00BC3921" w:rsidRDefault="00BC3921" w:rsidP="004E5023">
            <w:pPr>
              <w:rPr>
                <w:sz w:val="22"/>
                <w:szCs w:val="22"/>
                <w:lang w:val="es-SV"/>
              </w:rPr>
            </w:pPr>
            <w:r w:rsidRPr="00107260">
              <w:rPr>
                <w:sz w:val="22"/>
                <w:szCs w:val="22"/>
                <w:lang w:val="es-SV"/>
              </w:rPr>
              <w:t xml:space="preserve">Punta auditivas para prematuros 25 </w:t>
            </w:r>
            <w:proofErr w:type="spellStart"/>
            <w:r w:rsidRPr="00107260">
              <w:rPr>
                <w:sz w:val="22"/>
                <w:szCs w:val="22"/>
                <w:lang w:val="es-SV"/>
              </w:rPr>
              <w:t>pcs</w:t>
            </w:r>
            <w:proofErr w:type="spellEnd"/>
            <w:r w:rsidRPr="00107260">
              <w:rPr>
                <w:sz w:val="22"/>
                <w:szCs w:val="22"/>
                <w:lang w:val="es-SV"/>
              </w:rPr>
              <w:t>/bolsa.</w:t>
            </w:r>
          </w:p>
          <w:p w14:paraId="2F50AC09" w14:textId="77777777" w:rsidR="00BC3921" w:rsidRPr="00107260" w:rsidRDefault="00BC3921" w:rsidP="004E5023">
            <w:pPr>
              <w:rPr>
                <w:sz w:val="22"/>
                <w:szCs w:val="22"/>
                <w:lang w:val="es-SV"/>
              </w:rPr>
            </w:pPr>
            <w:r w:rsidRPr="00107260">
              <w:rPr>
                <w:sz w:val="22"/>
                <w:szCs w:val="22"/>
                <w:lang w:val="es-SV"/>
              </w:rPr>
              <w:t xml:space="preserve">Muestra de punta auditiva espuma </w:t>
            </w:r>
            <w:proofErr w:type="spellStart"/>
            <w:r w:rsidRPr="00107260">
              <w:rPr>
                <w:sz w:val="22"/>
                <w:szCs w:val="22"/>
                <w:lang w:val="es-SV"/>
              </w:rPr>
              <w:t>Pk</w:t>
            </w:r>
            <w:proofErr w:type="spellEnd"/>
            <w:r w:rsidRPr="00107260">
              <w:rPr>
                <w:sz w:val="22"/>
                <w:szCs w:val="22"/>
                <w:lang w:val="es-SV"/>
              </w:rPr>
              <w:t>, 6 unidades</w:t>
            </w:r>
          </w:p>
          <w:p w14:paraId="44E49F86" w14:textId="77777777" w:rsidR="00BC3921" w:rsidRPr="00107260" w:rsidRDefault="00BC3921" w:rsidP="004E5023">
            <w:pPr>
              <w:rPr>
                <w:sz w:val="22"/>
                <w:szCs w:val="22"/>
                <w:lang w:val="es-SV"/>
              </w:rPr>
            </w:pPr>
            <w:r w:rsidRPr="00107260">
              <w:rPr>
                <w:sz w:val="22"/>
                <w:szCs w:val="22"/>
                <w:lang w:val="es-SV"/>
              </w:rPr>
              <w:t>Con base que proporcione comunicación de datos a PC y función de carga.</w:t>
            </w:r>
          </w:p>
          <w:p w14:paraId="11C8B1BF" w14:textId="77777777" w:rsidR="00BC3921" w:rsidRPr="00107260" w:rsidRDefault="00BC3921" w:rsidP="004E5023">
            <w:pPr>
              <w:rPr>
                <w:sz w:val="22"/>
                <w:szCs w:val="22"/>
                <w:lang w:val="es-SV"/>
              </w:rPr>
            </w:pPr>
            <w:r w:rsidRPr="00107260">
              <w:rPr>
                <w:sz w:val="22"/>
                <w:szCs w:val="22"/>
                <w:lang w:val="es-SV"/>
              </w:rPr>
              <w:t>Con impresora tipo matriz de puntos térmicos, con alimentación a través de batería de ion-litio, comunicación inalámbrica y por lo menos 50 rollos de papel térmico</w:t>
            </w:r>
          </w:p>
          <w:p w14:paraId="5B57AC99" w14:textId="77777777" w:rsidR="00BC3921" w:rsidRPr="00107260" w:rsidRDefault="00BC3921" w:rsidP="004E5023">
            <w:pPr>
              <w:rPr>
                <w:sz w:val="22"/>
                <w:szCs w:val="22"/>
                <w:lang w:val="es-SV"/>
              </w:rPr>
            </w:pPr>
            <w:r w:rsidRPr="00107260">
              <w:rPr>
                <w:sz w:val="22"/>
                <w:szCs w:val="22"/>
                <w:lang w:val="es-SV"/>
              </w:rPr>
              <w:t xml:space="preserve">Kit de impresora térmica </w:t>
            </w:r>
          </w:p>
          <w:p w14:paraId="4D855CF9" w14:textId="77777777" w:rsidR="00BC3921" w:rsidRPr="00107260" w:rsidRDefault="00BC3921" w:rsidP="004E5023">
            <w:pPr>
              <w:rPr>
                <w:sz w:val="22"/>
                <w:szCs w:val="22"/>
                <w:lang w:val="es-SV"/>
              </w:rPr>
            </w:pPr>
            <w:r w:rsidRPr="00107260">
              <w:rPr>
                <w:sz w:val="22"/>
                <w:szCs w:val="22"/>
                <w:lang w:val="es-SV"/>
              </w:rPr>
              <w:lastRenderedPageBreak/>
              <w:t>50 unidades de rollo de papel térmico</w:t>
            </w:r>
          </w:p>
          <w:p w14:paraId="104C8BCF" w14:textId="77777777" w:rsidR="00BC3921" w:rsidRPr="00107260" w:rsidRDefault="00BC3921" w:rsidP="004E5023">
            <w:pPr>
              <w:rPr>
                <w:sz w:val="22"/>
                <w:szCs w:val="22"/>
                <w:lang w:val="es-SV"/>
              </w:rPr>
            </w:pPr>
            <w:r w:rsidRPr="00107260">
              <w:rPr>
                <w:sz w:val="22"/>
                <w:szCs w:val="22"/>
                <w:lang w:val="es-SV"/>
              </w:rPr>
              <w:t>Cable de carga, PSU 5V/Micro-B.</w:t>
            </w:r>
          </w:p>
          <w:p w14:paraId="639C4563" w14:textId="77777777" w:rsidR="00BC3921" w:rsidRPr="00107260" w:rsidRDefault="00BC3921" w:rsidP="004E5023">
            <w:pPr>
              <w:rPr>
                <w:sz w:val="22"/>
                <w:szCs w:val="22"/>
                <w:lang w:val="es-SV"/>
              </w:rPr>
            </w:pPr>
            <w:r w:rsidRPr="00107260">
              <w:rPr>
                <w:sz w:val="22"/>
                <w:szCs w:val="22"/>
                <w:lang w:val="es-SV"/>
              </w:rPr>
              <w:t>Cable de comunicación USB A/Micro-B, 2M</w:t>
            </w:r>
          </w:p>
          <w:p w14:paraId="7D1EC1D9" w14:textId="77777777" w:rsidR="00BC3921" w:rsidRPr="00107260" w:rsidRDefault="00BC3921" w:rsidP="004E5023">
            <w:pPr>
              <w:rPr>
                <w:sz w:val="22"/>
                <w:szCs w:val="22"/>
                <w:lang w:val="es-SV"/>
              </w:rPr>
            </w:pPr>
            <w:r w:rsidRPr="00107260">
              <w:rPr>
                <w:sz w:val="22"/>
                <w:szCs w:val="22"/>
                <w:lang w:val="es-SV"/>
              </w:rPr>
              <w:t>USB Cable, A/B (2m).</w:t>
            </w:r>
          </w:p>
          <w:p w14:paraId="1FFFAEB3" w14:textId="77777777" w:rsidR="00BC3921" w:rsidRPr="00107260" w:rsidRDefault="00BC3921" w:rsidP="004E5023">
            <w:pPr>
              <w:rPr>
                <w:sz w:val="22"/>
                <w:szCs w:val="22"/>
                <w:lang w:val="es-SV"/>
              </w:rPr>
            </w:pPr>
            <w:r w:rsidRPr="00107260">
              <w:rPr>
                <w:sz w:val="22"/>
                <w:szCs w:val="22"/>
                <w:lang w:val="es-SV"/>
              </w:rPr>
              <w:t>Software de base de datos y conector micro-USB.</w:t>
            </w:r>
          </w:p>
          <w:p w14:paraId="2EDDCF16" w14:textId="77777777" w:rsidR="00BC3921" w:rsidRPr="00107260" w:rsidRDefault="00BC3921" w:rsidP="004E5023">
            <w:pPr>
              <w:rPr>
                <w:sz w:val="22"/>
                <w:szCs w:val="22"/>
                <w:lang w:val="es-SV"/>
              </w:rPr>
            </w:pPr>
            <w:r w:rsidRPr="00107260">
              <w:rPr>
                <w:sz w:val="22"/>
                <w:szCs w:val="22"/>
                <w:lang w:val="es-SV"/>
              </w:rPr>
              <w:t>Estuche de transporte</w:t>
            </w:r>
            <w:r>
              <w:rPr>
                <w:sz w:val="22"/>
                <w:szCs w:val="22"/>
                <w:lang w:val="es-SV"/>
              </w:rPr>
              <w:t xml:space="preserve"> del fabricante</w:t>
            </w:r>
            <w:r w:rsidRPr="00107260">
              <w:rPr>
                <w:sz w:val="22"/>
                <w:szCs w:val="22"/>
                <w:lang w:val="es-SV"/>
              </w:rPr>
              <w:t>.</w:t>
            </w:r>
          </w:p>
          <w:p w14:paraId="0E5E5277" w14:textId="77777777" w:rsidR="00BC3921" w:rsidRPr="00107260" w:rsidRDefault="00BC3921" w:rsidP="004E5023">
            <w:pPr>
              <w:rPr>
                <w:sz w:val="22"/>
                <w:szCs w:val="22"/>
                <w:lang w:val="es-SV"/>
              </w:rPr>
            </w:pPr>
            <w:r w:rsidRPr="00107260">
              <w:rPr>
                <w:sz w:val="22"/>
                <w:szCs w:val="22"/>
                <w:lang w:val="es-SV"/>
              </w:rPr>
              <w:t>Herramienta de remoción de tubo de sonda</w:t>
            </w:r>
          </w:p>
        </w:tc>
      </w:tr>
      <w:tr w:rsidR="00BC3921" w:rsidRPr="00BC3921" w14:paraId="5FC2674C" w14:textId="77777777" w:rsidTr="004E5023">
        <w:trPr>
          <w:trHeight w:val="983"/>
        </w:trPr>
        <w:tc>
          <w:tcPr>
            <w:tcW w:w="1702" w:type="dxa"/>
            <w:shd w:val="clear" w:color="auto" w:fill="FFFFFF"/>
          </w:tcPr>
          <w:p w14:paraId="18076469" w14:textId="77777777" w:rsidR="00BC3921" w:rsidRPr="00107260" w:rsidRDefault="00BC3921" w:rsidP="004E5023">
            <w:pPr>
              <w:rPr>
                <w:sz w:val="22"/>
                <w:szCs w:val="22"/>
              </w:rPr>
            </w:pPr>
            <w:proofErr w:type="spellStart"/>
            <w:r w:rsidRPr="00107260">
              <w:rPr>
                <w:sz w:val="22"/>
                <w:szCs w:val="22"/>
              </w:rPr>
              <w:lastRenderedPageBreak/>
              <w:t>Estándares</w:t>
            </w:r>
            <w:proofErr w:type="spellEnd"/>
            <w:r w:rsidRPr="00107260">
              <w:rPr>
                <w:sz w:val="22"/>
                <w:szCs w:val="22"/>
              </w:rPr>
              <w:t xml:space="preserve"> y </w:t>
            </w:r>
            <w:proofErr w:type="spellStart"/>
            <w:r w:rsidRPr="00107260">
              <w:rPr>
                <w:sz w:val="22"/>
                <w:szCs w:val="22"/>
              </w:rPr>
              <w:t>Normativas</w:t>
            </w:r>
            <w:proofErr w:type="spellEnd"/>
          </w:p>
        </w:tc>
        <w:tc>
          <w:tcPr>
            <w:tcW w:w="7938" w:type="dxa"/>
            <w:gridSpan w:val="4"/>
            <w:shd w:val="clear" w:color="auto" w:fill="FFFFFF"/>
          </w:tcPr>
          <w:p w14:paraId="6EA3BE86" w14:textId="77777777" w:rsidR="00BC3921" w:rsidRPr="00107260"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p>
          <w:p w14:paraId="1AD1053B" w14:textId="77777777" w:rsidR="00BC3921" w:rsidRPr="00313D2D" w:rsidRDefault="00BC3921" w:rsidP="004E5023">
            <w:pPr>
              <w:rPr>
                <w:sz w:val="22"/>
                <w:szCs w:val="22"/>
                <w:lang w:val="es-SV"/>
              </w:rPr>
            </w:pPr>
            <w:r w:rsidRPr="00107260">
              <w:rPr>
                <w:sz w:val="22"/>
                <w:szCs w:val="22"/>
                <w:lang w:val="es-SV"/>
              </w:rPr>
              <w:t>Norma IEC 60645-6 Electroacústica y equipos audio métricos parte 6: instrumento para la medición de emisiones acústicas.</w:t>
            </w:r>
          </w:p>
        </w:tc>
      </w:tr>
      <w:tr w:rsidR="00BC3921" w:rsidRPr="00BC3921" w14:paraId="060D4AD6" w14:textId="77777777" w:rsidTr="004E5023">
        <w:trPr>
          <w:trHeight w:val="2101"/>
        </w:trPr>
        <w:tc>
          <w:tcPr>
            <w:tcW w:w="1702" w:type="dxa"/>
            <w:shd w:val="clear" w:color="auto" w:fill="FFFFFF"/>
          </w:tcPr>
          <w:p w14:paraId="4001B7A9" w14:textId="77777777" w:rsidR="00BC3921" w:rsidRPr="00107260" w:rsidRDefault="00BC3921" w:rsidP="004E5023">
            <w:pPr>
              <w:rPr>
                <w:sz w:val="22"/>
                <w:szCs w:val="22"/>
              </w:rPr>
            </w:pPr>
            <w:proofErr w:type="spellStart"/>
            <w:r w:rsidRPr="00107260">
              <w:rPr>
                <w:sz w:val="22"/>
                <w:szCs w:val="22"/>
              </w:rPr>
              <w:t>Garantía</w:t>
            </w:r>
            <w:proofErr w:type="spellEnd"/>
            <w:r w:rsidRPr="00107260">
              <w:rPr>
                <w:sz w:val="22"/>
                <w:szCs w:val="22"/>
              </w:rPr>
              <w:t xml:space="preserve"> </w:t>
            </w:r>
          </w:p>
        </w:tc>
        <w:tc>
          <w:tcPr>
            <w:tcW w:w="7938" w:type="dxa"/>
            <w:gridSpan w:val="4"/>
            <w:shd w:val="clear" w:color="auto" w:fill="FFFFFF"/>
          </w:tcPr>
          <w:p w14:paraId="1CEF9B33"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2F21ADF9"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3A1BF702"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5DDFE17D" w14:textId="77777777" w:rsidR="00BC3921" w:rsidRPr="00107260" w:rsidRDefault="00BC3921" w:rsidP="004E5023">
            <w:pPr>
              <w:rPr>
                <w:sz w:val="22"/>
                <w:szCs w:val="22"/>
                <w:lang w:val="es-SV"/>
              </w:rPr>
            </w:pPr>
            <w:r w:rsidRPr="00107260">
              <w:rPr>
                <w:sz w:val="22"/>
                <w:szCs w:val="22"/>
                <w:lang w:val="es-SV"/>
              </w:rPr>
              <w:t xml:space="preserve">La fecha de fabricación del equipo no deberá ser mayor a doce meses, para lo cual deberá presentar la documentación correspondiente que lo compruebe.  </w:t>
            </w:r>
          </w:p>
          <w:p w14:paraId="70DA6979"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en </w:t>
            </w:r>
            <w:r>
              <w:rPr>
                <w:sz w:val="22"/>
                <w:szCs w:val="22"/>
                <w:lang w:val="es-SV"/>
              </w:rPr>
              <w:t>contar con existencias de repuestos</w:t>
            </w:r>
            <w:r w:rsidRPr="00107260">
              <w:rPr>
                <w:sz w:val="22"/>
                <w:szCs w:val="22"/>
                <w:lang w:val="es-SV"/>
              </w:rPr>
              <w:t xml:space="preserve"> </w:t>
            </w:r>
            <w:r>
              <w:rPr>
                <w:sz w:val="22"/>
                <w:szCs w:val="22"/>
                <w:lang w:val="es-SV"/>
              </w:rPr>
              <w:t xml:space="preserve">y accesorios </w:t>
            </w:r>
            <w:r w:rsidRPr="00107260">
              <w:rPr>
                <w:sz w:val="22"/>
                <w:szCs w:val="22"/>
                <w:lang w:val="es-SV"/>
              </w:rPr>
              <w:t>para un período mínimo de 5 años.</w:t>
            </w:r>
          </w:p>
        </w:tc>
      </w:tr>
      <w:tr w:rsidR="00BC3921" w:rsidRPr="00BC3921" w14:paraId="086E0157" w14:textId="77777777" w:rsidTr="004E5023">
        <w:trPr>
          <w:trHeight w:val="427"/>
        </w:trPr>
        <w:tc>
          <w:tcPr>
            <w:tcW w:w="1702" w:type="dxa"/>
            <w:shd w:val="clear" w:color="auto" w:fill="FFFFFF"/>
          </w:tcPr>
          <w:p w14:paraId="46FC9B3B"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Recepción</w:t>
            </w:r>
            <w:proofErr w:type="spellEnd"/>
          </w:p>
        </w:tc>
        <w:tc>
          <w:tcPr>
            <w:tcW w:w="7938" w:type="dxa"/>
            <w:gridSpan w:val="4"/>
            <w:shd w:val="clear" w:color="auto" w:fill="FFFFFF"/>
          </w:tcPr>
          <w:p w14:paraId="63DBF5B5" w14:textId="77777777" w:rsidR="00BC3921" w:rsidRPr="001E02AD" w:rsidRDefault="00BC3921" w:rsidP="004E5023">
            <w:pPr>
              <w:rPr>
                <w:b/>
                <w:bCs/>
                <w:sz w:val="22"/>
                <w:szCs w:val="22"/>
                <w:lang w:val="es-SV"/>
              </w:rPr>
            </w:pPr>
            <w:r w:rsidRPr="00107260">
              <w:rPr>
                <w:sz w:val="22"/>
                <w:szCs w:val="22"/>
                <w:lang w:val="es-SV"/>
              </w:rPr>
              <w:t>Deberá entregarse en buen estado a entera satisfacción del administrador de contrato u orden de compra.</w:t>
            </w:r>
          </w:p>
        </w:tc>
      </w:tr>
      <w:tr w:rsidR="00BC3921" w:rsidRPr="00BC3921" w14:paraId="301221D5" w14:textId="77777777" w:rsidTr="004E5023">
        <w:trPr>
          <w:trHeight w:val="491"/>
        </w:trPr>
        <w:tc>
          <w:tcPr>
            <w:tcW w:w="1702" w:type="dxa"/>
            <w:shd w:val="clear" w:color="auto" w:fill="FFFFFF"/>
          </w:tcPr>
          <w:p w14:paraId="7F361F3F" w14:textId="77777777" w:rsidR="00BC3921" w:rsidRPr="00107260" w:rsidRDefault="00BC3921" w:rsidP="004E5023">
            <w:pPr>
              <w:rPr>
                <w:sz w:val="22"/>
                <w:szCs w:val="22"/>
                <w:lang w:val="es-SV"/>
              </w:rPr>
            </w:pPr>
          </w:p>
          <w:p w14:paraId="5A59C060" w14:textId="77777777" w:rsidR="00BC3921" w:rsidRPr="00107260" w:rsidRDefault="00BC3921" w:rsidP="004E5023">
            <w:pPr>
              <w:rPr>
                <w:sz w:val="22"/>
                <w:szCs w:val="22"/>
              </w:rPr>
            </w:pPr>
            <w:proofErr w:type="spellStart"/>
            <w:r w:rsidRPr="00107260">
              <w:rPr>
                <w:sz w:val="22"/>
                <w:szCs w:val="22"/>
              </w:rPr>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7938" w:type="dxa"/>
            <w:gridSpan w:val="4"/>
            <w:shd w:val="clear" w:color="auto" w:fill="FFFFFF"/>
          </w:tcPr>
          <w:p w14:paraId="403612E5" w14:textId="77777777" w:rsidR="00BC3921" w:rsidRPr="00107260" w:rsidRDefault="00BC3921" w:rsidP="004E5023">
            <w:pPr>
              <w:rPr>
                <w:sz w:val="22"/>
                <w:szCs w:val="22"/>
                <w:lang w:val="es-SV"/>
              </w:rPr>
            </w:pPr>
            <w:r w:rsidRPr="00107260">
              <w:rPr>
                <w:sz w:val="22"/>
                <w:szCs w:val="22"/>
                <w:lang w:val="es-SV"/>
              </w:rPr>
              <w:t xml:space="preserve">Con la oferta: </w:t>
            </w:r>
          </w:p>
          <w:p w14:paraId="757FA3DE" w14:textId="77777777" w:rsidR="00BC3921" w:rsidRPr="00107260" w:rsidRDefault="00BC3921" w:rsidP="004E5023">
            <w:pPr>
              <w:rPr>
                <w:sz w:val="22"/>
                <w:szCs w:val="22"/>
                <w:lang w:val="es-SV"/>
              </w:rPr>
            </w:pPr>
            <w:r w:rsidRPr="00107260">
              <w:rPr>
                <w:sz w:val="22"/>
                <w:szCs w:val="22"/>
                <w:lang w:val="es-SV"/>
              </w:rPr>
              <w:t>Catálogo con especificaciones técnicas referencias según folio de la toda la oferta.</w:t>
            </w:r>
          </w:p>
          <w:p w14:paraId="3CBE8332" w14:textId="77777777" w:rsidR="00BC3921" w:rsidRPr="00107260" w:rsidRDefault="00BC3921" w:rsidP="004E5023">
            <w:pPr>
              <w:rPr>
                <w:sz w:val="22"/>
                <w:szCs w:val="22"/>
                <w:lang w:val="es-SV"/>
              </w:rPr>
            </w:pPr>
            <w:r w:rsidRPr="00107260">
              <w:rPr>
                <w:sz w:val="22"/>
                <w:szCs w:val="22"/>
                <w:lang w:val="es-SV"/>
              </w:rPr>
              <w:t xml:space="preserve">Si al momento de presentar la Oferta no se cuenta con el Registro Sanitario vigente, emitido por la Dirección Nacional de Medicamentos (DNM), será un requisito adjuntar una carta compromiso; que en caso de ser adjudicado entregará el correspondiente Registro Sanitario Vigente, al momento de la entrega del producto. </w:t>
            </w:r>
          </w:p>
          <w:p w14:paraId="73BBDF44" w14:textId="77777777" w:rsidR="00BC3921" w:rsidRPr="00107260" w:rsidRDefault="00BC3921" w:rsidP="004E5023">
            <w:pPr>
              <w:rPr>
                <w:sz w:val="22"/>
                <w:szCs w:val="22"/>
                <w:lang w:val="es-SV"/>
              </w:rPr>
            </w:pPr>
            <w:r w:rsidRPr="00107260">
              <w:rPr>
                <w:sz w:val="22"/>
                <w:szCs w:val="22"/>
                <w:lang w:val="es-SV"/>
              </w:rPr>
              <w:t xml:space="preserve">Cuando el dispositivo médico requerido es único oferente:  En el caso que el Equipo sea extranjero y no cuente con registro sanitario en la Dirección Nacional de Medicamentos (DNM) requerirá de un permiso especial de importación otorgado por la DNM. </w:t>
            </w:r>
          </w:p>
          <w:p w14:paraId="09712632" w14:textId="77777777" w:rsidR="00BC3921" w:rsidRPr="00107260" w:rsidRDefault="00BC3921" w:rsidP="004E5023">
            <w:pPr>
              <w:rPr>
                <w:sz w:val="22"/>
                <w:szCs w:val="22"/>
                <w:lang w:val="es-SV"/>
              </w:rPr>
            </w:pPr>
            <w:r w:rsidRPr="00107260">
              <w:rPr>
                <w:sz w:val="22"/>
                <w:szCs w:val="22"/>
                <w:lang w:val="es-SV"/>
              </w:rPr>
              <w:t xml:space="preserve">Los tramites a realizar para obtener el Registro Sanitario se establecen en: </w:t>
            </w:r>
          </w:p>
          <w:p w14:paraId="54D3149E" w14:textId="77777777" w:rsidR="00BC3921" w:rsidRPr="00107260" w:rsidRDefault="00BC3921" w:rsidP="004E5023">
            <w:pPr>
              <w:rPr>
                <w:sz w:val="22"/>
                <w:szCs w:val="22"/>
                <w:lang w:val="es-SV"/>
              </w:rPr>
            </w:pPr>
            <w:hyperlink r:id="rId13" w:history="1">
              <w:r w:rsidRPr="00107260">
                <w:rPr>
                  <w:sz w:val="22"/>
                  <w:szCs w:val="22"/>
                  <w:lang w:val="es-SV"/>
                </w:rPr>
                <w:t>https://www.medicamentos.gob.sv/index.php/es/servicios-m/descargables/uiedm-m</w:t>
              </w:r>
            </w:hyperlink>
          </w:p>
          <w:p w14:paraId="40CAE40A" w14:textId="77777777" w:rsidR="00BC3921" w:rsidRPr="00107260" w:rsidRDefault="00BC3921" w:rsidP="004E5023">
            <w:pPr>
              <w:rPr>
                <w:sz w:val="22"/>
                <w:szCs w:val="22"/>
                <w:lang w:val="es-SV"/>
              </w:rPr>
            </w:pPr>
          </w:p>
          <w:p w14:paraId="429B2A06" w14:textId="77777777" w:rsidR="00BC3921" w:rsidRPr="00107260" w:rsidRDefault="00BC3921" w:rsidP="004E5023">
            <w:pPr>
              <w:rPr>
                <w:sz w:val="22"/>
                <w:szCs w:val="22"/>
                <w:lang w:val="es-SV"/>
              </w:rPr>
            </w:pPr>
            <w:r w:rsidRPr="00107260">
              <w:rPr>
                <w:sz w:val="22"/>
                <w:szCs w:val="22"/>
                <w:lang w:val="es-SV"/>
              </w:rPr>
              <w:t>Con el equipo:</w:t>
            </w:r>
          </w:p>
          <w:p w14:paraId="55A81294"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2BDD8EE9" w14:textId="77777777" w:rsidR="00BC3921" w:rsidRPr="00107260" w:rsidRDefault="00BC3921" w:rsidP="004E5023">
            <w:pPr>
              <w:rPr>
                <w:sz w:val="22"/>
                <w:szCs w:val="22"/>
                <w:lang w:val="es-SV"/>
              </w:rPr>
            </w:pPr>
            <w:r w:rsidRPr="00107260">
              <w:rPr>
                <w:sz w:val="22"/>
                <w:szCs w:val="22"/>
                <w:lang w:val="es-SV"/>
              </w:rPr>
              <w:t>Manual de servicio</w:t>
            </w:r>
          </w:p>
          <w:p w14:paraId="6DC03DA2" w14:textId="77777777" w:rsidR="00BC3921" w:rsidRPr="00107260" w:rsidRDefault="00BC3921" w:rsidP="004E5023">
            <w:pPr>
              <w:rPr>
                <w:sz w:val="22"/>
                <w:szCs w:val="22"/>
                <w:lang w:val="es-SV"/>
              </w:rPr>
            </w:pPr>
            <w:r w:rsidRPr="00107260">
              <w:rPr>
                <w:sz w:val="22"/>
                <w:szCs w:val="22"/>
                <w:lang w:val="es-SV"/>
              </w:rPr>
              <w:t>Manual de partes o</w:t>
            </w:r>
          </w:p>
          <w:p w14:paraId="03096A83" w14:textId="77777777" w:rsidR="00BC3921" w:rsidRPr="00107260" w:rsidRDefault="00BC3921" w:rsidP="004E5023">
            <w:pPr>
              <w:rPr>
                <w:sz w:val="22"/>
                <w:szCs w:val="22"/>
                <w:lang w:val="es-SV"/>
              </w:rPr>
            </w:pPr>
            <w:r w:rsidRPr="00107260">
              <w:rPr>
                <w:sz w:val="22"/>
                <w:szCs w:val="22"/>
                <w:lang w:val="es-SV"/>
              </w:rPr>
              <w:t>Manual de servicio/usuario y partes, preferiblemente en castellano, o en su defecto en inglés Manuales en forma digital.</w:t>
            </w:r>
          </w:p>
          <w:p w14:paraId="1B47E468" w14:textId="77777777" w:rsidR="00BC3921" w:rsidRPr="00107260" w:rsidRDefault="00BC3921" w:rsidP="004E5023">
            <w:pPr>
              <w:rPr>
                <w:sz w:val="22"/>
                <w:szCs w:val="22"/>
                <w:lang w:val="es-SV"/>
              </w:rPr>
            </w:pPr>
            <w:r w:rsidRPr="00107260">
              <w:rPr>
                <w:sz w:val="22"/>
                <w:szCs w:val="22"/>
                <w:lang w:val="es-SV"/>
              </w:rPr>
              <w:t>Deberá entregar una copia digital en USB a la Unidad de Gestión de equipo Biomédico del MINSAL.</w:t>
            </w:r>
          </w:p>
        </w:tc>
      </w:tr>
      <w:tr w:rsidR="00BC3921" w:rsidRPr="00BC3921" w14:paraId="2A6976B1" w14:textId="77777777" w:rsidTr="004E5023">
        <w:trPr>
          <w:trHeight w:val="999"/>
        </w:trPr>
        <w:tc>
          <w:tcPr>
            <w:tcW w:w="1702" w:type="dxa"/>
            <w:shd w:val="clear" w:color="auto" w:fill="FFFFFF"/>
          </w:tcPr>
          <w:p w14:paraId="42A8ADC3" w14:textId="77777777" w:rsidR="00BC3921" w:rsidRPr="00107260" w:rsidRDefault="00BC3921" w:rsidP="004E5023">
            <w:pPr>
              <w:rPr>
                <w:sz w:val="22"/>
                <w:szCs w:val="22"/>
              </w:rPr>
            </w:pPr>
            <w:proofErr w:type="spellStart"/>
            <w:r w:rsidRPr="00107260">
              <w:rPr>
                <w:sz w:val="22"/>
                <w:szCs w:val="22"/>
              </w:rPr>
              <w:lastRenderedPageBreak/>
              <w:t>Mantenimiento</w:t>
            </w:r>
            <w:proofErr w:type="spellEnd"/>
          </w:p>
        </w:tc>
        <w:tc>
          <w:tcPr>
            <w:tcW w:w="7938" w:type="dxa"/>
            <w:gridSpan w:val="4"/>
            <w:shd w:val="clear" w:color="auto" w:fill="FFFFFF"/>
          </w:tcPr>
          <w:p w14:paraId="5C1EF352" w14:textId="77777777" w:rsidR="00BC3921" w:rsidRPr="00107260" w:rsidRDefault="00BC3921" w:rsidP="004E5023">
            <w:pPr>
              <w:rPr>
                <w:sz w:val="22"/>
                <w:szCs w:val="22"/>
                <w:lang w:val="es-SV"/>
              </w:rPr>
            </w:pPr>
            <w:bookmarkStart w:id="50" w:name="_Hlk175839946"/>
            <w:r w:rsidRPr="00107260">
              <w:rPr>
                <w:sz w:val="22"/>
                <w:szCs w:val="22"/>
                <w:lang w:val="es-SV"/>
              </w:rPr>
              <w:t xml:space="preserve">Deberá realizar </w:t>
            </w:r>
            <w:r>
              <w:rPr>
                <w:sz w:val="22"/>
                <w:szCs w:val="22"/>
                <w:lang w:val="es-SV"/>
              </w:rPr>
              <w:t>DOS</w:t>
            </w:r>
            <w:r w:rsidRPr="00107260">
              <w:rPr>
                <w:sz w:val="22"/>
                <w:szCs w:val="22"/>
                <w:lang w:val="es-SV"/>
              </w:rPr>
              <w:t xml:space="preserve"> (</w:t>
            </w:r>
            <w:r>
              <w:rPr>
                <w:sz w:val="22"/>
                <w:szCs w:val="22"/>
                <w:lang w:val="es-SV"/>
              </w:rPr>
              <w:t>2</w:t>
            </w:r>
            <w:r w:rsidRPr="00107260">
              <w:rPr>
                <w:sz w:val="22"/>
                <w:szCs w:val="22"/>
                <w:lang w:val="es-SV"/>
              </w:rPr>
              <w:t xml:space="preserve">) visitas de mantenimiento preventivo semestral por </w:t>
            </w:r>
            <w:r>
              <w:rPr>
                <w:sz w:val="22"/>
                <w:szCs w:val="22"/>
                <w:lang w:val="es-SV"/>
              </w:rPr>
              <w:t>1</w:t>
            </w:r>
            <w:r w:rsidRPr="00107260">
              <w:rPr>
                <w:sz w:val="22"/>
                <w:szCs w:val="22"/>
                <w:lang w:val="es-SV"/>
              </w:rPr>
              <w:t xml:space="preserve"> año, la primera seis meses después de recibido el equipo según conste en el acta de recepción, y la</w:t>
            </w:r>
            <w:r>
              <w:rPr>
                <w:sz w:val="22"/>
                <w:szCs w:val="22"/>
                <w:lang w:val="es-SV"/>
              </w:rPr>
              <w:t xml:space="preserve"> </w:t>
            </w:r>
            <w:r w:rsidRPr="00107260">
              <w:rPr>
                <w:sz w:val="22"/>
                <w:szCs w:val="22"/>
                <w:lang w:val="es-SV"/>
              </w:rPr>
              <w:t>siguiente</w:t>
            </w:r>
            <w:r>
              <w:rPr>
                <w:sz w:val="22"/>
                <w:szCs w:val="22"/>
                <w:lang w:val="es-SV"/>
              </w:rPr>
              <w:t xml:space="preserve"> seis meses posteriores al primer mantenimiento preventivo</w:t>
            </w:r>
            <w:r w:rsidRPr="00107260">
              <w:rPr>
                <w:sz w:val="22"/>
                <w:szCs w:val="22"/>
                <w:lang w:val="es-SV"/>
              </w:rPr>
              <w:t>, para lo cual deberá presentar programa de visitas y ser aprobado por el administrador de contrato.</w:t>
            </w:r>
            <w:bookmarkEnd w:id="50"/>
          </w:p>
        </w:tc>
      </w:tr>
      <w:tr w:rsidR="00BC3921" w:rsidRPr="00BC3921" w14:paraId="1B861250" w14:textId="77777777" w:rsidTr="004E5023">
        <w:trPr>
          <w:trHeight w:val="1818"/>
        </w:trPr>
        <w:tc>
          <w:tcPr>
            <w:tcW w:w="1702" w:type="dxa"/>
            <w:shd w:val="clear" w:color="auto" w:fill="FFFFFF"/>
          </w:tcPr>
          <w:p w14:paraId="2AFB3F57" w14:textId="77777777" w:rsidR="00BC3921" w:rsidRPr="00107260" w:rsidRDefault="00BC3921" w:rsidP="004E5023">
            <w:pPr>
              <w:rPr>
                <w:sz w:val="22"/>
                <w:szCs w:val="22"/>
              </w:rPr>
            </w:pPr>
            <w:proofErr w:type="spellStart"/>
            <w:r w:rsidRPr="00107260">
              <w:rPr>
                <w:sz w:val="22"/>
                <w:szCs w:val="22"/>
              </w:rPr>
              <w:t>Capacitación</w:t>
            </w:r>
            <w:proofErr w:type="spellEnd"/>
          </w:p>
        </w:tc>
        <w:tc>
          <w:tcPr>
            <w:tcW w:w="7938" w:type="dxa"/>
            <w:gridSpan w:val="4"/>
            <w:shd w:val="clear" w:color="auto" w:fill="FFFFFF"/>
          </w:tcPr>
          <w:p w14:paraId="03B9BAAF" w14:textId="77777777" w:rsidR="00BC3921" w:rsidRPr="00107260" w:rsidRDefault="00BC3921" w:rsidP="004E5023">
            <w:pPr>
              <w:rPr>
                <w:sz w:val="22"/>
                <w:szCs w:val="22"/>
                <w:lang w:val="es-SV"/>
              </w:rPr>
            </w:pPr>
            <w:r w:rsidRPr="00107260">
              <w:rPr>
                <w:sz w:val="22"/>
                <w:szCs w:val="22"/>
                <w:lang w:val="es-SV"/>
              </w:rPr>
              <w:t xml:space="preserve">El </w:t>
            </w:r>
            <w:proofErr w:type="spellStart"/>
            <w:r w:rsidRPr="00107260">
              <w:rPr>
                <w:sz w:val="22"/>
                <w:szCs w:val="22"/>
                <w:lang w:val="es-SV"/>
              </w:rPr>
              <w:t>suministrante</w:t>
            </w:r>
            <w:proofErr w:type="spellEnd"/>
            <w:r w:rsidRPr="00107260">
              <w:rPr>
                <w:sz w:val="22"/>
                <w:szCs w:val="22"/>
                <w:lang w:val="es-SV"/>
              </w:rPr>
              <w:t xml:space="preserve"> proporcionará la capacitación y esta comprenderá:</w:t>
            </w:r>
          </w:p>
          <w:p w14:paraId="073B8965" w14:textId="77777777" w:rsidR="00BC3921" w:rsidRPr="00E17C0D" w:rsidRDefault="00BC3921" w:rsidP="004E5023">
            <w:pPr>
              <w:rPr>
                <w:sz w:val="22"/>
                <w:szCs w:val="22"/>
                <w:lang w:val="es-SV"/>
              </w:rPr>
            </w:pPr>
            <w:r w:rsidRPr="00E17C0D">
              <w:rPr>
                <w:sz w:val="22"/>
                <w:szCs w:val="22"/>
                <w:lang w:val="es-SV"/>
              </w:rPr>
              <w:t>uso efectivo del equipo y condiciones adecuadas de operación, fallas más frecuentes, limpieza, mantenimiento preventivo y calibración de usuario.</w:t>
            </w:r>
          </w:p>
          <w:p w14:paraId="1212958D" w14:textId="77777777" w:rsidR="00BC3921" w:rsidRPr="00107260" w:rsidRDefault="00BC3921" w:rsidP="004E5023">
            <w:pPr>
              <w:rPr>
                <w:sz w:val="22"/>
                <w:szCs w:val="22"/>
                <w:lang w:val="es-SV"/>
              </w:rPr>
            </w:pPr>
          </w:p>
          <w:p w14:paraId="6DFFFBFD" w14:textId="77777777" w:rsidR="00BC3921" w:rsidRPr="00BA01F8" w:rsidRDefault="00BC3921" w:rsidP="004E5023">
            <w:pPr>
              <w:rPr>
                <w:b/>
                <w:bCs/>
                <w:sz w:val="22"/>
                <w:szCs w:val="22"/>
                <w:lang w:val="es-ES"/>
              </w:rPr>
            </w:pPr>
            <w:r w:rsidRPr="00107260">
              <w:rPr>
                <w:sz w:val="22"/>
                <w:szCs w:val="22"/>
                <w:lang w:val="es-SV"/>
              </w:rPr>
              <w:t xml:space="preserve">Deberá presentar programa de capacitación al Administrador de Contrato, a más tardar 2 días posteriores de la entrega del equipo, serán </w:t>
            </w:r>
            <w:r w:rsidRPr="00BA01F8">
              <w:rPr>
                <w:b/>
                <w:bCs/>
                <w:sz w:val="22"/>
                <w:szCs w:val="22"/>
                <w:lang w:val="es-ES"/>
              </w:rPr>
              <w:t>1</w:t>
            </w:r>
            <w:r>
              <w:rPr>
                <w:b/>
                <w:bCs/>
                <w:sz w:val="22"/>
                <w:szCs w:val="22"/>
                <w:lang w:val="es-ES"/>
              </w:rPr>
              <w:t>5</w:t>
            </w:r>
            <w:r w:rsidRPr="00BA01F8">
              <w:rPr>
                <w:b/>
                <w:bCs/>
                <w:sz w:val="22"/>
                <w:szCs w:val="22"/>
                <w:lang w:val="es-ES"/>
              </w:rPr>
              <w:t xml:space="preserve"> jornadas de capacitación: </w:t>
            </w:r>
          </w:p>
          <w:p w14:paraId="10731AD7" w14:textId="77777777" w:rsidR="00BC3921" w:rsidRPr="00E17C0D" w:rsidRDefault="00BC3921" w:rsidP="004E5023">
            <w:pPr>
              <w:rPr>
                <w:sz w:val="22"/>
                <w:szCs w:val="22"/>
                <w:lang w:val="es-ES"/>
              </w:rPr>
            </w:pPr>
            <w:r>
              <w:rPr>
                <w:sz w:val="22"/>
                <w:szCs w:val="22"/>
                <w:lang w:val="es-ES"/>
              </w:rPr>
              <w:t xml:space="preserve">10 </w:t>
            </w:r>
            <w:r w:rsidRPr="00E17C0D">
              <w:rPr>
                <w:sz w:val="22"/>
                <w:szCs w:val="22"/>
                <w:lang w:val="es-ES"/>
              </w:rPr>
              <w:t xml:space="preserve">jornadas de 4 horas para el </w:t>
            </w:r>
            <w:r w:rsidRPr="00E17C0D">
              <w:rPr>
                <w:b/>
                <w:bCs/>
                <w:sz w:val="22"/>
                <w:szCs w:val="22"/>
                <w:lang w:val="es-ES"/>
              </w:rPr>
              <w:t>personal clínico</w:t>
            </w:r>
            <w:r w:rsidRPr="00E17C0D">
              <w:rPr>
                <w:sz w:val="22"/>
                <w:szCs w:val="22"/>
                <w:lang w:val="es-ES"/>
              </w:rPr>
              <w:t xml:space="preserve"> (2 jornadas por cada una de las cinco regiones: occidental, paracentral, central, metropolitana y oriental). </w:t>
            </w:r>
          </w:p>
          <w:p w14:paraId="2AD95C62" w14:textId="77777777" w:rsidR="00BC3921" w:rsidRPr="00E17C0D" w:rsidRDefault="00BC3921" w:rsidP="004E5023">
            <w:pPr>
              <w:rPr>
                <w:sz w:val="22"/>
                <w:szCs w:val="22"/>
                <w:lang w:val="es-ES"/>
              </w:rPr>
            </w:pPr>
            <w:r>
              <w:rPr>
                <w:sz w:val="22"/>
                <w:szCs w:val="22"/>
                <w:lang w:val="es-ES"/>
              </w:rPr>
              <w:t xml:space="preserve">5 </w:t>
            </w:r>
            <w:r w:rsidRPr="00E17C0D">
              <w:rPr>
                <w:sz w:val="22"/>
                <w:szCs w:val="22"/>
                <w:lang w:val="es-ES"/>
              </w:rPr>
              <w:t xml:space="preserve">jornadas de 4 horas para el personal </w:t>
            </w:r>
            <w:r w:rsidRPr="00E17C0D">
              <w:rPr>
                <w:b/>
                <w:bCs/>
                <w:sz w:val="22"/>
                <w:szCs w:val="22"/>
                <w:lang w:val="es-ES"/>
              </w:rPr>
              <w:t>técnico de mantenimiento (</w:t>
            </w:r>
            <w:r>
              <w:rPr>
                <w:sz w:val="22"/>
                <w:szCs w:val="22"/>
                <w:lang w:val="es-ES"/>
              </w:rPr>
              <w:t>1</w:t>
            </w:r>
            <w:r w:rsidRPr="00E17C0D">
              <w:rPr>
                <w:sz w:val="22"/>
                <w:szCs w:val="22"/>
                <w:lang w:val="es-ES"/>
              </w:rPr>
              <w:t xml:space="preserve"> jornada por cada una de las cinco regiones: occidental, paracentral, central, metropolitana y oriental). </w:t>
            </w:r>
          </w:p>
          <w:p w14:paraId="6FB9F0DE" w14:textId="77777777" w:rsidR="00BC3921" w:rsidRDefault="00BC3921" w:rsidP="004E5023">
            <w:pPr>
              <w:rPr>
                <w:sz w:val="22"/>
                <w:szCs w:val="22"/>
                <w:lang w:val="es-ES"/>
              </w:rPr>
            </w:pPr>
          </w:p>
          <w:p w14:paraId="4B5A699C" w14:textId="77777777" w:rsidR="00BC3921" w:rsidRPr="00E17C0D" w:rsidRDefault="00BC3921" w:rsidP="004E5023">
            <w:pPr>
              <w:rPr>
                <w:sz w:val="22"/>
                <w:szCs w:val="22"/>
                <w:lang w:val="es-ES"/>
              </w:rPr>
            </w:pPr>
            <w:r w:rsidRPr="00E17C0D">
              <w:rPr>
                <w:sz w:val="22"/>
                <w:szCs w:val="22"/>
                <w:lang w:val="es-ES"/>
              </w:rPr>
              <w:t>El establecimiento y la programación donde serán realizadas las capacitaciones será definido previo a coordinación con el administrador de contrato.</w:t>
            </w:r>
          </w:p>
          <w:p w14:paraId="66927457" w14:textId="77777777" w:rsidR="00BC3921" w:rsidRPr="00107260" w:rsidRDefault="00BC3921" w:rsidP="004E5023">
            <w:pPr>
              <w:rPr>
                <w:sz w:val="22"/>
                <w:szCs w:val="22"/>
                <w:lang w:val="es-SV"/>
              </w:rPr>
            </w:pPr>
          </w:p>
        </w:tc>
      </w:tr>
      <w:tr w:rsidR="00BC3921" w:rsidRPr="00BC3921" w14:paraId="1E1948C7" w14:textId="77777777" w:rsidTr="004E5023">
        <w:trPr>
          <w:trHeight w:val="1818"/>
        </w:trPr>
        <w:tc>
          <w:tcPr>
            <w:tcW w:w="1702" w:type="dxa"/>
            <w:shd w:val="clear" w:color="auto" w:fill="FFFFFF"/>
          </w:tcPr>
          <w:p w14:paraId="01793F56" w14:textId="77777777" w:rsidR="00BC3921" w:rsidRPr="00107260" w:rsidRDefault="00BC3921" w:rsidP="004E5023">
            <w:pPr>
              <w:rPr>
                <w:sz w:val="22"/>
                <w:szCs w:val="22"/>
              </w:rPr>
            </w:pPr>
            <w:proofErr w:type="spellStart"/>
            <w:r w:rsidRPr="00107260">
              <w:rPr>
                <w:sz w:val="22"/>
                <w:szCs w:val="22"/>
              </w:rPr>
              <w:t>Soporte</w:t>
            </w:r>
            <w:proofErr w:type="spellEnd"/>
            <w:r w:rsidRPr="00107260">
              <w:rPr>
                <w:sz w:val="22"/>
                <w:szCs w:val="22"/>
              </w:rPr>
              <w:t xml:space="preserve"> </w:t>
            </w:r>
            <w:proofErr w:type="spellStart"/>
            <w:r w:rsidRPr="00107260">
              <w:rPr>
                <w:sz w:val="22"/>
                <w:szCs w:val="22"/>
              </w:rPr>
              <w:t>técnico</w:t>
            </w:r>
            <w:proofErr w:type="spellEnd"/>
          </w:p>
        </w:tc>
        <w:tc>
          <w:tcPr>
            <w:tcW w:w="7938" w:type="dxa"/>
            <w:gridSpan w:val="4"/>
            <w:shd w:val="clear" w:color="auto" w:fill="FFFFFF"/>
          </w:tcPr>
          <w:p w14:paraId="237F8988" w14:textId="77777777" w:rsidR="00BC3921" w:rsidRDefault="00BC3921" w:rsidP="004E5023">
            <w:pPr>
              <w:rPr>
                <w:sz w:val="22"/>
                <w:szCs w:val="22"/>
                <w:lang w:val="es-SV"/>
              </w:rPr>
            </w:pPr>
            <w:r w:rsidRPr="00107260">
              <w:rPr>
                <w:sz w:val="22"/>
                <w:szCs w:val="22"/>
                <w:lang w:val="es-SV"/>
              </w:rPr>
              <w:t>La empresa deberá presentar en su oferta que cuenta con departamento de servicio técnico</w:t>
            </w:r>
            <w:r>
              <w:rPr>
                <w:sz w:val="22"/>
                <w:szCs w:val="22"/>
                <w:lang w:val="es-SV"/>
              </w:rPr>
              <w:t xml:space="preserve"> y equipo de calibración</w:t>
            </w:r>
            <w:r w:rsidRPr="00107260">
              <w:rPr>
                <w:sz w:val="22"/>
                <w:szCs w:val="22"/>
                <w:lang w:val="es-SV"/>
              </w:rPr>
              <w:t>,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w:t>
            </w:r>
            <w:r>
              <w:rPr>
                <w:sz w:val="22"/>
                <w:szCs w:val="22"/>
                <w:lang w:val="es-SV"/>
              </w:rPr>
              <w:t>: hoja de vida, certificados, entre otros</w:t>
            </w:r>
            <w:r w:rsidRPr="00107260">
              <w:rPr>
                <w:sz w:val="22"/>
                <w:szCs w:val="22"/>
                <w:lang w:val="es-SV"/>
              </w:rPr>
              <w:t xml:space="preserve"> </w:t>
            </w:r>
          </w:p>
          <w:p w14:paraId="6ECBDE3A" w14:textId="77777777" w:rsidR="00BC3921" w:rsidRPr="00107260" w:rsidRDefault="00BC3921" w:rsidP="004E5023">
            <w:pPr>
              <w:rPr>
                <w:sz w:val="22"/>
                <w:szCs w:val="22"/>
                <w:lang w:val="es-SV"/>
              </w:rPr>
            </w:pPr>
            <w:r w:rsidRPr="00107260">
              <w:rPr>
                <w:sz w:val="22"/>
                <w:szCs w:val="22"/>
                <w:lang w:val="es-SV"/>
              </w:rPr>
              <w:t>El MINSAL se reserva el derecho de verificar la información recibida, en este aspecto.</w:t>
            </w:r>
          </w:p>
        </w:tc>
      </w:tr>
    </w:tbl>
    <w:p w14:paraId="4B09B32A" w14:textId="77777777" w:rsidR="00BC3921" w:rsidRPr="00107260" w:rsidRDefault="00BC3921" w:rsidP="00BC3921">
      <w:pPr>
        <w:rPr>
          <w:sz w:val="22"/>
          <w:szCs w:val="22"/>
          <w:lang w:val="es-SV"/>
        </w:rPr>
      </w:pPr>
    </w:p>
    <w:p w14:paraId="4E2B26ED" w14:textId="77777777" w:rsidR="00BC3921" w:rsidRDefault="00BC3921" w:rsidP="00BC3921">
      <w:pPr>
        <w:rPr>
          <w:sz w:val="22"/>
          <w:szCs w:val="22"/>
          <w:lang w:val="es-SV"/>
        </w:rPr>
      </w:pPr>
      <w:r>
        <w:rPr>
          <w:sz w:val="22"/>
          <w:szCs w:val="22"/>
          <w:lang w:val="es-SV"/>
        </w:rPr>
        <w:br w:type="page"/>
      </w:r>
    </w:p>
    <w:p w14:paraId="688135AD" w14:textId="77777777" w:rsidR="00BC3921" w:rsidRPr="00107260" w:rsidRDefault="00BC3921" w:rsidP="00BC3921">
      <w:pPr>
        <w:rPr>
          <w:sz w:val="22"/>
          <w:szCs w:val="22"/>
          <w:lang w:val="es-S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276"/>
        <w:gridCol w:w="3827"/>
        <w:gridCol w:w="1418"/>
      </w:tblGrid>
      <w:tr w:rsidR="00BC3921" w:rsidRPr="00107260" w14:paraId="5D42E848" w14:textId="77777777" w:rsidTr="004E5023">
        <w:trPr>
          <w:trHeight w:val="557"/>
          <w:tblHeader/>
        </w:trPr>
        <w:tc>
          <w:tcPr>
            <w:tcW w:w="1702" w:type="dxa"/>
            <w:shd w:val="clear" w:color="auto" w:fill="FFFFFF"/>
            <w:vAlign w:val="center"/>
          </w:tcPr>
          <w:p w14:paraId="3FF5170C" w14:textId="77777777" w:rsidR="00BC3921" w:rsidRPr="00E17C0D" w:rsidRDefault="00BC3921" w:rsidP="004E5023">
            <w:pPr>
              <w:jc w:val="center"/>
              <w:rPr>
                <w:b/>
                <w:bCs/>
                <w:sz w:val="22"/>
                <w:szCs w:val="22"/>
                <w:lang w:val="es-SV"/>
              </w:rPr>
            </w:pPr>
          </w:p>
          <w:p w14:paraId="38820219" w14:textId="77777777" w:rsidR="00BC3921" w:rsidRPr="00A552E8" w:rsidRDefault="00BC3921" w:rsidP="004E5023">
            <w:pPr>
              <w:jc w:val="center"/>
              <w:rPr>
                <w:b/>
                <w:bCs/>
                <w:sz w:val="22"/>
                <w:szCs w:val="22"/>
                <w:lang w:val="es-SV"/>
              </w:rPr>
            </w:pPr>
          </w:p>
          <w:p w14:paraId="6E9751A5" w14:textId="77777777" w:rsidR="00BC3921" w:rsidRPr="00107260" w:rsidRDefault="00BC3921" w:rsidP="004E5023">
            <w:pPr>
              <w:jc w:val="center"/>
              <w:rPr>
                <w:b/>
                <w:bCs/>
                <w:sz w:val="22"/>
                <w:szCs w:val="22"/>
              </w:rPr>
            </w:pPr>
            <w:r>
              <w:rPr>
                <w:b/>
                <w:bCs/>
                <w:sz w:val="22"/>
                <w:szCs w:val="22"/>
              </w:rPr>
              <w:t>ARTÍCULO</w:t>
            </w:r>
          </w:p>
        </w:tc>
        <w:tc>
          <w:tcPr>
            <w:tcW w:w="1417" w:type="dxa"/>
            <w:shd w:val="clear" w:color="auto" w:fill="FFFFFF"/>
            <w:vAlign w:val="center"/>
          </w:tcPr>
          <w:p w14:paraId="3E241B9B"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0A43DC1C"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685FC6A2" w14:textId="77777777" w:rsidR="00BC3921" w:rsidRPr="00107260" w:rsidRDefault="00BC3921" w:rsidP="004E5023">
            <w:pPr>
              <w:jc w:val="center"/>
              <w:rPr>
                <w:b/>
                <w:bCs/>
                <w:sz w:val="22"/>
                <w:szCs w:val="22"/>
              </w:rPr>
            </w:pPr>
            <w:r w:rsidRPr="00107260">
              <w:rPr>
                <w:b/>
                <w:bCs/>
                <w:sz w:val="22"/>
                <w:szCs w:val="22"/>
              </w:rPr>
              <w:t>DESCRIPCIÓN</w:t>
            </w:r>
          </w:p>
        </w:tc>
        <w:tc>
          <w:tcPr>
            <w:tcW w:w="1418" w:type="dxa"/>
            <w:shd w:val="clear" w:color="auto" w:fill="FFFFFF"/>
            <w:vAlign w:val="center"/>
          </w:tcPr>
          <w:p w14:paraId="3D5411FD"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489D5E6D" w14:textId="77777777" w:rsidTr="004E5023">
        <w:trPr>
          <w:trHeight w:val="567"/>
          <w:tblHeader/>
        </w:trPr>
        <w:tc>
          <w:tcPr>
            <w:tcW w:w="1702" w:type="dxa"/>
            <w:shd w:val="clear" w:color="auto" w:fill="FFFFFF"/>
            <w:vAlign w:val="center"/>
          </w:tcPr>
          <w:p w14:paraId="6AD5F609" w14:textId="77777777" w:rsidR="00BC3921" w:rsidRDefault="00BC3921" w:rsidP="004E5023">
            <w:pPr>
              <w:jc w:val="center"/>
              <w:rPr>
                <w:b/>
                <w:sz w:val="22"/>
                <w:szCs w:val="22"/>
              </w:rPr>
            </w:pPr>
          </w:p>
          <w:p w14:paraId="2D4C95FB" w14:textId="77777777" w:rsidR="00BC3921" w:rsidRPr="00107260" w:rsidRDefault="00BC3921" w:rsidP="004E5023">
            <w:pPr>
              <w:jc w:val="center"/>
              <w:rPr>
                <w:b/>
                <w:sz w:val="22"/>
                <w:szCs w:val="22"/>
              </w:rPr>
            </w:pPr>
            <w:r>
              <w:rPr>
                <w:b/>
                <w:sz w:val="22"/>
                <w:szCs w:val="22"/>
              </w:rPr>
              <w:t>2</w:t>
            </w:r>
          </w:p>
          <w:p w14:paraId="6E22886F" w14:textId="77777777" w:rsidR="00BC3921" w:rsidRPr="00107260" w:rsidRDefault="00BC3921" w:rsidP="004E5023">
            <w:pPr>
              <w:jc w:val="center"/>
              <w:rPr>
                <w:b/>
                <w:sz w:val="22"/>
                <w:szCs w:val="22"/>
              </w:rPr>
            </w:pPr>
          </w:p>
        </w:tc>
        <w:tc>
          <w:tcPr>
            <w:tcW w:w="1417" w:type="dxa"/>
            <w:shd w:val="clear" w:color="auto" w:fill="FFFFFF"/>
            <w:vAlign w:val="center"/>
          </w:tcPr>
          <w:p w14:paraId="3DD90AC0" w14:textId="77777777" w:rsidR="00BC3921" w:rsidRPr="00107260" w:rsidRDefault="00BC3921" w:rsidP="004E5023">
            <w:pPr>
              <w:jc w:val="center"/>
              <w:rPr>
                <w:b/>
                <w:sz w:val="22"/>
                <w:szCs w:val="22"/>
                <w:lang w:val="es-SV"/>
              </w:rPr>
            </w:pPr>
            <w:r w:rsidRPr="006B179A">
              <w:rPr>
                <w:b/>
                <w:sz w:val="22"/>
                <w:szCs w:val="22"/>
                <w:lang w:val="es-SV"/>
              </w:rPr>
              <w:t>60302359</w:t>
            </w:r>
          </w:p>
        </w:tc>
        <w:tc>
          <w:tcPr>
            <w:tcW w:w="1276" w:type="dxa"/>
            <w:shd w:val="clear" w:color="auto" w:fill="FFFFFF"/>
            <w:vAlign w:val="center"/>
          </w:tcPr>
          <w:p w14:paraId="4A7E4E7A" w14:textId="77777777" w:rsidR="00BC3921" w:rsidRPr="00107260" w:rsidRDefault="00BC3921" w:rsidP="004E5023">
            <w:pPr>
              <w:jc w:val="center"/>
              <w:rPr>
                <w:b/>
                <w:sz w:val="22"/>
                <w:szCs w:val="22"/>
                <w:lang w:val="es-SV"/>
              </w:rPr>
            </w:pPr>
            <w:r w:rsidRPr="006B179A">
              <w:rPr>
                <w:b/>
                <w:sz w:val="22"/>
                <w:szCs w:val="22"/>
                <w:lang w:val="es-SV"/>
              </w:rPr>
              <w:t>42182405</w:t>
            </w:r>
          </w:p>
        </w:tc>
        <w:tc>
          <w:tcPr>
            <w:tcW w:w="3827" w:type="dxa"/>
            <w:shd w:val="clear" w:color="auto" w:fill="FFFFFF"/>
            <w:vAlign w:val="center"/>
          </w:tcPr>
          <w:p w14:paraId="6A957948" w14:textId="77777777" w:rsidR="00BC3921" w:rsidRPr="00107260" w:rsidRDefault="00BC3921" w:rsidP="004E5023">
            <w:pPr>
              <w:jc w:val="center"/>
              <w:rPr>
                <w:b/>
                <w:sz w:val="22"/>
                <w:szCs w:val="22"/>
                <w:lang w:val="es-SV"/>
              </w:rPr>
            </w:pPr>
            <w:r w:rsidRPr="006B179A">
              <w:rPr>
                <w:b/>
                <w:sz w:val="22"/>
                <w:szCs w:val="22"/>
                <w:lang w:val="es-SV"/>
              </w:rPr>
              <w:t xml:space="preserve">EQUIPO DIGITAL PARA TAMIZAJE AUDITIVO, PARA MEDIR </w:t>
            </w:r>
            <w:r>
              <w:rPr>
                <w:b/>
                <w:sz w:val="22"/>
                <w:szCs w:val="22"/>
                <w:lang w:val="es-SV"/>
              </w:rPr>
              <w:t>BEBÉS</w:t>
            </w:r>
            <w:r w:rsidRPr="006B179A">
              <w:rPr>
                <w:b/>
                <w:sz w:val="22"/>
                <w:szCs w:val="22"/>
                <w:lang w:val="es-SV"/>
              </w:rPr>
              <w:t xml:space="preserve"> DE ALTO RIESGO</w:t>
            </w:r>
          </w:p>
        </w:tc>
        <w:tc>
          <w:tcPr>
            <w:tcW w:w="1418" w:type="dxa"/>
            <w:shd w:val="clear" w:color="auto" w:fill="FFFFFF"/>
            <w:vAlign w:val="center"/>
          </w:tcPr>
          <w:p w14:paraId="035AACA1" w14:textId="77777777" w:rsidR="00BC3921" w:rsidRPr="00107260" w:rsidRDefault="00BC3921" w:rsidP="004E5023">
            <w:pPr>
              <w:jc w:val="center"/>
              <w:rPr>
                <w:b/>
                <w:sz w:val="22"/>
                <w:szCs w:val="22"/>
              </w:rPr>
            </w:pPr>
            <w:r>
              <w:rPr>
                <w:b/>
                <w:sz w:val="22"/>
                <w:szCs w:val="22"/>
              </w:rPr>
              <w:t>32</w:t>
            </w:r>
          </w:p>
        </w:tc>
      </w:tr>
      <w:tr w:rsidR="00BC3921" w:rsidRPr="00BC3921" w14:paraId="43B2D19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6"/>
        </w:trPr>
        <w:tc>
          <w:tcPr>
            <w:tcW w:w="1702" w:type="dxa"/>
            <w:tcBorders>
              <w:top w:val="single" w:sz="4" w:space="0" w:color="000000"/>
              <w:left w:val="single" w:sz="4" w:space="0" w:color="000000"/>
              <w:bottom w:val="single" w:sz="4" w:space="0" w:color="auto"/>
            </w:tcBorders>
            <w:shd w:val="clear" w:color="auto" w:fill="FFFFFF"/>
          </w:tcPr>
          <w:p w14:paraId="583C4F71" w14:textId="77777777" w:rsidR="00BC3921" w:rsidRDefault="00BC3921" w:rsidP="004E5023">
            <w:pPr>
              <w:rPr>
                <w:sz w:val="22"/>
                <w:szCs w:val="22"/>
              </w:rPr>
            </w:pPr>
            <w:proofErr w:type="spellStart"/>
            <w:r>
              <w:rPr>
                <w:sz w:val="22"/>
                <w:szCs w:val="22"/>
              </w:rPr>
              <w:t>Producto</w:t>
            </w:r>
            <w:proofErr w:type="spellEnd"/>
          </w:p>
          <w:p w14:paraId="1CC085B5" w14:textId="77777777" w:rsidR="00BC3921" w:rsidRDefault="00BC3921" w:rsidP="004E5023">
            <w:pPr>
              <w:rPr>
                <w:sz w:val="22"/>
                <w:szCs w:val="22"/>
              </w:rPr>
            </w:pPr>
          </w:p>
          <w:p w14:paraId="20D63A8F" w14:textId="77777777" w:rsidR="00BC3921" w:rsidRPr="00107260" w:rsidRDefault="00BC3921" w:rsidP="004E5023">
            <w:pPr>
              <w:rPr>
                <w:sz w:val="22"/>
                <w:szCs w:val="22"/>
              </w:rPr>
            </w:pPr>
          </w:p>
        </w:tc>
        <w:tc>
          <w:tcPr>
            <w:tcW w:w="7938" w:type="dxa"/>
            <w:gridSpan w:val="4"/>
            <w:tcBorders>
              <w:top w:val="single" w:sz="4" w:space="0" w:color="000000"/>
              <w:left w:val="single" w:sz="4" w:space="0" w:color="000000"/>
              <w:bottom w:val="single" w:sz="4" w:space="0" w:color="auto"/>
              <w:right w:val="single" w:sz="4" w:space="0" w:color="000000"/>
            </w:tcBorders>
            <w:shd w:val="clear" w:color="auto" w:fill="FFFFFF"/>
          </w:tcPr>
          <w:p w14:paraId="55915691" w14:textId="77777777" w:rsidR="00BC3921" w:rsidRPr="00107260" w:rsidRDefault="00BC3921" w:rsidP="004E5023">
            <w:pPr>
              <w:rPr>
                <w:sz w:val="22"/>
                <w:szCs w:val="22"/>
                <w:lang w:val="es-SV"/>
              </w:rPr>
            </w:pPr>
            <w:r w:rsidRPr="00107260">
              <w:rPr>
                <w:sz w:val="22"/>
                <w:szCs w:val="22"/>
                <w:lang w:val="es-SV"/>
              </w:rPr>
              <w:t xml:space="preserve">Equipo que realiza una prueba sencilla y rápida, que permite detectar disminución de la audición o sordera en recién nacidos, sin causar dolor o molestia alguna en </w:t>
            </w:r>
            <w:r>
              <w:rPr>
                <w:sz w:val="22"/>
                <w:szCs w:val="22"/>
                <w:lang w:val="es-SV"/>
              </w:rPr>
              <w:t>bebés</w:t>
            </w:r>
            <w:r w:rsidRPr="00107260">
              <w:rPr>
                <w:sz w:val="22"/>
                <w:szCs w:val="22"/>
                <w:lang w:val="es-SV"/>
              </w:rPr>
              <w:t xml:space="preserve"> de alto riesgo de hipoacusia.</w:t>
            </w:r>
          </w:p>
        </w:tc>
      </w:tr>
      <w:tr w:rsidR="00BC3921" w:rsidRPr="00BC3921" w14:paraId="020516A2"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5"/>
        </w:trPr>
        <w:tc>
          <w:tcPr>
            <w:tcW w:w="1702" w:type="dxa"/>
            <w:tcBorders>
              <w:top w:val="single" w:sz="4" w:space="0" w:color="auto"/>
              <w:left w:val="single" w:sz="4" w:space="0" w:color="000000"/>
              <w:bottom w:val="single" w:sz="4" w:space="0" w:color="000000"/>
            </w:tcBorders>
            <w:shd w:val="clear" w:color="auto" w:fill="FFFFFF"/>
          </w:tcPr>
          <w:p w14:paraId="3E20652D" w14:textId="77777777" w:rsidR="00BC3921" w:rsidRDefault="00BC3921" w:rsidP="004E5023">
            <w:pPr>
              <w:rPr>
                <w:sz w:val="22"/>
                <w:szCs w:val="22"/>
              </w:rPr>
            </w:pPr>
            <w:proofErr w:type="spellStart"/>
            <w:r w:rsidRPr="00107260">
              <w:rPr>
                <w:sz w:val="22"/>
                <w:szCs w:val="22"/>
              </w:rPr>
              <w:t>Características</w:t>
            </w:r>
            <w:proofErr w:type="spellEnd"/>
          </w:p>
        </w:tc>
        <w:tc>
          <w:tcPr>
            <w:tcW w:w="7938" w:type="dxa"/>
            <w:gridSpan w:val="4"/>
            <w:tcBorders>
              <w:top w:val="single" w:sz="4" w:space="0" w:color="auto"/>
              <w:left w:val="single" w:sz="4" w:space="0" w:color="000000"/>
              <w:bottom w:val="single" w:sz="4" w:space="0" w:color="000000"/>
              <w:right w:val="single" w:sz="4" w:space="0" w:color="000000"/>
            </w:tcBorders>
            <w:shd w:val="clear" w:color="auto" w:fill="FFFFFF"/>
          </w:tcPr>
          <w:p w14:paraId="7BD653D3" w14:textId="77777777" w:rsidR="00BC3921" w:rsidRPr="00107260" w:rsidRDefault="00BC3921" w:rsidP="004E5023">
            <w:pPr>
              <w:rPr>
                <w:sz w:val="22"/>
                <w:szCs w:val="22"/>
                <w:lang w:val="es-SV"/>
              </w:rPr>
            </w:pPr>
            <w:r>
              <w:rPr>
                <w:sz w:val="22"/>
                <w:szCs w:val="22"/>
                <w:lang w:val="es-SV"/>
              </w:rPr>
              <w:t xml:space="preserve">Apto </w:t>
            </w:r>
            <w:r w:rsidRPr="00107260">
              <w:rPr>
                <w:sz w:val="22"/>
                <w:szCs w:val="22"/>
                <w:lang w:val="es-SV"/>
              </w:rPr>
              <w:t>para utilizarse en ambientes ruidosos.</w:t>
            </w:r>
          </w:p>
          <w:p w14:paraId="685AB5BE" w14:textId="77777777" w:rsidR="00BC3921" w:rsidRPr="00107260" w:rsidRDefault="00BC3921" w:rsidP="004E5023">
            <w:pPr>
              <w:rPr>
                <w:sz w:val="22"/>
                <w:szCs w:val="22"/>
                <w:lang w:val="es-SV"/>
              </w:rPr>
            </w:pPr>
            <w:r w:rsidRPr="00107260">
              <w:rPr>
                <w:sz w:val="22"/>
                <w:szCs w:val="22"/>
                <w:lang w:val="es-SV"/>
              </w:rPr>
              <w:t>Con pantalla táctil.</w:t>
            </w:r>
          </w:p>
          <w:p w14:paraId="7AFB3008" w14:textId="77777777" w:rsidR="00BC3921" w:rsidRPr="00107260" w:rsidRDefault="00BC3921" w:rsidP="004E5023">
            <w:pPr>
              <w:rPr>
                <w:sz w:val="22"/>
                <w:szCs w:val="22"/>
                <w:lang w:val="es-SV"/>
              </w:rPr>
            </w:pPr>
            <w:r w:rsidRPr="00107260">
              <w:rPr>
                <w:sz w:val="22"/>
                <w:szCs w:val="22"/>
                <w:lang w:val="es-SV"/>
              </w:rPr>
              <w:t>Memoria de al menos 1 GB e interfaz de datos USB y Bluetooth.</w:t>
            </w:r>
          </w:p>
          <w:p w14:paraId="116EA655" w14:textId="77777777" w:rsidR="00BC3921" w:rsidRPr="00107260" w:rsidRDefault="00BC3921" w:rsidP="004E5023">
            <w:pPr>
              <w:rPr>
                <w:sz w:val="22"/>
                <w:szCs w:val="22"/>
                <w:lang w:val="es-SV"/>
              </w:rPr>
            </w:pPr>
            <w:r w:rsidRPr="00107260">
              <w:rPr>
                <w:sz w:val="22"/>
                <w:szCs w:val="22"/>
                <w:lang w:val="es-SV"/>
              </w:rPr>
              <w:t>Con capacidad de realizar las pruebas de tamizaje auditivo, como son:</w:t>
            </w:r>
          </w:p>
          <w:p w14:paraId="5CEFD56E" w14:textId="77777777" w:rsidR="00BC3921" w:rsidRPr="00107260" w:rsidRDefault="00BC3921" w:rsidP="004E5023">
            <w:pPr>
              <w:rPr>
                <w:sz w:val="22"/>
                <w:szCs w:val="22"/>
                <w:lang w:val="es-SV"/>
              </w:rPr>
            </w:pPr>
            <w:r w:rsidRPr="00107260">
              <w:rPr>
                <w:sz w:val="22"/>
                <w:szCs w:val="22"/>
                <w:lang w:val="es-SV"/>
              </w:rPr>
              <w:t xml:space="preserve">Emisiones Oto-acústicas (OAE) DPOAE: con frecuencias de estímulo de </w:t>
            </w:r>
            <w:r>
              <w:rPr>
                <w:sz w:val="22"/>
                <w:szCs w:val="22"/>
                <w:lang w:val="es-SV"/>
              </w:rPr>
              <w:t xml:space="preserve">al menos </w:t>
            </w:r>
            <w:r w:rsidRPr="00107260">
              <w:rPr>
                <w:sz w:val="22"/>
                <w:szCs w:val="22"/>
                <w:lang w:val="es-SV"/>
              </w:rPr>
              <w:t>2000, 3000, 4000 y 5000 Hz. Con rango</w:t>
            </w:r>
            <w:r>
              <w:rPr>
                <w:sz w:val="22"/>
                <w:szCs w:val="22"/>
                <w:lang w:val="es-SV"/>
              </w:rPr>
              <w:t xml:space="preserve"> estimado</w:t>
            </w:r>
            <w:r w:rsidRPr="00107260">
              <w:rPr>
                <w:sz w:val="22"/>
                <w:szCs w:val="22"/>
                <w:lang w:val="es-SV"/>
              </w:rPr>
              <w:t xml:space="preserve"> de frecuencia de estímulo </w:t>
            </w:r>
            <w:proofErr w:type="gramStart"/>
            <w:r>
              <w:rPr>
                <w:sz w:val="22"/>
                <w:szCs w:val="22"/>
                <w:lang w:val="es-SV"/>
              </w:rPr>
              <w:t xml:space="preserve">entre </w:t>
            </w:r>
            <w:r w:rsidRPr="00107260">
              <w:rPr>
                <w:sz w:val="22"/>
                <w:szCs w:val="22"/>
                <w:lang w:val="es-SV"/>
              </w:rPr>
              <w:t xml:space="preserve"> 1500</w:t>
            </w:r>
            <w:proofErr w:type="gramEnd"/>
            <w:r w:rsidRPr="00107260">
              <w:rPr>
                <w:sz w:val="22"/>
                <w:szCs w:val="22"/>
                <w:lang w:val="es-SV"/>
              </w:rPr>
              <w:t xml:space="preserve"> a 6000 Hz.</w:t>
            </w:r>
          </w:p>
          <w:p w14:paraId="77DBD2E5" w14:textId="77777777" w:rsidR="00BC3921" w:rsidRPr="00107260" w:rsidRDefault="00BC3921" w:rsidP="004E5023">
            <w:pPr>
              <w:rPr>
                <w:sz w:val="22"/>
                <w:szCs w:val="22"/>
                <w:lang w:val="es-SV"/>
              </w:rPr>
            </w:pPr>
            <w:r w:rsidRPr="00107260">
              <w:rPr>
                <w:sz w:val="22"/>
                <w:szCs w:val="22"/>
                <w:lang w:val="es-SV"/>
              </w:rPr>
              <w:t>Emisiones Oto-acústicas (OAE) TEOAE: Con tipo de estímulo tipo Clic no lineal (según IEC 60645-3). Con rango de frecuencia del estímulo de 1000 a 4000 Hz.</w:t>
            </w:r>
          </w:p>
          <w:p w14:paraId="473697A6" w14:textId="77777777" w:rsidR="00BC3921" w:rsidRPr="00107260" w:rsidRDefault="00BC3921" w:rsidP="004E5023">
            <w:pPr>
              <w:rPr>
                <w:sz w:val="22"/>
                <w:szCs w:val="22"/>
                <w:lang w:val="es-SV"/>
              </w:rPr>
            </w:pPr>
            <w:r w:rsidRPr="00107260">
              <w:rPr>
                <w:sz w:val="22"/>
                <w:szCs w:val="22"/>
                <w:lang w:val="es-SV"/>
              </w:rPr>
              <w:t xml:space="preserve">Diseño de protocolos individuales </w:t>
            </w:r>
            <w:r>
              <w:rPr>
                <w:sz w:val="22"/>
                <w:szCs w:val="22"/>
                <w:lang w:val="es-SV"/>
              </w:rPr>
              <w:t xml:space="preserve">al menos </w:t>
            </w:r>
            <w:r w:rsidRPr="00107260">
              <w:rPr>
                <w:sz w:val="22"/>
                <w:szCs w:val="22"/>
                <w:lang w:val="es-SV"/>
              </w:rPr>
              <w:t>5 ajustes preestablecidos con opciones flexibles de visualización y análisis.</w:t>
            </w:r>
          </w:p>
          <w:p w14:paraId="146489E8" w14:textId="77777777" w:rsidR="00BC3921" w:rsidRPr="00107260" w:rsidRDefault="00BC3921" w:rsidP="004E5023">
            <w:pPr>
              <w:rPr>
                <w:sz w:val="22"/>
                <w:szCs w:val="22"/>
                <w:lang w:val="es-SV"/>
              </w:rPr>
            </w:pPr>
            <w:r w:rsidRPr="00107260">
              <w:rPr>
                <w:sz w:val="22"/>
                <w:szCs w:val="22"/>
                <w:lang w:val="es-SV"/>
              </w:rPr>
              <w:t>Almacenamiento automático de los resultados de las pruebas.</w:t>
            </w:r>
          </w:p>
          <w:p w14:paraId="700B5182" w14:textId="77777777" w:rsidR="00BC3921" w:rsidRPr="00107260" w:rsidRDefault="00BC3921" w:rsidP="004E5023">
            <w:pPr>
              <w:rPr>
                <w:sz w:val="22"/>
                <w:szCs w:val="22"/>
                <w:lang w:val="es-SV"/>
              </w:rPr>
            </w:pPr>
            <w:r w:rsidRPr="00107260">
              <w:rPr>
                <w:sz w:val="22"/>
                <w:szCs w:val="22"/>
                <w:lang w:val="es-SV"/>
              </w:rPr>
              <w:t xml:space="preserve">Múltiples opciones personalizadas de reporte e impresión, funciones de búsqueda, configuración del instrumento, archivo de datos y copias de seguridad. </w:t>
            </w:r>
          </w:p>
          <w:p w14:paraId="7D42EC52" w14:textId="77777777" w:rsidR="00BC3921" w:rsidRPr="00E17C0D" w:rsidRDefault="00BC3921" w:rsidP="004E5023">
            <w:pPr>
              <w:rPr>
                <w:sz w:val="22"/>
                <w:szCs w:val="22"/>
                <w:u w:val="single"/>
                <w:lang w:val="es-SV"/>
              </w:rPr>
            </w:pPr>
            <w:r w:rsidRPr="00E17C0D">
              <w:rPr>
                <w:sz w:val="22"/>
                <w:szCs w:val="22"/>
                <w:u w:val="single"/>
                <w:lang w:val="es-SV"/>
              </w:rPr>
              <w:t>Especificaciones del instrumento AABR:</w:t>
            </w:r>
          </w:p>
          <w:p w14:paraId="0B710EFC" w14:textId="77777777" w:rsidR="00BC3921" w:rsidRPr="00107260" w:rsidRDefault="00BC3921" w:rsidP="004E5023">
            <w:pPr>
              <w:rPr>
                <w:sz w:val="22"/>
                <w:szCs w:val="22"/>
                <w:lang w:val="es-SV"/>
              </w:rPr>
            </w:pPr>
            <w:r w:rsidRPr="00107260">
              <w:rPr>
                <w:sz w:val="22"/>
                <w:szCs w:val="22"/>
                <w:lang w:val="es-SV"/>
              </w:rPr>
              <w:t>Señales de prueba CE-</w:t>
            </w:r>
            <w:proofErr w:type="spellStart"/>
            <w:r w:rsidRPr="00107260">
              <w:rPr>
                <w:sz w:val="22"/>
                <w:szCs w:val="22"/>
                <w:lang w:val="es-SV"/>
              </w:rPr>
              <w:t>Chirp</w:t>
            </w:r>
            <w:proofErr w:type="spellEnd"/>
            <w:r w:rsidRPr="00107260">
              <w:rPr>
                <w:sz w:val="22"/>
                <w:szCs w:val="22"/>
                <w:lang w:val="es-SV"/>
              </w:rPr>
              <w:t xml:space="preserve"> y </w:t>
            </w:r>
            <w:proofErr w:type="spellStart"/>
            <w:r w:rsidRPr="00107260">
              <w:rPr>
                <w:sz w:val="22"/>
                <w:szCs w:val="22"/>
                <w:lang w:val="es-SV"/>
              </w:rPr>
              <w:t>Click</w:t>
            </w:r>
            <w:proofErr w:type="spellEnd"/>
            <w:r w:rsidRPr="00107260">
              <w:rPr>
                <w:sz w:val="22"/>
                <w:szCs w:val="22"/>
                <w:lang w:val="es-SV"/>
              </w:rPr>
              <w:t xml:space="preserve"> rango de frecuencia de 200HZ a 11 </w:t>
            </w:r>
            <w:proofErr w:type="spellStart"/>
            <w:r w:rsidRPr="00107260">
              <w:rPr>
                <w:sz w:val="22"/>
                <w:szCs w:val="22"/>
                <w:lang w:val="es-SV"/>
              </w:rPr>
              <w:t>khz</w:t>
            </w:r>
            <w:proofErr w:type="spellEnd"/>
            <w:r w:rsidRPr="00107260">
              <w:rPr>
                <w:sz w:val="22"/>
                <w:szCs w:val="22"/>
                <w:lang w:val="es-SV"/>
              </w:rPr>
              <w:t xml:space="preserve"> polaridad alternante.</w:t>
            </w:r>
          </w:p>
          <w:p w14:paraId="0B58A381" w14:textId="77777777" w:rsidR="00BC3921" w:rsidRPr="00107260" w:rsidRDefault="00BC3921" w:rsidP="004E5023">
            <w:pPr>
              <w:rPr>
                <w:sz w:val="22"/>
                <w:szCs w:val="22"/>
                <w:lang w:val="es-SV"/>
              </w:rPr>
            </w:pPr>
            <w:r w:rsidRPr="00107260">
              <w:rPr>
                <w:sz w:val="22"/>
                <w:szCs w:val="22"/>
                <w:lang w:val="es-SV"/>
              </w:rPr>
              <w:t>Tasa de estímulo de 88/</w:t>
            </w:r>
            <w:proofErr w:type="spellStart"/>
            <w:r w:rsidRPr="00107260">
              <w:rPr>
                <w:sz w:val="22"/>
                <w:szCs w:val="22"/>
                <w:lang w:val="es-SV"/>
              </w:rPr>
              <w:t>seg</w:t>
            </w:r>
            <w:proofErr w:type="spellEnd"/>
            <w:r w:rsidRPr="00107260">
              <w:rPr>
                <w:sz w:val="22"/>
                <w:szCs w:val="22"/>
                <w:lang w:val="es-SV"/>
              </w:rPr>
              <w:t xml:space="preserve"> oreja izquierda y 92.5/</w:t>
            </w:r>
            <w:proofErr w:type="spellStart"/>
            <w:r w:rsidRPr="00107260">
              <w:rPr>
                <w:sz w:val="22"/>
                <w:szCs w:val="22"/>
                <w:lang w:val="es-SV"/>
              </w:rPr>
              <w:t>seg</w:t>
            </w:r>
            <w:proofErr w:type="spellEnd"/>
            <w:r w:rsidRPr="00107260">
              <w:rPr>
                <w:sz w:val="22"/>
                <w:szCs w:val="22"/>
                <w:lang w:val="es-SV"/>
              </w:rPr>
              <w:t xml:space="preserve"> oreja derecha aproximadamente.</w:t>
            </w:r>
          </w:p>
          <w:p w14:paraId="62854A0D" w14:textId="77777777" w:rsidR="00BC3921" w:rsidRPr="00107260" w:rsidRDefault="00BC3921" w:rsidP="004E5023">
            <w:pPr>
              <w:rPr>
                <w:sz w:val="22"/>
                <w:szCs w:val="22"/>
                <w:lang w:val="es-SV"/>
              </w:rPr>
            </w:pPr>
            <w:r w:rsidRPr="00107260">
              <w:rPr>
                <w:sz w:val="22"/>
                <w:szCs w:val="22"/>
                <w:lang w:val="es-SV"/>
              </w:rPr>
              <w:t xml:space="preserve">Nivel de estímulo de 35 dB </w:t>
            </w:r>
            <w:proofErr w:type="spellStart"/>
            <w:r w:rsidRPr="00107260">
              <w:rPr>
                <w:sz w:val="22"/>
                <w:szCs w:val="22"/>
                <w:lang w:val="es-SV"/>
              </w:rPr>
              <w:t>nHL</w:t>
            </w:r>
            <w:proofErr w:type="spellEnd"/>
            <w:r w:rsidRPr="00107260">
              <w:rPr>
                <w:sz w:val="22"/>
                <w:szCs w:val="22"/>
                <w:lang w:val="es-SV"/>
              </w:rPr>
              <w:t xml:space="preserve"> (protocolo determinado). Rango entre 30-45 dB </w:t>
            </w:r>
            <w:proofErr w:type="spellStart"/>
            <w:r w:rsidRPr="00107260">
              <w:rPr>
                <w:sz w:val="22"/>
                <w:szCs w:val="22"/>
                <w:lang w:val="es-SV"/>
              </w:rPr>
              <w:t>nHL</w:t>
            </w:r>
            <w:proofErr w:type="spellEnd"/>
            <w:r w:rsidRPr="00107260">
              <w:rPr>
                <w:sz w:val="22"/>
                <w:szCs w:val="22"/>
                <w:lang w:val="es-SV"/>
              </w:rPr>
              <w:t xml:space="preserve"> aproximadamente. </w:t>
            </w:r>
          </w:p>
          <w:p w14:paraId="2E76CBC9" w14:textId="77777777" w:rsidR="00BC3921" w:rsidRPr="00107260" w:rsidRDefault="00BC3921" w:rsidP="004E5023">
            <w:pPr>
              <w:rPr>
                <w:sz w:val="22"/>
                <w:szCs w:val="22"/>
                <w:lang w:val="es-SV"/>
              </w:rPr>
            </w:pPr>
            <w:r w:rsidRPr="00107260">
              <w:rPr>
                <w:sz w:val="22"/>
                <w:szCs w:val="22"/>
                <w:lang w:val="es-SV"/>
              </w:rPr>
              <w:t>Recopilación de datos a nivel de frecuencia de 22 kHz, 24 bits aproximadamente.</w:t>
            </w:r>
          </w:p>
          <w:p w14:paraId="1E74A98D" w14:textId="77777777" w:rsidR="00BC3921" w:rsidRPr="00107260" w:rsidRDefault="00BC3921" w:rsidP="004E5023">
            <w:pPr>
              <w:rPr>
                <w:sz w:val="22"/>
                <w:szCs w:val="22"/>
                <w:lang w:val="es-SV"/>
              </w:rPr>
            </w:pPr>
            <w:r w:rsidRPr="00107260">
              <w:rPr>
                <w:sz w:val="22"/>
                <w:szCs w:val="22"/>
                <w:lang w:val="es-SV"/>
              </w:rPr>
              <w:t>Con interfaz USB o superior, para facilitar la comunicación con una PC.</w:t>
            </w:r>
          </w:p>
          <w:p w14:paraId="7C993D4B" w14:textId="77777777" w:rsidR="00BC3921" w:rsidRPr="00107260" w:rsidRDefault="00BC3921" w:rsidP="004E5023">
            <w:pPr>
              <w:rPr>
                <w:sz w:val="22"/>
                <w:szCs w:val="22"/>
                <w:lang w:val="es-SV"/>
              </w:rPr>
            </w:pPr>
            <w:r w:rsidRPr="00107260">
              <w:rPr>
                <w:sz w:val="22"/>
                <w:szCs w:val="22"/>
                <w:lang w:val="es-SV"/>
              </w:rPr>
              <w:t xml:space="preserve">Medición de impedancia eléctrica requeridos para la prueba &lt; 40 kΩ </w:t>
            </w:r>
          </w:p>
          <w:p w14:paraId="1DD1537E" w14:textId="77777777" w:rsidR="00BC3921" w:rsidRPr="00107260" w:rsidRDefault="00BC3921" w:rsidP="004E5023">
            <w:pPr>
              <w:rPr>
                <w:sz w:val="22"/>
                <w:szCs w:val="22"/>
                <w:lang w:val="es-SV"/>
              </w:rPr>
            </w:pPr>
            <w:r w:rsidRPr="00107260">
              <w:rPr>
                <w:sz w:val="22"/>
                <w:szCs w:val="22"/>
                <w:lang w:val="es-SV"/>
              </w:rPr>
              <w:t>Con ABR verificador pasa/falla</w:t>
            </w:r>
          </w:p>
          <w:p w14:paraId="027CDC53" w14:textId="77777777" w:rsidR="00BC3921" w:rsidRPr="00107260" w:rsidRDefault="00BC3921" w:rsidP="004E5023">
            <w:pPr>
              <w:rPr>
                <w:sz w:val="22"/>
                <w:szCs w:val="22"/>
                <w:lang w:val="es-SV"/>
              </w:rPr>
            </w:pPr>
            <w:r w:rsidRPr="00107260">
              <w:rPr>
                <w:sz w:val="22"/>
                <w:szCs w:val="22"/>
                <w:lang w:val="es-SV"/>
              </w:rPr>
              <w:t>Con auriculares de inserción IP30 para puntas auditivas – 250 mm cable.</w:t>
            </w:r>
          </w:p>
          <w:p w14:paraId="0B1CFD93" w14:textId="77777777" w:rsidR="00BC3921" w:rsidRDefault="00BC3921" w:rsidP="004E5023">
            <w:pPr>
              <w:rPr>
                <w:sz w:val="22"/>
                <w:szCs w:val="22"/>
                <w:lang w:val="es-SV"/>
              </w:rPr>
            </w:pPr>
          </w:p>
          <w:p w14:paraId="7238A454" w14:textId="77777777" w:rsidR="00BC3921" w:rsidRPr="00107260" w:rsidRDefault="00BC3921" w:rsidP="004E5023">
            <w:pPr>
              <w:rPr>
                <w:sz w:val="22"/>
                <w:szCs w:val="22"/>
                <w:lang w:val="es-SV"/>
              </w:rPr>
            </w:pPr>
            <w:r w:rsidRPr="00D14D91">
              <w:rPr>
                <w:sz w:val="22"/>
                <w:szCs w:val="22"/>
                <w:lang w:val="es-SV"/>
              </w:rPr>
              <w:t xml:space="preserve">Con certificado de calibración </w:t>
            </w:r>
            <w:r>
              <w:rPr>
                <w:sz w:val="22"/>
                <w:szCs w:val="22"/>
                <w:lang w:val="es-SV"/>
              </w:rPr>
              <w:t xml:space="preserve">del fabricante. </w:t>
            </w:r>
          </w:p>
        </w:tc>
      </w:tr>
      <w:tr w:rsidR="00BC3921" w:rsidRPr="00BC3921" w14:paraId="1208CF88"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1841ED3E"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Eléctricas</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371355" w14:textId="77777777" w:rsidR="00BC3921" w:rsidRPr="00107260" w:rsidRDefault="00BC3921" w:rsidP="004E5023">
            <w:pPr>
              <w:rPr>
                <w:sz w:val="22"/>
                <w:szCs w:val="22"/>
                <w:lang w:val="es-SV"/>
              </w:rPr>
            </w:pPr>
            <w:r w:rsidRPr="00107260">
              <w:rPr>
                <w:sz w:val="22"/>
                <w:szCs w:val="22"/>
                <w:lang w:val="es-SV"/>
              </w:rPr>
              <w:t>Con fuente de alimentación para baterías recargables ion-litio o según especificaciones del fabricante a 120 voltios a 60 Hz.</w:t>
            </w:r>
          </w:p>
          <w:p w14:paraId="3FED6A03" w14:textId="77777777" w:rsidR="00BC3921" w:rsidRPr="00107260" w:rsidRDefault="00BC3921" w:rsidP="004E5023">
            <w:pPr>
              <w:rPr>
                <w:sz w:val="22"/>
                <w:szCs w:val="22"/>
                <w:lang w:val="es-SV"/>
              </w:rPr>
            </w:pPr>
            <w:r w:rsidRPr="00107260">
              <w:rPr>
                <w:sz w:val="22"/>
                <w:szCs w:val="22"/>
                <w:lang w:val="es-SV"/>
              </w:rPr>
              <w:t>Con base de carga del fabricante.</w:t>
            </w:r>
          </w:p>
        </w:tc>
      </w:tr>
      <w:tr w:rsidR="00BC3921" w:rsidRPr="00BC3921" w14:paraId="3E909BE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770E5118"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Mecánicas</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B4A0ADD" w14:textId="77777777" w:rsidR="00BC3921" w:rsidRPr="00107260" w:rsidRDefault="00BC3921" w:rsidP="004E5023">
            <w:pPr>
              <w:rPr>
                <w:sz w:val="22"/>
                <w:szCs w:val="22"/>
                <w:lang w:val="es-SV"/>
              </w:rPr>
            </w:pPr>
            <w:r w:rsidRPr="00107260">
              <w:rPr>
                <w:sz w:val="22"/>
                <w:szCs w:val="22"/>
                <w:lang w:val="es-SV"/>
              </w:rPr>
              <w:t>De tamaño portátil y resistente a golpes y la corrosión de materiales de limpieza.</w:t>
            </w:r>
          </w:p>
          <w:p w14:paraId="628FB7F2" w14:textId="77777777" w:rsidR="00BC3921" w:rsidRPr="00107260" w:rsidRDefault="00BC3921" w:rsidP="004E5023">
            <w:pPr>
              <w:rPr>
                <w:sz w:val="22"/>
                <w:szCs w:val="22"/>
                <w:lang w:val="es-SV"/>
              </w:rPr>
            </w:pPr>
            <w:r w:rsidRPr="00107260">
              <w:rPr>
                <w:sz w:val="22"/>
                <w:szCs w:val="22"/>
                <w:lang w:val="es-SV"/>
              </w:rPr>
              <w:t xml:space="preserve">Con </w:t>
            </w:r>
            <w:r>
              <w:rPr>
                <w:sz w:val="22"/>
                <w:szCs w:val="22"/>
                <w:lang w:val="es-SV"/>
              </w:rPr>
              <w:t>m</w:t>
            </w:r>
            <w:r w:rsidRPr="00107260">
              <w:rPr>
                <w:sz w:val="22"/>
                <w:szCs w:val="22"/>
                <w:lang w:val="es-SV"/>
              </w:rPr>
              <w:t>aletín para su transporte y resguardo.</w:t>
            </w:r>
          </w:p>
        </w:tc>
      </w:tr>
      <w:tr w:rsidR="00BC3921" w:rsidRPr="00BC3921" w14:paraId="75BD5AC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4CB9B05A" w14:textId="77777777" w:rsidR="00BC3921" w:rsidRPr="00107260" w:rsidRDefault="00BC3921" w:rsidP="004E5023">
            <w:pPr>
              <w:rPr>
                <w:sz w:val="22"/>
                <w:szCs w:val="22"/>
              </w:rPr>
            </w:pPr>
            <w:proofErr w:type="spellStart"/>
            <w:r w:rsidRPr="00107260">
              <w:rPr>
                <w:sz w:val="22"/>
                <w:szCs w:val="22"/>
              </w:rPr>
              <w:t>Accesorios</w:t>
            </w:r>
            <w:proofErr w:type="spellEnd"/>
            <w:r w:rsidRPr="00107260">
              <w:rPr>
                <w:sz w:val="22"/>
                <w:szCs w:val="22"/>
              </w:rPr>
              <w:t xml:space="preserve"> </w:t>
            </w:r>
            <w:proofErr w:type="spellStart"/>
            <w:r w:rsidRPr="00107260">
              <w:rPr>
                <w:sz w:val="22"/>
                <w:szCs w:val="22"/>
              </w:rPr>
              <w:t>incluidos</w:t>
            </w:r>
            <w:proofErr w:type="spellEnd"/>
            <w:r w:rsidRPr="00107260">
              <w:rPr>
                <w:sz w:val="22"/>
                <w:szCs w:val="22"/>
              </w:rPr>
              <w:t xml:space="preserve"> </w:t>
            </w:r>
            <w:proofErr w:type="spellStart"/>
            <w:r w:rsidRPr="00107260">
              <w:rPr>
                <w:sz w:val="22"/>
                <w:szCs w:val="22"/>
              </w:rPr>
              <w:t>por</w:t>
            </w:r>
            <w:proofErr w:type="spellEnd"/>
            <w:r w:rsidRPr="00107260">
              <w:rPr>
                <w:sz w:val="22"/>
                <w:szCs w:val="22"/>
              </w:rPr>
              <w:t xml:space="preserve"> </w:t>
            </w:r>
            <w:proofErr w:type="spellStart"/>
            <w:r w:rsidRPr="00107260">
              <w:rPr>
                <w:sz w:val="22"/>
                <w:szCs w:val="22"/>
              </w:rPr>
              <w:t>producto</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AAF58D2" w14:textId="77777777" w:rsidR="00BC3921" w:rsidRDefault="00BC3921" w:rsidP="004E5023">
            <w:pPr>
              <w:rPr>
                <w:sz w:val="22"/>
                <w:szCs w:val="22"/>
                <w:lang w:val="es-SV"/>
              </w:rPr>
            </w:pPr>
            <w:r w:rsidRPr="00107260">
              <w:rPr>
                <w:sz w:val="22"/>
                <w:szCs w:val="22"/>
                <w:lang w:val="es-SV"/>
              </w:rPr>
              <w:t xml:space="preserve">Kit de accesorios puntas auditivas auriculares de inserción IP30 / Sonda </w:t>
            </w:r>
          </w:p>
          <w:p w14:paraId="03EF27E4" w14:textId="77777777" w:rsidR="00BC3921" w:rsidRPr="00107260" w:rsidRDefault="00BC3921" w:rsidP="004E5023">
            <w:pPr>
              <w:rPr>
                <w:sz w:val="22"/>
                <w:szCs w:val="22"/>
                <w:lang w:val="es-SV"/>
              </w:rPr>
            </w:pPr>
            <w:r w:rsidRPr="00107260">
              <w:rPr>
                <w:sz w:val="22"/>
                <w:szCs w:val="22"/>
                <w:lang w:val="es-SV"/>
              </w:rPr>
              <w:t>Con cinta de Nuca.</w:t>
            </w:r>
          </w:p>
          <w:p w14:paraId="08DA00C4" w14:textId="77777777" w:rsidR="00BC3921" w:rsidRPr="00107260" w:rsidRDefault="00BC3921" w:rsidP="004E5023">
            <w:pPr>
              <w:rPr>
                <w:sz w:val="22"/>
                <w:szCs w:val="22"/>
                <w:lang w:val="es-SV"/>
              </w:rPr>
            </w:pPr>
            <w:r w:rsidRPr="00107260">
              <w:rPr>
                <w:sz w:val="22"/>
                <w:szCs w:val="22"/>
                <w:lang w:val="es-SV"/>
              </w:rPr>
              <w:t>Lápiz táctil</w:t>
            </w:r>
          </w:p>
          <w:p w14:paraId="2E5C15C1" w14:textId="77777777" w:rsidR="00BC3921" w:rsidRPr="00107260" w:rsidRDefault="00BC3921" w:rsidP="004E5023">
            <w:pPr>
              <w:rPr>
                <w:sz w:val="22"/>
                <w:szCs w:val="22"/>
                <w:lang w:val="es-SV"/>
              </w:rPr>
            </w:pPr>
            <w:r w:rsidRPr="00107260">
              <w:rPr>
                <w:sz w:val="22"/>
                <w:szCs w:val="22"/>
                <w:lang w:val="es-SV"/>
              </w:rPr>
              <w:t>Con software de base de datos y licencia perpetua de cliente para PC Windows.</w:t>
            </w:r>
          </w:p>
          <w:p w14:paraId="1DBB4995" w14:textId="77777777" w:rsidR="00BC3921" w:rsidRPr="00107260" w:rsidRDefault="00BC3921" w:rsidP="004E5023">
            <w:pPr>
              <w:rPr>
                <w:sz w:val="22"/>
                <w:szCs w:val="22"/>
                <w:lang w:val="es-SV"/>
              </w:rPr>
            </w:pPr>
            <w:r w:rsidRPr="00107260">
              <w:rPr>
                <w:sz w:val="22"/>
                <w:szCs w:val="22"/>
                <w:lang w:val="es-SV"/>
              </w:rPr>
              <w:t>Con un preamplificador</w:t>
            </w:r>
          </w:p>
          <w:p w14:paraId="3502A302" w14:textId="77777777" w:rsidR="00BC3921" w:rsidRPr="00107260" w:rsidRDefault="00BC3921" w:rsidP="004E5023">
            <w:pPr>
              <w:rPr>
                <w:sz w:val="22"/>
                <w:szCs w:val="22"/>
                <w:lang w:val="es-SV"/>
              </w:rPr>
            </w:pPr>
            <w:r w:rsidRPr="00107260">
              <w:rPr>
                <w:sz w:val="22"/>
                <w:szCs w:val="22"/>
                <w:lang w:val="es-SV"/>
              </w:rPr>
              <w:t>Con 2 cables de electrodos de pinza para electrodos desechables de broche.</w:t>
            </w:r>
          </w:p>
          <w:p w14:paraId="41346150" w14:textId="77777777" w:rsidR="00BC3921" w:rsidRPr="00107260" w:rsidRDefault="00BC3921" w:rsidP="004E5023">
            <w:pPr>
              <w:rPr>
                <w:sz w:val="22"/>
                <w:szCs w:val="22"/>
                <w:lang w:val="es-SV"/>
              </w:rPr>
            </w:pPr>
            <w:r w:rsidRPr="00107260">
              <w:rPr>
                <w:sz w:val="22"/>
                <w:szCs w:val="22"/>
                <w:lang w:val="es-SV"/>
              </w:rPr>
              <w:t>Con 2 sondas OAE Pediátrico/Adulto (OWA) 1200 mm cable.</w:t>
            </w:r>
          </w:p>
          <w:p w14:paraId="11860EE2" w14:textId="77777777" w:rsidR="00BC3921" w:rsidRPr="00107260" w:rsidRDefault="00BC3921" w:rsidP="004E5023">
            <w:pPr>
              <w:rPr>
                <w:sz w:val="22"/>
                <w:szCs w:val="22"/>
                <w:lang w:val="es-SV"/>
              </w:rPr>
            </w:pPr>
            <w:r w:rsidRPr="00107260">
              <w:rPr>
                <w:sz w:val="22"/>
                <w:szCs w:val="22"/>
                <w:lang w:val="es-SV"/>
              </w:rPr>
              <w:t>10 kit de limpieza de sonda</w:t>
            </w:r>
          </w:p>
          <w:p w14:paraId="5EF5BF41" w14:textId="77777777" w:rsidR="00BC3921" w:rsidRPr="00107260" w:rsidRDefault="00BC3921" w:rsidP="004E5023">
            <w:pPr>
              <w:rPr>
                <w:sz w:val="22"/>
                <w:szCs w:val="22"/>
                <w:lang w:val="es-SV"/>
              </w:rPr>
            </w:pPr>
            <w:r w:rsidRPr="00107260">
              <w:rPr>
                <w:sz w:val="22"/>
                <w:szCs w:val="22"/>
                <w:lang w:val="es-SV"/>
              </w:rPr>
              <w:lastRenderedPageBreak/>
              <w:t>Simulador infantil de sonda</w:t>
            </w:r>
          </w:p>
          <w:p w14:paraId="14B70193" w14:textId="77777777" w:rsidR="00BC3921" w:rsidRPr="00107260" w:rsidRDefault="00BC3921" w:rsidP="004E5023">
            <w:pPr>
              <w:rPr>
                <w:sz w:val="22"/>
                <w:szCs w:val="22"/>
                <w:lang w:val="es-SV"/>
              </w:rPr>
            </w:pPr>
            <w:r w:rsidRPr="00107260">
              <w:rPr>
                <w:sz w:val="22"/>
                <w:szCs w:val="22"/>
                <w:lang w:val="es-SV"/>
              </w:rPr>
              <w:t xml:space="preserve">300 unidades de puntas auditivas, para prematuros </w:t>
            </w:r>
          </w:p>
          <w:p w14:paraId="4BC41987" w14:textId="77777777" w:rsidR="00BC3921" w:rsidRPr="00107260" w:rsidRDefault="00BC3921" w:rsidP="004E5023">
            <w:pPr>
              <w:rPr>
                <w:sz w:val="22"/>
                <w:szCs w:val="22"/>
                <w:lang w:val="es-SV"/>
              </w:rPr>
            </w:pPr>
            <w:r w:rsidRPr="00107260">
              <w:rPr>
                <w:sz w:val="22"/>
                <w:szCs w:val="22"/>
                <w:lang w:val="es-SV"/>
              </w:rPr>
              <w:t xml:space="preserve">300 unidades de puntas auditivas de 3-5 mm con </w:t>
            </w:r>
            <w:proofErr w:type="spellStart"/>
            <w:r w:rsidRPr="00107260">
              <w:rPr>
                <w:sz w:val="22"/>
                <w:szCs w:val="22"/>
                <w:lang w:val="es-SV"/>
              </w:rPr>
              <w:t>brias</w:t>
            </w:r>
            <w:proofErr w:type="spellEnd"/>
            <w:r w:rsidRPr="00107260">
              <w:rPr>
                <w:sz w:val="22"/>
                <w:szCs w:val="22"/>
                <w:lang w:val="es-SV"/>
              </w:rPr>
              <w:t xml:space="preserve"> </w:t>
            </w:r>
          </w:p>
          <w:p w14:paraId="3D142191" w14:textId="77777777" w:rsidR="00BC3921" w:rsidRPr="00107260" w:rsidRDefault="00BC3921" w:rsidP="004E5023">
            <w:pPr>
              <w:rPr>
                <w:sz w:val="22"/>
                <w:szCs w:val="22"/>
                <w:lang w:val="es-SV"/>
              </w:rPr>
            </w:pPr>
            <w:r w:rsidRPr="00107260">
              <w:rPr>
                <w:sz w:val="22"/>
                <w:szCs w:val="22"/>
                <w:lang w:val="es-SV"/>
              </w:rPr>
              <w:t xml:space="preserve">300 unidades de puntas auditivas de 4-7 mm con </w:t>
            </w:r>
            <w:proofErr w:type="spellStart"/>
            <w:r w:rsidRPr="00107260">
              <w:rPr>
                <w:sz w:val="22"/>
                <w:szCs w:val="22"/>
                <w:lang w:val="es-SV"/>
              </w:rPr>
              <w:t>brias</w:t>
            </w:r>
            <w:proofErr w:type="spellEnd"/>
            <w:r w:rsidRPr="00107260">
              <w:rPr>
                <w:sz w:val="22"/>
                <w:szCs w:val="22"/>
                <w:lang w:val="es-SV"/>
              </w:rPr>
              <w:t xml:space="preserve"> </w:t>
            </w:r>
          </w:p>
          <w:p w14:paraId="48588321" w14:textId="77777777" w:rsidR="00BC3921" w:rsidRPr="00107260" w:rsidRDefault="00BC3921" w:rsidP="004E5023">
            <w:pPr>
              <w:rPr>
                <w:sz w:val="22"/>
                <w:szCs w:val="22"/>
                <w:lang w:val="es-SV"/>
              </w:rPr>
            </w:pPr>
            <w:r w:rsidRPr="00107260">
              <w:rPr>
                <w:sz w:val="22"/>
                <w:szCs w:val="22"/>
                <w:lang w:val="es-SV"/>
              </w:rPr>
              <w:t xml:space="preserve">3 unidades de </w:t>
            </w:r>
            <w:r>
              <w:rPr>
                <w:sz w:val="22"/>
                <w:szCs w:val="22"/>
                <w:lang w:val="es-SV"/>
              </w:rPr>
              <w:t>k</w:t>
            </w:r>
            <w:r w:rsidRPr="00107260">
              <w:rPr>
                <w:sz w:val="22"/>
                <w:szCs w:val="22"/>
                <w:lang w:val="es-SV"/>
              </w:rPr>
              <w:t>it de puntas de reemplazo sonda.</w:t>
            </w:r>
          </w:p>
          <w:p w14:paraId="06AB5F76" w14:textId="77777777" w:rsidR="00BC3921" w:rsidRPr="00107260" w:rsidRDefault="00BC3921" w:rsidP="004E5023">
            <w:pPr>
              <w:rPr>
                <w:sz w:val="22"/>
                <w:szCs w:val="22"/>
                <w:lang w:val="es-SV"/>
              </w:rPr>
            </w:pPr>
            <w:r>
              <w:rPr>
                <w:sz w:val="22"/>
                <w:szCs w:val="22"/>
                <w:lang w:val="es-SV"/>
              </w:rPr>
              <w:t>5</w:t>
            </w:r>
            <w:r w:rsidRPr="00107260">
              <w:rPr>
                <w:sz w:val="22"/>
                <w:szCs w:val="22"/>
                <w:lang w:val="es-SV"/>
              </w:rPr>
              <w:t xml:space="preserve"> </w:t>
            </w:r>
            <w:r>
              <w:rPr>
                <w:sz w:val="22"/>
                <w:szCs w:val="22"/>
                <w:lang w:val="es-SV"/>
              </w:rPr>
              <w:t>k</w:t>
            </w:r>
            <w:r w:rsidRPr="00107260">
              <w:rPr>
                <w:sz w:val="22"/>
                <w:szCs w:val="22"/>
                <w:lang w:val="es-SV"/>
              </w:rPr>
              <w:t>it de hilos de limpieza.</w:t>
            </w:r>
          </w:p>
          <w:p w14:paraId="7779D681" w14:textId="77777777" w:rsidR="00BC3921" w:rsidRPr="00107260" w:rsidRDefault="00BC3921" w:rsidP="004E5023">
            <w:pPr>
              <w:rPr>
                <w:sz w:val="22"/>
                <w:szCs w:val="22"/>
                <w:lang w:val="es-SV"/>
              </w:rPr>
            </w:pPr>
            <w:r w:rsidRPr="00107260">
              <w:rPr>
                <w:sz w:val="22"/>
                <w:szCs w:val="22"/>
                <w:lang w:val="es-SV"/>
              </w:rPr>
              <w:t xml:space="preserve">3 </w:t>
            </w:r>
            <w:r>
              <w:rPr>
                <w:sz w:val="22"/>
                <w:szCs w:val="22"/>
                <w:lang w:val="es-SV"/>
              </w:rPr>
              <w:t>k</w:t>
            </w:r>
            <w:r w:rsidRPr="00107260">
              <w:rPr>
                <w:sz w:val="22"/>
                <w:szCs w:val="22"/>
                <w:lang w:val="es-SV"/>
              </w:rPr>
              <w:t>it de etiquetas.</w:t>
            </w:r>
          </w:p>
          <w:p w14:paraId="18270C40" w14:textId="77777777" w:rsidR="00BC3921" w:rsidRPr="00107260" w:rsidRDefault="00BC3921" w:rsidP="004E5023">
            <w:pPr>
              <w:rPr>
                <w:sz w:val="22"/>
                <w:szCs w:val="22"/>
                <w:lang w:val="es-SV"/>
              </w:rPr>
            </w:pPr>
            <w:r w:rsidRPr="00107260">
              <w:rPr>
                <w:sz w:val="22"/>
                <w:szCs w:val="22"/>
                <w:lang w:val="es-SV"/>
              </w:rPr>
              <w:t xml:space="preserve">3 rollos o 300 etiquetas térmicas para impresora. </w:t>
            </w:r>
          </w:p>
          <w:p w14:paraId="2D0DB09E" w14:textId="77777777" w:rsidR="00BC3921" w:rsidRPr="00107260" w:rsidRDefault="00BC3921" w:rsidP="004E5023">
            <w:pPr>
              <w:rPr>
                <w:sz w:val="22"/>
                <w:szCs w:val="22"/>
                <w:lang w:val="es-SV"/>
              </w:rPr>
            </w:pPr>
            <w:r w:rsidRPr="00107260">
              <w:rPr>
                <w:sz w:val="22"/>
                <w:szCs w:val="22"/>
                <w:lang w:val="es-SV"/>
              </w:rPr>
              <w:t>300 unidades de 3x20 de electrodos de broche desechables.</w:t>
            </w:r>
          </w:p>
          <w:p w14:paraId="013D6E2D" w14:textId="77777777" w:rsidR="00BC3921" w:rsidRPr="00107260" w:rsidRDefault="00BC3921" w:rsidP="004E5023">
            <w:pPr>
              <w:rPr>
                <w:sz w:val="22"/>
                <w:szCs w:val="22"/>
                <w:lang w:val="es-SV"/>
              </w:rPr>
            </w:pPr>
            <w:r w:rsidRPr="00107260">
              <w:rPr>
                <w:sz w:val="22"/>
                <w:szCs w:val="22"/>
                <w:lang w:val="es-SV"/>
              </w:rPr>
              <w:t>Impresora térmica, con conexión Bluetooth y cargador.</w:t>
            </w:r>
          </w:p>
          <w:p w14:paraId="2CB8607B" w14:textId="77777777" w:rsidR="00BC3921" w:rsidRDefault="00BC3921" w:rsidP="004E5023">
            <w:pPr>
              <w:rPr>
                <w:sz w:val="22"/>
                <w:szCs w:val="22"/>
                <w:lang w:val="es-SV"/>
              </w:rPr>
            </w:pPr>
            <w:r w:rsidRPr="00107260">
              <w:rPr>
                <w:sz w:val="22"/>
                <w:szCs w:val="22"/>
                <w:lang w:val="es-SV"/>
              </w:rPr>
              <w:t>2 recipiente de gel para electrodos de mínimo 250 ml</w:t>
            </w:r>
          </w:p>
          <w:p w14:paraId="385A2800" w14:textId="77777777" w:rsidR="00BC3921" w:rsidRPr="00107260" w:rsidRDefault="00BC3921" w:rsidP="004E5023">
            <w:pPr>
              <w:rPr>
                <w:sz w:val="22"/>
                <w:szCs w:val="22"/>
                <w:lang w:val="es-SV"/>
              </w:rPr>
            </w:pPr>
          </w:p>
        </w:tc>
      </w:tr>
      <w:tr w:rsidR="00BC3921" w:rsidRPr="00BC3921" w14:paraId="0F02766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7C4FA308" w14:textId="77777777" w:rsidR="00BC3921" w:rsidRPr="00107260" w:rsidRDefault="00BC3921" w:rsidP="004E5023">
            <w:pPr>
              <w:rPr>
                <w:sz w:val="22"/>
                <w:szCs w:val="22"/>
              </w:rPr>
            </w:pPr>
            <w:proofErr w:type="spellStart"/>
            <w:r w:rsidRPr="00107260">
              <w:rPr>
                <w:sz w:val="22"/>
                <w:szCs w:val="22"/>
              </w:rPr>
              <w:lastRenderedPageBreak/>
              <w:t>Estándares</w:t>
            </w:r>
            <w:proofErr w:type="spellEnd"/>
            <w:r w:rsidRPr="00107260">
              <w:rPr>
                <w:sz w:val="22"/>
                <w:szCs w:val="22"/>
              </w:rPr>
              <w:t xml:space="preserve"> y </w:t>
            </w:r>
            <w:proofErr w:type="spellStart"/>
            <w:r w:rsidRPr="00107260">
              <w:rPr>
                <w:sz w:val="22"/>
                <w:szCs w:val="22"/>
              </w:rPr>
              <w:t>Normativas</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162E731A" w14:textId="77777777" w:rsidR="00BC3921" w:rsidRPr="00E17C0D"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p>
        </w:tc>
      </w:tr>
      <w:tr w:rsidR="00BC3921" w:rsidRPr="00BC3921" w14:paraId="0FBB5C12"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6C850B9B" w14:textId="77777777" w:rsidR="00BC3921" w:rsidRPr="00107260" w:rsidRDefault="00BC3921" w:rsidP="004E5023">
            <w:pPr>
              <w:rPr>
                <w:sz w:val="22"/>
                <w:szCs w:val="22"/>
              </w:rPr>
            </w:pPr>
            <w:proofErr w:type="spellStart"/>
            <w:r w:rsidRPr="00107260">
              <w:rPr>
                <w:sz w:val="22"/>
                <w:szCs w:val="22"/>
              </w:rPr>
              <w:t>Garantía</w:t>
            </w:r>
            <w:proofErr w:type="spellEnd"/>
            <w:r w:rsidRPr="00107260">
              <w:rPr>
                <w:sz w:val="22"/>
                <w:szCs w:val="22"/>
              </w:rPr>
              <w:t xml:space="preserve"> </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1B305F"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791B781C"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2DDBD4F1"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6584E44F" w14:textId="77777777" w:rsidR="00BC3921" w:rsidRPr="00107260" w:rsidRDefault="00BC3921" w:rsidP="004E5023">
            <w:pPr>
              <w:rPr>
                <w:sz w:val="22"/>
                <w:szCs w:val="22"/>
                <w:lang w:val="es-SV"/>
              </w:rPr>
            </w:pPr>
            <w:r w:rsidRPr="00107260">
              <w:rPr>
                <w:sz w:val="22"/>
                <w:szCs w:val="22"/>
                <w:lang w:val="es-SV"/>
              </w:rPr>
              <w:t xml:space="preserve">La fecha de fabricación del equipo no deberá ser mayor a doce meses, para lo cual deberá presentar la documentación correspondiente que lo compruebe.  </w:t>
            </w:r>
          </w:p>
          <w:p w14:paraId="3637A4D5"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en </w:t>
            </w:r>
            <w:r>
              <w:rPr>
                <w:sz w:val="22"/>
                <w:szCs w:val="22"/>
                <w:lang w:val="es-SV"/>
              </w:rPr>
              <w:t>contar con existencia de</w:t>
            </w:r>
            <w:r w:rsidRPr="00107260">
              <w:rPr>
                <w:sz w:val="22"/>
                <w:szCs w:val="22"/>
                <w:lang w:val="es-SV"/>
              </w:rPr>
              <w:t xml:space="preserve"> repuestos</w:t>
            </w:r>
            <w:r>
              <w:rPr>
                <w:sz w:val="22"/>
                <w:szCs w:val="22"/>
                <w:lang w:val="es-SV"/>
              </w:rPr>
              <w:t xml:space="preserve"> y accesorios</w:t>
            </w:r>
            <w:r w:rsidRPr="00107260">
              <w:rPr>
                <w:sz w:val="22"/>
                <w:szCs w:val="22"/>
                <w:lang w:val="es-SV"/>
              </w:rPr>
              <w:t xml:space="preserve"> para un período mínimo de 5 años.</w:t>
            </w:r>
          </w:p>
        </w:tc>
      </w:tr>
      <w:tr w:rsidR="00BC3921" w:rsidRPr="00BC3921" w14:paraId="580DA570"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21C7C61A"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Recepción</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07A9B1" w14:textId="77777777" w:rsidR="00BC3921" w:rsidRPr="00107260" w:rsidRDefault="00BC3921" w:rsidP="004E5023">
            <w:pPr>
              <w:rPr>
                <w:sz w:val="22"/>
                <w:szCs w:val="22"/>
                <w:lang w:val="es-SV"/>
              </w:rPr>
            </w:pPr>
            <w:r w:rsidRPr="00107260">
              <w:rPr>
                <w:sz w:val="22"/>
                <w:szCs w:val="22"/>
                <w:lang w:val="es-SV"/>
              </w:rPr>
              <w:t>Deberá entregarse en buen estado a entera satisfacción del administrador de contrato u orden de compra.</w:t>
            </w:r>
          </w:p>
          <w:p w14:paraId="2905A167" w14:textId="77777777" w:rsidR="00BC3921" w:rsidRPr="00107260" w:rsidRDefault="00BC3921" w:rsidP="004E5023">
            <w:pPr>
              <w:rPr>
                <w:sz w:val="22"/>
                <w:szCs w:val="22"/>
                <w:lang w:val="es-SV"/>
              </w:rPr>
            </w:pPr>
          </w:p>
        </w:tc>
      </w:tr>
      <w:tr w:rsidR="00BC3921" w:rsidRPr="00BC3921" w14:paraId="66DFCFF0"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1E909C4C" w14:textId="77777777" w:rsidR="00BC3921" w:rsidRPr="00107260" w:rsidRDefault="00BC3921" w:rsidP="004E5023">
            <w:pPr>
              <w:rPr>
                <w:sz w:val="22"/>
                <w:szCs w:val="22"/>
                <w:lang w:val="es-SV"/>
              </w:rPr>
            </w:pPr>
          </w:p>
          <w:p w14:paraId="2CC8C496" w14:textId="77777777" w:rsidR="00BC3921" w:rsidRPr="00107260" w:rsidRDefault="00BC3921" w:rsidP="004E5023">
            <w:pPr>
              <w:rPr>
                <w:sz w:val="22"/>
                <w:szCs w:val="22"/>
              </w:rPr>
            </w:pPr>
            <w:proofErr w:type="spellStart"/>
            <w:r w:rsidRPr="00107260">
              <w:rPr>
                <w:sz w:val="22"/>
                <w:szCs w:val="22"/>
              </w:rPr>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D2A7214" w14:textId="77777777" w:rsidR="00BC3921" w:rsidRPr="00107260" w:rsidRDefault="00BC3921" w:rsidP="004E5023">
            <w:pPr>
              <w:rPr>
                <w:sz w:val="22"/>
                <w:szCs w:val="22"/>
                <w:lang w:val="es-SV"/>
              </w:rPr>
            </w:pPr>
            <w:r w:rsidRPr="00107260">
              <w:rPr>
                <w:sz w:val="22"/>
                <w:szCs w:val="22"/>
                <w:lang w:val="es-SV"/>
              </w:rPr>
              <w:t xml:space="preserve">Con la oferta: </w:t>
            </w:r>
          </w:p>
          <w:p w14:paraId="50673CF6" w14:textId="77777777" w:rsidR="00BC3921" w:rsidRPr="00107260" w:rsidRDefault="00BC3921" w:rsidP="004E5023">
            <w:pPr>
              <w:rPr>
                <w:sz w:val="22"/>
                <w:szCs w:val="22"/>
                <w:lang w:val="es-SV"/>
              </w:rPr>
            </w:pPr>
            <w:r w:rsidRPr="00107260">
              <w:rPr>
                <w:sz w:val="22"/>
                <w:szCs w:val="22"/>
                <w:lang w:val="es-SV"/>
              </w:rPr>
              <w:t>Catálogo con especificaciones técnicas referencias según folio de la toda la oferta.</w:t>
            </w:r>
          </w:p>
          <w:p w14:paraId="239A7F16" w14:textId="77777777" w:rsidR="00BC3921" w:rsidRPr="00107260" w:rsidRDefault="00BC3921" w:rsidP="004E5023">
            <w:pPr>
              <w:rPr>
                <w:sz w:val="22"/>
                <w:szCs w:val="22"/>
                <w:lang w:val="es-SV"/>
              </w:rPr>
            </w:pPr>
            <w:r w:rsidRPr="00107260">
              <w:rPr>
                <w:sz w:val="22"/>
                <w:szCs w:val="22"/>
                <w:lang w:val="es-SV"/>
              </w:rPr>
              <w:t xml:space="preserve">Si al momento de presentar la Oferta no se cuenta con el Registro Sanitario vigente, emitido por la Dirección Nacional de Medicamentos (DNM), será un requisito adjuntar una carta compromiso; que en caso de ser adjudicado entregará el correspondiente Registro Sanitario Vigente, al momento de la entrega del producto. </w:t>
            </w:r>
          </w:p>
          <w:p w14:paraId="790A4109" w14:textId="77777777" w:rsidR="00BC3921" w:rsidRPr="00107260" w:rsidRDefault="00BC3921" w:rsidP="004E5023">
            <w:pPr>
              <w:rPr>
                <w:sz w:val="22"/>
                <w:szCs w:val="22"/>
                <w:lang w:val="es-SV"/>
              </w:rPr>
            </w:pPr>
            <w:r w:rsidRPr="00107260">
              <w:rPr>
                <w:sz w:val="22"/>
                <w:szCs w:val="22"/>
                <w:lang w:val="es-SV"/>
              </w:rPr>
              <w:t xml:space="preserve">Cuando el dispositivo médico requerido es único oferente:  En el caso que el Equipo sea extranjero y no cuente con registro sanitario en la Dirección Nacional de Medicamentos (DNM) requerirá de un permiso especial de importación otorgado por la DNM. </w:t>
            </w:r>
          </w:p>
          <w:p w14:paraId="196DF281" w14:textId="77777777" w:rsidR="00BC3921" w:rsidRPr="00107260" w:rsidRDefault="00BC3921" w:rsidP="004E5023">
            <w:pPr>
              <w:rPr>
                <w:sz w:val="22"/>
                <w:szCs w:val="22"/>
                <w:lang w:val="es-SV"/>
              </w:rPr>
            </w:pPr>
            <w:r w:rsidRPr="00107260">
              <w:rPr>
                <w:sz w:val="22"/>
                <w:szCs w:val="22"/>
                <w:lang w:val="es-SV"/>
              </w:rPr>
              <w:t xml:space="preserve">Los tramites a realizar para obtener el Registro Sanitario se establecen en: </w:t>
            </w:r>
          </w:p>
          <w:p w14:paraId="29FCF8A2" w14:textId="77777777" w:rsidR="00BC3921" w:rsidRPr="00107260" w:rsidRDefault="00BC3921" w:rsidP="004E5023">
            <w:pPr>
              <w:rPr>
                <w:sz w:val="22"/>
                <w:szCs w:val="22"/>
                <w:lang w:val="es-SV"/>
              </w:rPr>
            </w:pPr>
            <w:hyperlink r:id="rId14" w:history="1">
              <w:r w:rsidRPr="00107260">
                <w:rPr>
                  <w:sz w:val="22"/>
                  <w:szCs w:val="22"/>
                  <w:lang w:val="es-SV"/>
                </w:rPr>
                <w:t>https://www.medicamentos.gob.sv/index.php/es/servicios-m/descargables/uiedm-m</w:t>
              </w:r>
            </w:hyperlink>
          </w:p>
          <w:p w14:paraId="68DB3A69" w14:textId="77777777" w:rsidR="00BC3921" w:rsidRPr="00107260" w:rsidRDefault="00BC3921" w:rsidP="004E5023">
            <w:pPr>
              <w:rPr>
                <w:sz w:val="22"/>
                <w:szCs w:val="22"/>
                <w:lang w:val="es-SV"/>
              </w:rPr>
            </w:pPr>
          </w:p>
          <w:p w14:paraId="3D5CCD00" w14:textId="77777777" w:rsidR="00BC3921" w:rsidRPr="00107260" w:rsidRDefault="00BC3921" w:rsidP="004E5023">
            <w:pPr>
              <w:rPr>
                <w:sz w:val="22"/>
                <w:szCs w:val="22"/>
                <w:lang w:val="es-SV"/>
              </w:rPr>
            </w:pPr>
            <w:r w:rsidRPr="00107260">
              <w:rPr>
                <w:sz w:val="22"/>
                <w:szCs w:val="22"/>
                <w:lang w:val="es-SV"/>
              </w:rPr>
              <w:t>Con el equipo:</w:t>
            </w:r>
          </w:p>
          <w:p w14:paraId="2C314055"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787DD3B8" w14:textId="77777777" w:rsidR="00BC3921" w:rsidRPr="00107260" w:rsidRDefault="00BC3921" w:rsidP="004E5023">
            <w:pPr>
              <w:rPr>
                <w:sz w:val="22"/>
                <w:szCs w:val="22"/>
                <w:lang w:val="es-SV"/>
              </w:rPr>
            </w:pPr>
            <w:r w:rsidRPr="00107260">
              <w:rPr>
                <w:sz w:val="22"/>
                <w:szCs w:val="22"/>
                <w:lang w:val="es-SV"/>
              </w:rPr>
              <w:t>Manual de servicio</w:t>
            </w:r>
          </w:p>
          <w:p w14:paraId="0E3027B1" w14:textId="77777777" w:rsidR="00BC3921" w:rsidRPr="00107260" w:rsidRDefault="00BC3921" w:rsidP="004E5023">
            <w:pPr>
              <w:rPr>
                <w:sz w:val="22"/>
                <w:szCs w:val="22"/>
                <w:lang w:val="es-SV"/>
              </w:rPr>
            </w:pPr>
            <w:r w:rsidRPr="00107260">
              <w:rPr>
                <w:sz w:val="22"/>
                <w:szCs w:val="22"/>
                <w:lang w:val="es-SV"/>
              </w:rPr>
              <w:t>Manual de partes o</w:t>
            </w:r>
          </w:p>
          <w:p w14:paraId="686F6FDD" w14:textId="77777777" w:rsidR="00BC3921" w:rsidRPr="00107260" w:rsidRDefault="00BC3921" w:rsidP="004E5023">
            <w:pPr>
              <w:rPr>
                <w:sz w:val="22"/>
                <w:szCs w:val="22"/>
                <w:lang w:val="es-SV"/>
              </w:rPr>
            </w:pPr>
            <w:r w:rsidRPr="00107260">
              <w:rPr>
                <w:sz w:val="22"/>
                <w:szCs w:val="22"/>
                <w:lang w:val="es-SV"/>
              </w:rPr>
              <w:lastRenderedPageBreak/>
              <w:t>Manual de servicio/usuario y partes, preferiblemente en castellano, o en su defecto en inglés Manuales en forma digital.</w:t>
            </w:r>
          </w:p>
          <w:p w14:paraId="162364D4" w14:textId="77777777" w:rsidR="00BC3921" w:rsidRPr="00107260" w:rsidRDefault="00BC3921" w:rsidP="004E5023">
            <w:pPr>
              <w:rPr>
                <w:sz w:val="22"/>
                <w:szCs w:val="22"/>
                <w:lang w:val="es-SV"/>
              </w:rPr>
            </w:pPr>
            <w:r w:rsidRPr="00107260">
              <w:rPr>
                <w:sz w:val="22"/>
                <w:szCs w:val="22"/>
                <w:lang w:val="es-SV"/>
              </w:rPr>
              <w:t>Deberá entregar una copia digital en USB a la Unidad de Gestión de equipo Biomédico del MINSAL.</w:t>
            </w:r>
          </w:p>
        </w:tc>
      </w:tr>
      <w:tr w:rsidR="00BC3921" w:rsidRPr="00BC3921" w14:paraId="77F7A689"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3339097F" w14:textId="77777777" w:rsidR="00BC3921" w:rsidRPr="00107260" w:rsidRDefault="00BC3921" w:rsidP="004E5023">
            <w:pPr>
              <w:rPr>
                <w:sz w:val="22"/>
                <w:szCs w:val="22"/>
              </w:rPr>
            </w:pPr>
            <w:proofErr w:type="spellStart"/>
            <w:r w:rsidRPr="00107260">
              <w:rPr>
                <w:sz w:val="22"/>
                <w:szCs w:val="22"/>
              </w:rPr>
              <w:lastRenderedPageBreak/>
              <w:t>Mantenimiento</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E2E28C7" w14:textId="77777777" w:rsidR="00BC3921" w:rsidRPr="00E17C0D" w:rsidRDefault="00BC3921" w:rsidP="004E5023">
            <w:pPr>
              <w:rPr>
                <w:lang w:val="es-SV"/>
              </w:rPr>
            </w:pPr>
            <w:r w:rsidRPr="00107260">
              <w:rPr>
                <w:sz w:val="22"/>
                <w:szCs w:val="22"/>
                <w:lang w:val="es-SV"/>
              </w:rPr>
              <w:t xml:space="preserve">Deberá realizar </w:t>
            </w:r>
            <w:r>
              <w:rPr>
                <w:sz w:val="22"/>
                <w:szCs w:val="22"/>
                <w:lang w:val="es-SV"/>
              </w:rPr>
              <w:t>DOS</w:t>
            </w:r>
            <w:r w:rsidRPr="00107260">
              <w:rPr>
                <w:sz w:val="22"/>
                <w:szCs w:val="22"/>
                <w:lang w:val="es-SV"/>
              </w:rPr>
              <w:t xml:space="preserve"> (</w:t>
            </w:r>
            <w:r>
              <w:rPr>
                <w:sz w:val="22"/>
                <w:szCs w:val="22"/>
                <w:lang w:val="es-SV"/>
              </w:rPr>
              <w:t>2</w:t>
            </w:r>
            <w:r w:rsidRPr="00107260">
              <w:rPr>
                <w:sz w:val="22"/>
                <w:szCs w:val="22"/>
                <w:lang w:val="es-SV"/>
              </w:rPr>
              <w:t xml:space="preserve">) visitas de mantenimiento preventivo semestral por </w:t>
            </w:r>
            <w:r>
              <w:rPr>
                <w:sz w:val="22"/>
                <w:szCs w:val="22"/>
                <w:lang w:val="es-SV"/>
              </w:rPr>
              <w:t>1</w:t>
            </w:r>
            <w:r w:rsidRPr="00107260">
              <w:rPr>
                <w:sz w:val="22"/>
                <w:szCs w:val="22"/>
                <w:lang w:val="es-SV"/>
              </w:rPr>
              <w:t xml:space="preserve"> año, la primera seis meses después de recibido el equipo según conste en el acta de recepción, y las siguiente</w:t>
            </w:r>
            <w:r>
              <w:rPr>
                <w:sz w:val="22"/>
                <w:szCs w:val="22"/>
                <w:lang w:val="es-SV"/>
              </w:rPr>
              <w:t xml:space="preserve"> seis meses posteriores al primer mantenimiento preventivo</w:t>
            </w:r>
            <w:r w:rsidRPr="00107260">
              <w:rPr>
                <w:sz w:val="22"/>
                <w:szCs w:val="22"/>
                <w:lang w:val="es-SV"/>
              </w:rPr>
              <w:t>, para lo cual deberá presentar programa de visitas y ser aprobado por el administrador de contrato.</w:t>
            </w:r>
          </w:p>
          <w:p w14:paraId="3BDF1364" w14:textId="77777777" w:rsidR="00BC3921" w:rsidRPr="00107260" w:rsidRDefault="00BC3921" w:rsidP="004E5023">
            <w:pPr>
              <w:rPr>
                <w:sz w:val="22"/>
                <w:szCs w:val="22"/>
                <w:lang w:val="es-SV"/>
              </w:rPr>
            </w:pPr>
          </w:p>
        </w:tc>
      </w:tr>
      <w:tr w:rsidR="00BC3921" w:rsidRPr="00BC3921" w14:paraId="54D45F9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72BCD359" w14:textId="77777777" w:rsidR="00BC3921" w:rsidRPr="00107260" w:rsidRDefault="00BC3921" w:rsidP="004E5023">
            <w:pPr>
              <w:rPr>
                <w:sz w:val="22"/>
                <w:szCs w:val="22"/>
              </w:rPr>
            </w:pPr>
            <w:proofErr w:type="spellStart"/>
            <w:r w:rsidRPr="00107260">
              <w:rPr>
                <w:sz w:val="22"/>
                <w:szCs w:val="22"/>
              </w:rPr>
              <w:t>Capacitación</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104E7A8" w14:textId="77777777" w:rsidR="00BC3921" w:rsidRPr="00107260" w:rsidRDefault="00BC3921" w:rsidP="004E5023">
            <w:pPr>
              <w:rPr>
                <w:sz w:val="22"/>
                <w:szCs w:val="22"/>
                <w:lang w:val="es-SV"/>
              </w:rPr>
            </w:pPr>
            <w:r w:rsidRPr="00107260">
              <w:rPr>
                <w:sz w:val="22"/>
                <w:szCs w:val="22"/>
                <w:lang w:val="es-SV"/>
              </w:rPr>
              <w:t xml:space="preserve">El </w:t>
            </w:r>
            <w:proofErr w:type="spellStart"/>
            <w:r w:rsidRPr="00107260">
              <w:rPr>
                <w:sz w:val="22"/>
                <w:szCs w:val="22"/>
                <w:lang w:val="es-SV"/>
              </w:rPr>
              <w:t>suministrante</w:t>
            </w:r>
            <w:proofErr w:type="spellEnd"/>
            <w:r w:rsidRPr="00107260">
              <w:rPr>
                <w:sz w:val="22"/>
                <w:szCs w:val="22"/>
                <w:lang w:val="es-SV"/>
              </w:rPr>
              <w:t xml:space="preserve"> proporcionará la capacitación y esta comprenderá:</w:t>
            </w:r>
          </w:p>
          <w:p w14:paraId="4437E848" w14:textId="77777777" w:rsidR="00BC3921" w:rsidRDefault="00BC3921" w:rsidP="00BC3921">
            <w:pPr>
              <w:pStyle w:val="TableParagraph"/>
              <w:numPr>
                <w:ilvl w:val="0"/>
                <w:numId w:val="18"/>
              </w:numPr>
              <w:tabs>
                <w:tab w:val="left" w:pos="406"/>
              </w:tabs>
              <w:ind w:right="54"/>
              <w:jc w:val="both"/>
              <w:rPr>
                <w:b/>
                <w:bCs/>
                <w:sz w:val="20"/>
                <w:szCs w:val="20"/>
              </w:rPr>
            </w:pPr>
            <w:r>
              <w:rPr>
                <w:lang w:val="es-SV"/>
              </w:rPr>
              <w:t xml:space="preserve">Jornadas: </w:t>
            </w:r>
            <w:r w:rsidRPr="001452A5">
              <w:t xml:space="preserve">uso efectivo del equipo y condiciones adecuadas de operación, fallas más frecuentes, limpieza, mantenimiento preventivo y calibración de usuario. </w:t>
            </w:r>
            <w:r w:rsidRPr="00D80184">
              <w:rPr>
                <w:b/>
                <w:bCs/>
                <w:sz w:val="20"/>
                <w:szCs w:val="20"/>
              </w:rPr>
              <w:t xml:space="preserve">jornadas de capacitación: </w:t>
            </w:r>
          </w:p>
          <w:p w14:paraId="2FD6DA3D" w14:textId="77777777" w:rsidR="00BC3921" w:rsidRDefault="00BC3921" w:rsidP="004E5023">
            <w:pPr>
              <w:pStyle w:val="TableParagraph"/>
              <w:tabs>
                <w:tab w:val="left" w:pos="406"/>
              </w:tabs>
              <w:ind w:right="54"/>
              <w:jc w:val="both"/>
              <w:rPr>
                <w:sz w:val="20"/>
                <w:szCs w:val="20"/>
                <w:lang w:val="es-SV"/>
              </w:rPr>
            </w:pPr>
            <w:r>
              <w:rPr>
                <w:sz w:val="20"/>
                <w:szCs w:val="20"/>
              </w:rPr>
              <w:t xml:space="preserve">1 </w:t>
            </w:r>
            <w:r w:rsidRPr="00E17C0D">
              <w:rPr>
                <w:sz w:val="20"/>
                <w:szCs w:val="20"/>
              </w:rPr>
              <w:t xml:space="preserve">jornada de 4 horas para el personal clínico </w:t>
            </w:r>
            <w:r w:rsidRPr="00E17C0D">
              <w:rPr>
                <w:b/>
                <w:bCs/>
                <w:sz w:val="20"/>
                <w:szCs w:val="20"/>
              </w:rPr>
              <w:t xml:space="preserve">por </w:t>
            </w:r>
            <w:r>
              <w:rPr>
                <w:b/>
                <w:bCs/>
                <w:sz w:val="20"/>
                <w:szCs w:val="20"/>
              </w:rPr>
              <w:t>grupo</w:t>
            </w:r>
            <w:r w:rsidRPr="00E17C0D">
              <w:rPr>
                <w:sz w:val="20"/>
                <w:szCs w:val="20"/>
              </w:rPr>
              <w:t>: (</w:t>
            </w:r>
            <w:r>
              <w:rPr>
                <w:sz w:val="20"/>
                <w:szCs w:val="20"/>
              </w:rPr>
              <w:t xml:space="preserve">Grupo 1: </w:t>
            </w:r>
            <w:r w:rsidRPr="00E17C0D">
              <w:rPr>
                <w:sz w:val="20"/>
                <w:szCs w:val="20"/>
              </w:rPr>
              <w:t xml:space="preserve">Región Occidental con Central; </w:t>
            </w:r>
            <w:r>
              <w:rPr>
                <w:sz w:val="20"/>
                <w:szCs w:val="20"/>
              </w:rPr>
              <w:t xml:space="preserve">Grupo 2: </w:t>
            </w:r>
            <w:r w:rsidRPr="00E17C0D">
              <w:rPr>
                <w:sz w:val="20"/>
                <w:szCs w:val="20"/>
              </w:rPr>
              <w:t xml:space="preserve">Región Metropolitana con Paracentral; </w:t>
            </w:r>
            <w:r>
              <w:rPr>
                <w:sz w:val="20"/>
                <w:szCs w:val="20"/>
              </w:rPr>
              <w:t xml:space="preserve">Grupo 3: </w:t>
            </w:r>
            <w:r w:rsidRPr="00E17C0D">
              <w:rPr>
                <w:sz w:val="20"/>
                <w:szCs w:val="20"/>
              </w:rPr>
              <w:t>Región Oriental)</w:t>
            </w:r>
            <w:r w:rsidRPr="00E17C0D">
              <w:rPr>
                <w:sz w:val="20"/>
                <w:szCs w:val="20"/>
                <w:lang w:val="es-SV"/>
              </w:rPr>
              <w:t xml:space="preserve">. </w:t>
            </w:r>
          </w:p>
          <w:p w14:paraId="607F25F5" w14:textId="77777777" w:rsidR="00BC3921" w:rsidRDefault="00BC3921" w:rsidP="004E5023">
            <w:pPr>
              <w:pStyle w:val="TableParagraph"/>
              <w:tabs>
                <w:tab w:val="left" w:pos="406"/>
              </w:tabs>
              <w:ind w:right="54"/>
              <w:jc w:val="both"/>
              <w:rPr>
                <w:sz w:val="20"/>
                <w:lang w:val="es-US"/>
              </w:rPr>
            </w:pPr>
            <w:r>
              <w:rPr>
                <w:sz w:val="20"/>
                <w:szCs w:val="20"/>
              </w:rPr>
              <w:t xml:space="preserve">1 </w:t>
            </w:r>
            <w:r w:rsidRPr="00D14D91">
              <w:rPr>
                <w:sz w:val="20"/>
                <w:szCs w:val="20"/>
              </w:rPr>
              <w:t xml:space="preserve">jornada de 4 horas para el personal </w:t>
            </w:r>
            <w:r>
              <w:rPr>
                <w:sz w:val="20"/>
                <w:szCs w:val="20"/>
              </w:rPr>
              <w:t>técnico de mantenimiento</w:t>
            </w:r>
            <w:r w:rsidRPr="00D14D91">
              <w:rPr>
                <w:sz w:val="20"/>
                <w:szCs w:val="20"/>
              </w:rPr>
              <w:t xml:space="preserve"> </w:t>
            </w:r>
            <w:r w:rsidRPr="00D14D91">
              <w:rPr>
                <w:b/>
                <w:bCs/>
                <w:sz w:val="20"/>
                <w:szCs w:val="20"/>
              </w:rPr>
              <w:t xml:space="preserve">por </w:t>
            </w:r>
            <w:r>
              <w:rPr>
                <w:b/>
                <w:bCs/>
                <w:sz w:val="20"/>
                <w:szCs w:val="20"/>
              </w:rPr>
              <w:t>grupo</w:t>
            </w:r>
            <w:r w:rsidRPr="00D14D91">
              <w:rPr>
                <w:sz w:val="20"/>
                <w:szCs w:val="20"/>
              </w:rPr>
              <w:t>: (</w:t>
            </w:r>
            <w:r>
              <w:rPr>
                <w:sz w:val="20"/>
                <w:szCs w:val="20"/>
              </w:rPr>
              <w:t xml:space="preserve">Grupo 1: </w:t>
            </w:r>
            <w:r w:rsidRPr="00D14D91">
              <w:rPr>
                <w:sz w:val="20"/>
                <w:szCs w:val="20"/>
              </w:rPr>
              <w:t xml:space="preserve">Región Occidental con Central; </w:t>
            </w:r>
            <w:r>
              <w:rPr>
                <w:sz w:val="20"/>
                <w:szCs w:val="20"/>
              </w:rPr>
              <w:t xml:space="preserve">Grupo 2: </w:t>
            </w:r>
            <w:r w:rsidRPr="00D14D91">
              <w:rPr>
                <w:sz w:val="20"/>
                <w:szCs w:val="20"/>
              </w:rPr>
              <w:t xml:space="preserve">Región Metropolitana con Paracentral; </w:t>
            </w:r>
            <w:r>
              <w:rPr>
                <w:sz w:val="20"/>
                <w:szCs w:val="20"/>
              </w:rPr>
              <w:t xml:space="preserve">Grupo 3: </w:t>
            </w:r>
            <w:r w:rsidRPr="00D14D91">
              <w:rPr>
                <w:sz w:val="20"/>
                <w:szCs w:val="20"/>
              </w:rPr>
              <w:t>Región Oriental)</w:t>
            </w:r>
            <w:r w:rsidRPr="00D14D91">
              <w:rPr>
                <w:sz w:val="20"/>
                <w:szCs w:val="20"/>
                <w:lang w:val="es-SV"/>
              </w:rPr>
              <w:t xml:space="preserve">. </w:t>
            </w:r>
          </w:p>
          <w:p w14:paraId="08E01301" w14:textId="77777777" w:rsidR="00BC3921" w:rsidRPr="00E17C0D" w:rsidRDefault="00BC3921" w:rsidP="004E5023">
            <w:pPr>
              <w:pStyle w:val="TableParagraph"/>
              <w:tabs>
                <w:tab w:val="left" w:pos="406"/>
              </w:tabs>
              <w:ind w:right="54"/>
              <w:jc w:val="both"/>
              <w:rPr>
                <w:b/>
                <w:bCs/>
                <w:sz w:val="20"/>
                <w:szCs w:val="20"/>
                <w:lang w:val="es-US"/>
              </w:rPr>
            </w:pPr>
          </w:p>
          <w:p w14:paraId="1745CF87" w14:textId="77777777" w:rsidR="00BC3921" w:rsidRDefault="00BC3921" w:rsidP="004E5023">
            <w:pPr>
              <w:pStyle w:val="TableParagraph"/>
              <w:tabs>
                <w:tab w:val="left" w:pos="406"/>
              </w:tabs>
              <w:ind w:right="54"/>
              <w:jc w:val="both"/>
              <w:rPr>
                <w:sz w:val="20"/>
                <w:lang w:val="es-US"/>
              </w:rPr>
            </w:pPr>
            <w:r w:rsidRPr="00D14D91">
              <w:rPr>
                <w:sz w:val="20"/>
                <w:lang w:val="es-US"/>
              </w:rPr>
              <w:t xml:space="preserve">El establecimiento y la programación donde serán realizadas las </w:t>
            </w:r>
            <w:r w:rsidRPr="00D14D91">
              <w:rPr>
                <w:b/>
                <w:bCs/>
                <w:sz w:val="20"/>
                <w:u w:val="single"/>
                <w:lang w:val="es-US"/>
              </w:rPr>
              <w:t>capacitaciones</w:t>
            </w:r>
            <w:r w:rsidRPr="00D14D91">
              <w:rPr>
                <w:sz w:val="20"/>
                <w:lang w:val="es-US"/>
              </w:rPr>
              <w:t xml:space="preserve"> será definido previo a coordinación con el </w:t>
            </w:r>
            <w:r w:rsidRPr="00D14D91">
              <w:rPr>
                <w:b/>
                <w:bCs/>
                <w:sz w:val="20"/>
                <w:lang w:val="es-US"/>
              </w:rPr>
              <w:t>administrador de contrato</w:t>
            </w:r>
            <w:r w:rsidRPr="00D14D91">
              <w:rPr>
                <w:sz w:val="20"/>
                <w:lang w:val="es-US"/>
              </w:rPr>
              <w:t>.</w:t>
            </w:r>
          </w:p>
          <w:p w14:paraId="6C37306D" w14:textId="77777777" w:rsidR="00BC3921" w:rsidRPr="00E17C0D" w:rsidRDefault="00BC3921" w:rsidP="004E5023">
            <w:pPr>
              <w:pStyle w:val="TableParagraph"/>
              <w:tabs>
                <w:tab w:val="left" w:pos="406"/>
              </w:tabs>
              <w:ind w:right="54"/>
              <w:jc w:val="both"/>
              <w:rPr>
                <w:b/>
                <w:bCs/>
                <w:sz w:val="20"/>
                <w:szCs w:val="20"/>
                <w:lang w:val="es-US"/>
              </w:rPr>
            </w:pPr>
          </w:p>
          <w:p w14:paraId="1C49C341" w14:textId="77777777" w:rsidR="00BC3921" w:rsidRPr="00E17C0D" w:rsidRDefault="00BC3921" w:rsidP="004E5023">
            <w:pPr>
              <w:rPr>
                <w:sz w:val="22"/>
                <w:szCs w:val="22"/>
                <w:lang w:val="es-SV"/>
              </w:rPr>
            </w:pPr>
          </w:p>
        </w:tc>
      </w:tr>
      <w:tr w:rsidR="00BC3921" w:rsidRPr="00BC3921" w14:paraId="224F7436"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702" w:type="dxa"/>
            <w:tcBorders>
              <w:top w:val="single" w:sz="4" w:space="0" w:color="000000"/>
              <w:left w:val="single" w:sz="4" w:space="0" w:color="000000"/>
              <w:bottom w:val="single" w:sz="4" w:space="0" w:color="000000"/>
            </w:tcBorders>
            <w:shd w:val="clear" w:color="auto" w:fill="FFFFFF"/>
          </w:tcPr>
          <w:p w14:paraId="7265036B" w14:textId="77777777" w:rsidR="00BC3921" w:rsidRPr="00107260" w:rsidRDefault="00BC3921" w:rsidP="004E5023">
            <w:pPr>
              <w:rPr>
                <w:sz w:val="22"/>
                <w:szCs w:val="22"/>
              </w:rPr>
            </w:pPr>
            <w:proofErr w:type="spellStart"/>
            <w:r w:rsidRPr="00107260">
              <w:rPr>
                <w:sz w:val="22"/>
                <w:szCs w:val="22"/>
              </w:rPr>
              <w:t>Soporte</w:t>
            </w:r>
            <w:proofErr w:type="spellEnd"/>
            <w:r w:rsidRPr="00107260">
              <w:rPr>
                <w:sz w:val="22"/>
                <w:szCs w:val="22"/>
              </w:rPr>
              <w:t xml:space="preserve"> </w:t>
            </w:r>
            <w:proofErr w:type="spellStart"/>
            <w:r w:rsidRPr="00107260">
              <w:rPr>
                <w:sz w:val="22"/>
                <w:szCs w:val="22"/>
              </w:rPr>
              <w:t>técnico</w:t>
            </w:r>
            <w:proofErr w:type="spellEnd"/>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841039A" w14:textId="77777777" w:rsidR="00BC3921" w:rsidRDefault="00BC3921" w:rsidP="004E5023">
            <w:pPr>
              <w:rPr>
                <w:sz w:val="22"/>
                <w:szCs w:val="22"/>
                <w:lang w:val="es-SV"/>
              </w:rPr>
            </w:pPr>
            <w:r w:rsidRPr="00107260">
              <w:rPr>
                <w:sz w:val="22"/>
                <w:szCs w:val="22"/>
                <w:lang w:val="es-SV"/>
              </w:rPr>
              <w:t>La empresa deberá presentar en su oferta que cuenta con departamento de servicio técnico</w:t>
            </w:r>
            <w:r>
              <w:rPr>
                <w:sz w:val="22"/>
                <w:szCs w:val="22"/>
                <w:lang w:val="es-SV"/>
              </w:rPr>
              <w:t xml:space="preserve"> y equipo de calibración</w:t>
            </w:r>
            <w:r w:rsidRPr="00107260">
              <w:rPr>
                <w:sz w:val="22"/>
                <w:szCs w:val="22"/>
                <w:lang w:val="es-SV"/>
              </w:rPr>
              <w:t>,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w:t>
            </w:r>
            <w:r>
              <w:rPr>
                <w:sz w:val="22"/>
                <w:szCs w:val="22"/>
                <w:lang w:val="es-SV"/>
              </w:rPr>
              <w:t>: hoja de vida, certificados, entre otros</w:t>
            </w:r>
            <w:r w:rsidRPr="00107260">
              <w:rPr>
                <w:sz w:val="22"/>
                <w:szCs w:val="22"/>
                <w:lang w:val="es-SV"/>
              </w:rPr>
              <w:t xml:space="preserve"> </w:t>
            </w:r>
          </w:p>
          <w:p w14:paraId="6133FBCB" w14:textId="77777777" w:rsidR="00BC3921" w:rsidRPr="00107260" w:rsidRDefault="00BC3921" w:rsidP="004E5023">
            <w:pPr>
              <w:rPr>
                <w:sz w:val="22"/>
                <w:szCs w:val="22"/>
                <w:lang w:val="es-SV"/>
              </w:rPr>
            </w:pPr>
            <w:r w:rsidRPr="00107260">
              <w:rPr>
                <w:sz w:val="22"/>
                <w:szCs w:val="22"/>
                <w:lang w:val="es-SV"/>
              </w:rPr>
              <w:t>El MINSAL se reserva el derecho de verificar la información recibida, en este aspecto.</w:t>
            </w:r>
          </w:p>
        </w:tc>
      </w:tr>
    </w:tbl>
    <w:p w14:paraId="5D2A10CF" w14:textId="77777777" w:rsidR="00BC3921" w:rsidRDefault="00BC3921" w:rsidP="00BC3921">
      <w:pPr>
        <w:rPr>
          <w:sz w:val="22"/>
          <w:szCs w:val="22"/>
          <w:lang w:val="es-SV"/>
        </w:rPr>
        <w:sectPr w:rsidR="00BC3921" w:rsidSect="00BC3921">
          <w:headerReference w:type="even" r:id="rId15"/>
          <w:headerReference w:type="default" r:id="rId16"/>
          <w:headerReference w:type="first" r:id="rId17"/>
          <w:pgSz w:w="12240" w:h="15840" w:code="1"/>
          <w:pgMar w:top="1440" w:right="1440" w:bottom="1440" w:left="1800" w:header="720" w:footer="720" w:gutter="0"/>
          <w:paperSrc w:first="15" w:other="15"/>
          <w:pgNumType w:chapStyle="1"/>
          <w:cols w:space="720"/>
        </w:sectPr>
      </w:pPr>
    </w:p>
    <w:p w14:paraId="31D3C332" w14:textId="77777777" w:rsidR="00BC3921" w:rsidRPr="00107260" w:rsidRDefault="00BC3921" w:rsidP="00BC3921">
      <w:pPr>
        <w:rPr>
          <w:sz w:val="22"/>
          <w:szCs w:val="22"/>
          <w:lang w:val="es-S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3827"/>
        <w:gridCol w:w="1418"/>
      </w:tblGrid>
      <w:tr w:rsidR="00BC3921" w:rsidRPr="00107260" w14:paraId="09F3C155" w14:textId="77777777" w:rsidTr="004E5023">
        <w:trPr>
          <w:trHeight w:val="557"/>
          <w:tblHeader/>
        </w:trPr>
        <w:tc>
          <w:tcPr>
            <w:tcW w:w="1843" w:type="dxa"/>
            <w:shd w:val="clear" w:color="auto" w:fill="FFFFFF"/>
            <w:vAlign w:val="center"/>
          </w:tcPr>
          <w:p w14:paraId="23F42185" w14:textId="77777777" w:rsidR="00BC3921" w:rsidRPr="00E17C0D" w:rsidRDefault="00BC3921" w:rsidP="004E5023">
            <w:pPr>
              <w:jc w:val="center"/>
              <w:rPr>
                <w:b/>
                <w:bCs/>
                <w:sz w:val="22"/>
                <w:szCs w:val="22"/>
                <w:lang w:val="es-SV"/>
              </w:rPr>
            </w:pPr>
          </w:p>
          <w:p w14:paraId="67B6A250" w14:textId="77777777" w:rsidR="00BC3921" w:rsidRPr="00A552E8" w:rsidRDefault="00BC3921" w:rsidP="004E5023">
            <w:pPr>
              <w:jc w:val="center"/>
              <w:rPr>
                <w:b/>
                <w:bCs/>
                <w:sz w:val="22"/>
                <w:szCs w:val="22"/>
                <w:lang w:val="es-SV"/>
              </w:rPr>
            </w:pPr>
          </w:p>
          <w:p w14:paraId="647DBD56" w14:textId="77777777" w:rsidR="00BC3921" w:rsidRPr="00107260" w:rsidRDefault="00BC3921" w:rsidP="004E5023">
            <w:pPr>
              <w:jc w:val="center"/>
              <w:rPr>
                <w:b/>
                <w:bCs/>
                <w:sz w:val="22"/>
                <w:szCs w:val="22"/>
              </w:rPr>
            </w:pPr>
            <w:r>
              <w:rPr>
                <w:b/>
                <w:bCs/>
                <w:sz w:val="22"/>
                <w:szCs w:val="22"/>
              </w:rPr>
              <w:t>ARTÍCULO</w:t>
            </w:r>
          </w:p>
        </w:tc>
        <w:tc>
          <w:tcPr>
            <w:tcW w:w="1276" w:type="dxa"/>
            <w:shd w:val="clear" w:color="auto" w:fill="FFFFFF"/>
            <w:vAlign w:val="center"/>
          </w:tcPr>
          <w:p w14:paraId="46D58A1F"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0920A719"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44B729C5" w14:textId="77777777" w:rsidR="00BC3921" w:rsidRPr="00107260" w:rsidRDefault="00BC3921" w:rsidP="004E5023">
            <w:pPr>
              <w:jc w:val="center"/>
              <w:rPr>
                <w:b/>
                <w:bCs/>
                <w:sz w:val="22"/>
                <w:szCs w:val="22"/>
              </w:rPr>
            </w:pPr>
            <w:r w:rsidRPr="00107260">
              <w:rPr>
                <w:b/>
                <w:bCs/>
                <w:sz w:val="22"/>
                <w:szCs w:val="22"/>
              </w:rPr>
              <w:t>DESCRIPCIÓN</w:t>
            </w:r>
          </w:p>
        </w:tc>
        <w:tc>
          <w:tcPr>
            <w:tcW w:w="1418" w:type="dxa"/>
            <w:shd w:val="clear" w:color="auto" w:fill="FFFFFF"/>
            <w:vAlign w:val="center"/>
          </w:tcPr>
          <w:p w14:paraId="41CA538B"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144F12B8" w14:textId="77777777" w:rsidTr="004E5023">
        <w:trPr>
          <w:trHeight w:val="567"/>
          <w:tblHeader/>
        </w:trPr>
        <w:tc>
          <w:tcPr>
            <w:tcW w:w="1843" w:type="dxa"/>
            <w:shd w:val="clear" w:color="auto" w:fill="FFFFFF"/>
            <w:vAlign w:val="center"/>
          </w:tcPr>
          <w:p w14:paraId="674C9871" w14:textId="77777777" w:rsidR="00BC3921" w:rsidRDefault="00BC3921" w:rsidP="004E5023">
            <w:pPr>
              <w:jc w:val="center"/>
              <w:rPr>
                <w:b/>
                <w:sz w:val="22"/>
                <w:szCs w:val="22"/>
              </w:rPr>
            </w:pPr>
          </w:p>
          <w:p w14:paraId="00811A98" w14:textId="77777777" w:rsidR="00BC3921" w:rsidRPr="00107260" w:rsidRDefault="00BC3921" w:rsidP="004E5023">
            <w:pPr>
              <w:jc w:val="center"/>
              <w:rPr>
                <w:b/>
                <w:sz w:val="22"/>
                <w:szCs w:val="22"/>
              </w:rPr>
            </w:pPr>
            <w:r>
              <w:rPr>
                <w:b/>
                <w:sz w:val="22"/>
                <w:szCs w:val="22"/>
              </w:rPr>
              <w:t>3</w:t>
            </w:r>
          </w:p>
          <w:p w14:paraId="73E5F023" w14:textId="77777777" w:rsidR="00BC3921" w:rsidRPr="00107260" w:rsidRDefault="00BC3921" w:rsidP="004E5023">
            <w:pPr>
              <w:jc w:val="center"/>
              <w:rPr>
                <w:b/>
                <w:sz w:val="22"/>
                <w:szCs w:val="22"/>
              </w:rPr>
            </w:pPr>
          </w:p>
        </w:tc>
        <w:tc>
          <w:tcPr>
            <w:tcW w:w="1276" w:type="dxa"/>
            <w:shd w:val="clear" w:color="auto" w:fill="FFFFFF"/>
            <w:vAlign w:val="center"/>
          </w:tcPr>
          <w:p w14:paraId="573A7463" w14:textId="77777777" w:rsidR="00BC3921" w:rsidRPr="00107260" w:rsidRDefault="00BC3921" w:rsidP="004E5023">
            <w:pPr>
              <w:jc w:val="center"/>
              <w:rPr>
                <w:b/>
                <w:sz w:val="22"/>
                <w:szCs w:val="22"/>
                <w:lang w:val="es-SV"/>
              </w:rPr>
            </w:pPr>
            <w:r w:rsidRPr="006B179A">
              <w:rPr>
                <w:b/>
                <w:sz w:val="22"/>
                <w:szCs w:val="22"/>
                <w:lang w:val="es-SV"/>
              </w:rPr>
              <w:t>60302362</w:t>
            </w:r>
          </w:p>
        </w:tc>
        <w:tc>
          <w:tcPr>
            <w:tcW w:w="1276" w:type="dxa"/>
            <w:shd w:val="clear" w:color="auto" w:fill="FFFFFF"/>
            <w:vAlign w:val="center"/>
          </w:tcPr>
          <w:p w14:paraId="788FE123" w14:textId="77777777" w:rsidR="00BC3921" w:rsidRPr="00107260" w:rsidRDefault="00BC3921" w:rsidP="004E5023">
            <w:pPr>
              <w:jc w:val="center"/>
              <w:rPr>
                <w:b/>
                <w:sz w:val="22"/>
                <w:szCs w:val="22"/>
                <w:lang w:val="es-SV"/>
              </w:rPr>
            </w:pPr>
            <w:r w:rsidRPr="006B179A">
              <w:rPr>
                <w:b/>
                <w:sz w:val="22"/>
                <w:szCs w:val="22"/>
                <w:lang w:val="es-SV"/>
              </w:rPr>
              <w:t>42182405</w:t>
            </w:r>
          </w:p>
        </w:tc>
        <w:tc>
          <w:tcPr>
            <w:tcW w:w="3827" w:type="dxa"/>
            <w:shd w:val="clear" w:color="auto" w:fill="FFFFFF"/>
            <w:vAlign w:val="center"/>
          </w:tcPr>
          <w:p w14:paraId="42BD007D" w14:textId="77777777" w:rsidR="00BC3921" w:rsidRPr="00107260" w:rsidRDefault="00BC3921" w:rsidP="004E5023">
            <w:pPr>
              <w:jc w:val="center"/>
              <w:rPr>
                <w:b/>
                <w:sz w:val="22"/>
                <w:szCs w:val="22"/>
                <w:lang w:val="es-SV"/>
              </w:rPr>
            </w:pPr>
            <w:r w:rsidRPr="006B179A">
              <w:rPr>
                <w:b/>
                <w:sz w:val="22"/>
                <w:szCs w:val="22"/>
                <w:lang w:val="es-SV"/>
              </w:rPr>
              <w:t xml:space="preserve">POTENCIALES EVOCADOS AUDITIVOS Y EMISIONES </w:t>
            </w:r>
            <w:r>
              <w:rPr>
                <w:b/>
                <w:sz w:val="22"/>
                <w:szCs w:val="22"/>
                <w:lang w:val="es-SV"/>
              </w:rPr>
              <w:t>OTOACÚSTICAS</w:t>
            </w:r>
            <w:r w:rsidRPr="006B179A">
              <w:rPr>
                <w:b/>
                <w:sz w:val="22"/>
                <w:szCs w:val="22"/>
                <w:lang w:val="es-SV"/>
              </w:rPr>
              <w:t xml:space="preserve"> EVOCADAS </w:t>
            </w:r>
            <w:r>
              <w:rPr>
                <w:b/>
                <w:sz w:val="22"/>
                <w:szCs w:val="22"/>
                <w:lang w:val="es-SV"/>
              </w:rPr>
              <w:t>CLÍNICO</w:t>
            </w:r>
          </w:p>
        </w:tc>
        <w:tc>
          <w:tcPr>
            <w:tcW w:w="1418" w:type="dxa"/>
            <w:shd w:val="clear" w:color="auto" w:fill="FFFFFF"/>
            <w:vAlign w:val="center"/>
          </w:tcPr>
          <w:p w14:paraId="67C89027" w14:textId="77777777" w:rsidR="00BC3921" w:rsidRPr="00107260" w:rsidRDefault="00BC3921" w:rsidP="004E5023">
            <w:pPr>
              <w:jc w:val="center"/>
              <w:rPr>
                <w:b/>
                <w:sz w:val="22"/>
                <w:szCs w:val="22"/>
              </w:rPr>
            </w:pPr>
            <w:r>
              <w:rPr>
                <w:b/>
                <w:sz w:val="22"/>
                <w:szCs w:val="22"/>
              </w:rPr>
              <w:t>7</w:t>
            </w:r>
          </w:p>
        </w:tc>
      </w:tr>
      <w:tr w:rsidR="00BC3921" w:rsidRPr="00BC3921" w14:paraId="35FF5B9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88DDB8F" w14:textId="77777777" w:rsidR="00BC3921" w:rsidRPr="00107260" w:rsidRDefault="00BC3921" w:rsidP="004E5023">
            <w:pPr>
              <w:rPr>
                <w:sz w:val="22"/>
                <w:szCs w:val="22"/>
              </w:rPr>
            </w:pPr>
            <w:proofErr w:type="spellStart"/>
            <w:r>
              <w:rPr>
                <w:sz w:val="22"/>
                <w:szCs w:val="22"/>
              </w:rPr>
              <w:t>Producto</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52CD810" w14:textId="77777777" w:rsidR="00BC3921" w:rsidRPr="00107260" w:rsidRDefault="00BC3921" w:rsidP="004E5023">
            <w:pPr>
              <w:rPr>
                <w:sz w:val="22"/>
                <w:szCs w:val="22"/>
                <w:lang w:val="es-SV"/>
              </w:rPr>
            </w:pPr>
            <w:r w:rsidRPr="00107260">
              <w:rPr>
                <w:sz w:val="22"/>
                <w:szCs w:val="22"/>
                <w:lang w:val="es-SV"/>
              </w:rPr>
              <w:t xml:space="preserve">Equipo clínico para medición de agudeza auditiva mediante el uso de potenciales eléctricos programados y emisiones </w:t>
            </w:r>
            <w:proofErr w:type="spellStart"/>
            <w:r w:rsidRPr="00107260">
              <w:rPr>
                <w:sz w:val="22"/>
                <w:szCs w:val="22"/>
                <w:lang w:val="es-SV"/>
              </w:rPr>
              <w:t>otoacústicas</w:t>
            </w:r>
            <w:proofErr w:type="spellEnd"/>
            <w:r w:rsidRPr="00107260">
              <w:rPr>
                <w:sz w:val="22"/>
                <w:szCs w:val="22"/>
                <w:lang w:val="es-SV"/>
              </w:rPr>
              <w:t xml:space="preserve"> evocadas.</w:t>
            </w:r>
          </w:p>
          <w:p w14:paraId="1469B2DC" w14:textId="77777777" w:rsidR="00BC3921" w:rsidRPr="00E17C0D" w:rsidRDefault="00BC3921" w:rsidP="004E5023">
            <w:pPr>
              <w:rPr>
                <w:sz w:val="22"/>
                <w:szCs w:val="22"/>
                <w:lang w:val="es-SV"/>
              </w:rPr>
            </w:pPr>
          </w:p>
        </w:tc>
      </w:tr>
      <w:tr w:rsidR="00BC3921" w:rsidRPr="00BC3921" w14:paraId="728BDC8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206A90FF" w14:textId="77777777" w:rsidR="00BC3921" w:rsidRPr="001E02AD" w:rsidRDefault="00BC3921" w:rsidP="004E5023">
            <w:pPr>
              <w:rPr>
                <w:sz w:val="22"/>
                <w:szCs w:val="22"/>
                <w:lang w:val="es-SV"/>
              </w:rPr>
            </w:pPr>
            <w:r>
              <w:rPr>
                <w:sz w:val="22"/>
                <w:szCs w:val="22"/>
                <w:lang w:val="es-SV"/>
              </w:rPr>
              <w:t>Características</w:t>
            </w: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3493CE3" w14:textId="77777777" w:rsidR="00BC3921" w:rsidRPr="00107260" w:rsidRDefault="00BC3921" w:rsidP="004E5023">
            <w:pPr>
              <w:rPr>
                <w:sz w:val="22"/>
                <w:szCs w:val="22"/>
                <w:lang w:val="es-SV"/>
              </w:rPr>
            </w:pPr>
            <w:r w:rsidRPr="00107260">
              <w:rPr>
                <w:sz w:val="22"/>
                <w:szCs w:val="22"/>
                <w:lang w:val="es-SV"/>
              </w:rPr>
              <w:t xml:space="preserve">Potenciales evocados: </w:t>
            </w:r>
            <w:proofErr w:type="spellStart"/>
            <w:r w:rsidRPr="00107260">
              <w:rPr>
                <w:sz w:val="22"/>
                <w:szCs w:val="22"/>
                <w:lang w:val="es-SV"/>
              </w:rPr>
              <w:t>ECochG</w:t>
            </w:r>
            <w:proofErr w:type="spellEnd"/>
            <w:r w:rsidRPr="00107260">
              <w:rPr>
                <w:sz w:val="22"/>
                <w:szCs w:val="22"/>
                <w:lang w:val="es-SV"/>
              </w:rPr>
              <w:t>, ABR, MLR, LLR, SN10, P300, MMN, VEMP, ASSR.</w:t>
            </w:r>
          </w:p>
          <w:p w14:paraId="1BB1976D" w14:textId="77777777" w:rsidR="00BC3921" w:rsidRPr="00107260" w:rsidRDefault="00BC3921" w:rsidP="004E5023">
            <w:pPr>
              <w:rPr>
                <w:sz w:val="22"/>
                <w:szCs w:val="22"/>
                <w:lang w:val="es-SV"/>
              </w:rPr>
            </w:pPr>
            <w:r w:rsidRPr="00107260">
              <w:rPr>
                <w:sz w:val="22"/>
                <w:szCs w:val="22"/>
                <w:lang w:val="es-SV"/>
              </w:rPr>
              <w:t xml:space="preserve">Emisiones </w:t>
            </w:r>
            <w:proofErr w:type="spellStart"/>
            <w:r w:rsidRPr="00107260">
              <w:rPr>
                <w:sz w:val="22"/>
                <w:szCs w:val="22"/>
                <w:lang w:val="es-SV"/>
              </w:rPr>
              <w:t>otoacústicas</w:t>
            </w:r>
            <w:proofErr w:type="spellEnd"/>
            <w:r w:rsidRPr="00107260">
              <w:rPr>
                <w:sz w:val="22"/>
                <w:szCs w:val="22"/>
                <w:lang w:val="es-SV"/>
              </w:rPr>
              <w:t>: DPOAE, TEOAE, SPOAE.</w:t>
            </w:r>
          </w:p>
          <w:p w14:paraId="070AE49A" w14:textId="77777777" w:rsidR="00BC3921" w:rsidRPr="00107260" w:rsidRDefault="00BC3921" w:rsidP="004E5023">
            <w:pPr>
              <w:rPr>
                <w:sz w:val="22"/>
                <w:szCs w:val="22"/>
                <w:lang w:val="es-SV"/>
              </w:rPr>
            </w:pPr>
            <w:r w:rsidRPr="00107260">
              <w:rPr>
                <w:sz w:val="22"/>
                <w:szCs w:val="22"/>
                <w:lang w:val="es-SV"/>
              </w:rPr>
              <w:t xml:space="preserve">Transductores: </w:t>
            </w:r>
          </w:p>
          <w:p w14:paraId="47F09DAB" w14:textId="77777777" w:rsidR="00BC3921" w:rsidRPr="00107260" w:rsidRDefault="00BC3921" w:rsidP="004E5023">
            <w:pPr>
              <w:rPr>
                <w:sz w:val="22"/>
                <w:szCs w:val="22"/>
                <w:lang w:val="es-SV"/>
              </w:rPr>
            </w:pPr>
            <w:r w:rsidRPr="00107260">
              <w:rPr>
                <w:sz w:val="22"/>
                <w:szCs w:val="22"/>
                <w:lang w:val="es-SV"/>
              </w:rPr>
              <w:t xml:space="preserve">Auriculares de inserción </w:t>
            </w:r>
            <w:r>
              <w:rPr>
                <w:sz w:val="22"/>
                <w:szCs w:val="22"/>
                <w:lang w:val="es-SV"/>
              </w:rPr>
              <w:t xml:space="preserve">tipo: </w:t>
            </w:r>
            <w:proofErr w:type="spellStart"/>
            <w:r w:rsidRPr="00107260">
              <w:rPr>
                <w:sz w:val="22"/>
                <w:szCs w:val="22"/>
                <w:lang w:val="es-SV"/>
              </w:rPr>
              <w:t>RadioEar</w:t>
            </w:r>
            <w:proofErr w:type="spellEnd"/>
            <w:r w:rsidRPr="00107260">
              <w:rPr>
                <w:sz w:val="22"/>
                <w:szCs w:val="22"/>
                <w:lang w:val="es-SV"/>
              </w:rPr>
              <w:t xml:space="preserve"> IP30 o similar con rango de frecuencia de 125 Hz a 8000 Hz</w:t>
            </w:r>
          </w:p>
          <w:p w14:paraId="74DD8C06" w14:textId="77777777" w:rsidR="00BC3921" w:rsidRPr="00107260" w:rsidRDefault="00BC3921" w:rsidP="004E5023">
            <w:pPr>
              <w:rPr>
                <w:sz w:val="22"/>
                <w:szCs w:val="22"/>
                <w:lang w:val="es-SV"/>
              </w:rPr>
            </w:pPr>
            <w:r w:rsidRPr="00107260">
              <w:rPr>
                <w:sz w:val="22"/>
                <w:szCs w:val="22"/>
                <w:lang w:val="es-SV"/>
              </w:rPr>
              <w:t xml:space="preserve">Audífonos </w:t>
            </w:r>
            <w:r>
              <w:rPr>
                <w:sz w:val="22"/>
                <w:szCs w:val="22"/>
                <w:lang w:val="es-SV"/>
              </w:rPr>
              <w:t xml:space="preserve">tipo </w:t>
            </w:r>
            <w:proofErr w:type="spellStart"/>
            <w:r w:rsidRPr="00107260">
              <w:rPr>
                <w:sz w:val="22"/>
                <w:szCs w:val="22"/>
                <w:lang w:val="es-SV"/>
              </w:rPr>
              <w:t>RadioEar</w:t>
            </w:r>
            <w:proofErr w:type="spellEnd"/>
            <w:r w:rsidRPr="00107260">
              <w:rPr>
                <w:sz w:val="22"/>
                <w:szCs w:val="22"/>
                <w:lang w:val="es-SV"/>
              </w:rPr>
              <w:t xml:space="preserve"> DD45</w:t>
            </w:r>
            <w:r>
              <w:rPr>
                <w:sz w:val="22"/>
                <w:szCs w:val="22"/>
                <w:lang w:val="es-SV"/>
              </w:rPr>
              <w:t xml:space="preserve"> o </w:t>
            </w:r>
            <w:proofErr w:type="gramStart"/>
            <w:r>
              <w:rPr>
                <w:sz w:val="22"/>
                <w:szCs w:val="22"/>
                <w:lang w:val="es-SV"/>
              </w:rPr>
              <w:t xml:space="preserve">similar </w:t>
            </w:r>
            <w:r w:rsidRPr="00107260">
              <w:rPr>
                <w:sz w:val="22"/>
                <w:szCs w:val="22"/>
                <w:lang w:val="es-SV"/>
              </w:rPr>
              <w:t xml:space="preserve"> de</w:t>
            </w:r>
            <w:proofErr w:type="gramEnd"/>
            <w:r w:rsidRPr="00107260">
              <w:rPr>
                <w:sz w:val="22"/>
                <w:szCs w:val="22"/>
                <w:lang w:val="es-SV"/>
              </w:rPr>
              <w:t xml:space="preserve"> 125 a 8000 Hz aproximadamente.</w:t>
            </w:r>
          </w:p>
          <w:p w14:paraId="7251B963" w14:textId="77777777" w:rsidR="00BC3921" w:rsidRPr="00107260" w:rsidRDefault="00BC3921" w:rsidP="004E5023">
            <w:pPr>
              <w:rPr>
                <w:sz w:val="22"/>
                <w:szCs w:val="22"/>
                <w:lang w:val="es-SV"/>
              </w:rPr>
            </w:pPr>
            <w:r w:rsidRPr="00107260">
              <w:rPr>
                <w:sz w:val="22"/>
                <w:szCs w:val="22"/>
                <w:lang w:val="es-SV"/>
              </w:rPr>
              <w:t xml:space="preserve">Conductor óseo </w:t>
            </w:r>
            <w:r>
              <w:rPr>
                <w:sz w:val="22"/>
                <w:szCs w:val="22"/>
                <w:lang w:val="es-SV"/>
              </w:rPr>
              <w:t>tipo</w:t>
            </w:r>
            <w:r w:rsidRPr="00107260">
              <w:rPr>
                <w:sz w:val="22"/>
                <w:szCs w:val="22"/>
                <w:lang w:val="es-SV"/>
              </w:rPr>
              <w:t xml:space="preserve"> </w:t>
            </w:r>
            <w:proofErr w:type="spellStart"/>
            <w:r w:rsidRPr="00107260">
              <w:rPr>
                <w:sz w:val="22"/>
                <w:szCs w:val="22"/>
                <w:lang w:val="es-SV"/>
              </w:rPr>
              <w:t>RadioEar</w:t>
            </w:r>
            <w:proofErr w:type="spellEnd"/>
            <w:r w:rsidRPr="00107260">
              <w:rPr>
                <w:sz w:val="22"/>
                <w:szCs w:val="22"/>
                <w:lang w:val="es-SV"/>
              </w:rPr>
              <w:t xml:space="preserve"> B81</w:t>
            </w:r>
            <w:r>
              <w:rPr>
                <w:sz w:val="22"/>
                <w:szCs w:val="22"/>
                <w:lang w:val="es-SV"/>
              </w:rPr>
              <w:t xml:space="preserve"> o similar </w:t>
            </w:r>
            <w:r w:rsidRPr="00107260">
              <w:rPr>
                <w:sz w:val="22"/>
                <w:szCs w:val="22"/>
                <w:lang w:val="es-SV"/>
              </w:rPr>
              <w:t>con rango de 250 a 8000 Hz aproximadamente.</w:t>
            </w:r>
          </w:p>
          <w:p w14:paraId="44420ADE" w14:textId="77777777" w:rsidR="00BC3921" w:rsidRPr="00107260" w:rsidRDefault="00BC3921" w:rsidP="004E5023">
            <w:pPr>
              <w:rPr>
                <w:sz w:val="22"/>
                <w:szCs w:val="22"/>
                <w:lang w:val="es-SV"/>
              </w:rPr>
            </w:pPr>
            <w:r w:rsidRPr="00107260">
              <w:rPr>
                <w:sz w:val="22"/>
                <w:szCs w:val="22"/>
                <w:lang w:val="es-SV"/>
              </w:rPr>
              <w:t>Nivel de salida de -10 a 109 dB SPL,</w:t>
            </w:r>
            <w:r>
              <w:rPr>
                <w:sz w:val="22"/>
                <w:szCs w:val="22"/>
                <w:lang w:val="es-SV"/>
              </w:rPr>
              <w:t xml:space="preserve"> aproximadamente</w:t>
            </w:r>
          </w:p>
          <w:p w14:paraId="34A7C2E3" w14:textId="77777777" w:rsidR="00BC3921" w:rsidRPr="00107260" w:rsidRDefault="00BC3921" w:rsidP="004E5023">
            <w:pPr>
              <w:rPr>
                <w:sz w:val="22"/>
                <w:szCs w:val="22"/>
                <w:lang w:val="es-SV"/>
              </w:rPr>
            </w:pPr>
            <w:r w:rsidRPr="00107260">
              <w:rPr>
                <w:sz w:val="22"/>
                <w:szCs w:val="22"/>
                <w:lang w:val="es-SV"/>
              </w:rPr>
              <w:t>Sonda OAE - con un rango de frecuencia entre los 300 a 12,000 Hz aproximadamente.</w:t>
            </w:r>
          </w:p>
          <w:p w14:paraId="22EC48F2" w14:textId="77777777" w:rsidR="00BC3921" w:rsidRPr="00107260" w:rsidRDefault="00BC3921" w:rsidP="004E5023">
            <w:pPr>
              <w:rPr>
                <w:sz w:val="22"/>
                <w:szCs w:val="22"/>
                <w:lang w:val="es-SV"/>
              </w:rPr>
            </w:pPr>
            <w:r w:rsidRPr="00107260">
              <w:rPr>
                <w:sz w:val="22"/>
                <w:szCs w:val="22"/>
                <w:lang w:val="es-SV"/>
              </w:rPr>
              <w:t>Especificaciones del estímulo EP:</w:t>
            </w:r>
          </w:p>
          <w:p w14:paraId="5DB73485" w14:textId="77777777" w:rsidR="00BC3921" w:rsidRPr="00107260" w:rsidRDefault="00BC3921" w:rsidP="004E5023">
            <w:pPr>
              <w:rPr>
                <w:sz w:val="22"/>
                <w:szCs w:val="22"/>
                <w:lang w:val="es-SV"/>
              </w:rPr>
            </w:pPr>
            <w:r w:rsidRPr="00107260">
              <w:rPr>
                <w:sz w:val="22"/>
                <w:szCs w:val="22"/>
                <w:lang w:val="es-SV"/>
              </w:rPr>
              <w:t xml:space="preserve">Con los siguientes tipos de estímulo: </w:t>
            </w:r>
            <w:proofErr w:type="spellStart"/>
            <w:r w:rsidRPr="00107260">
              <w:rPr>
                <w:sz w:val="22"/>
                <w:szCs w:val="22"/>
                <w:lang w:val="es-SV"/>
              </w:rPr>
              <w:t>Click</w:t>
            </w:r>
            <w:proofErr w:type="spellEnd"/>
            <w:r w:rsidRPr="00107260">
              <w:rPr>
                <w:sz w:val="22"/>
                <w:szCs w:val="22"/>
                <w:lang w:val="es-SV"/>
              </w:rPr>
              <w:t>, CE-</w:t>
            </w:r>
            <w:proofErr w:type="spellStart"/>
            <w:r w:rsidRPr="00107260">
              <w:rPr>
                <w:sz w:val="22"/>
                <w:szCs w:val="22"/>
                <w:lang w:val="es-SV"/>
              </w:rPr>
              <w:t>Chirp</w:t>
            </w:r>
            <w:proofErr w:type="spellEnd"/>
            <w:r w:rsidRPr="00107260">
              <w:rPr>
                <w:sz w:val="22"/>
                <w:szCs w:val="22"/>
                <w:lang w:val="es-SV"/>
              </w:rPr>
              <w:t>, Tonos, CE-</w:t>
            </w:r>
            <w:proofErr w:type="spellStart"/>
            <w:r w:rsidRPr="00107260">
              <w:rPr>
                <w:sz w:val="22"/>
                <w:szCs w:val="22"/>
                <w:lang w:val="es-SV"/>
              </w:rPr>
              <w:t>Chirp</w:t>
            </w:r>
            <w:proofErr w:type="spellEnd"/>
            <w:r w:rsidRPr="00107260">
              <w:rPr>
                <w:sz w:val="22"/>
                <w:szCs w:val="22"/>
                <w:lang w:val="es-SV"/>
              </w:rPr>
              <w:t xml:space="preserve"> bandas de octava, estímulos de habla, archivo del usuario</w:t>
            </w:r>
          </w:p>
          <w:p w14:paraId="5866AC87" w14:textId="77777777" w:rsidR="00BC3921" w:rsidRPr="00107260" w:rsidRDefault="00BC3921" w:rsidP="004E5023">
            <w:pPr>
              <w:rPr>
                <w:sz w:val="22"/>
                <w:szCs w:val="22"/>
                <w:lang w:val="es-SV"/>
              </w:rPr>
            </w:pPr>
            <w:r w:rsidRPr="00107260">
              <w:rPr>
                <w:sz w:val="22"/>
                <w:szCs w:val="22"/>
                <w:lang w:val="es-SV"/>
              </w:rPr>
              <w:t xml:space="preserve">Duración del </w:t>
            </w:r>
            <w:proofErr w:type="spellStart"/>
            <w:r w:rsidRPr="00107260">
              <w:rPr>
                <w:sz w:val="22"/>
                <w:szCs w:val="22"/>
                <w:lang w:val="es-SV"/>
              </w:rPr>
              <w:t>Click</w:t>
            </w:r>
            <w:proofErr w:type="spellEnd"/>
            <w:r w:rsidRPr="00107260">
              <w:rPr>
                <w:sz w:val="22"/>
                <w:szCs w:val="22"/>
                <w:lang w:val="es-SV"/>
              </w:rPr>
              <w:t xml:space="preserve"> a 100 µ</w:t>
            </w:r>
            <w:proofErr w:type="spellStart"/>
            <w:r w:rsidRPr="00107260">
              <w:rPr>
                <w:sz w:val="22"/>
                <w:szCs w:val="22"/>
                <w:lang w:val="es-SV"/>
              </w:rPr>
              <w:t>seg</w:t>
            </w:r>
            <w:proofErr w:type="spellEnd"/>
            <w:r w:rsidRPr="00107260">
              <w:rPr>
                <w:sz w:val="22"/>
                <w:szCs w:val="22"/>
                <w:lang w:val="es-SV"/>
              </w:rPr>
              <w:t>. Por defecto (ajustable).</w:t>
            </w:r>
          </w:p>
          <w:p w14:paraId="75F5AB8E" w14:textId="77777777" w:rsidR="00BC3921" w:rsidRPr="00107260" w:rsidRDefault="00BC3921" w:rsidP="004E5023">
            <w:pPr>
              <w:rPr>
                <w:sz w:val="22"/>
                <w:szCs w:val="22"/>
                <w:lang w:val="es-SV"/>
              </w:rPr>
            </w:pPr>
            <w:r w:rsidRPr="00107260">
              <w:rPr>
                <w:sz w:val="22"/>
                <w:szCs w:val="22"/>
                <w:lang w:val="es-SV"/>
              </w:rPr>
              <w:t>Duración del tono de hasta 500 ms (ajustable).</w:t>
            </w:r>
          </w:p>
          <w:p w14:paraId="6CC351BB" w14:textId="77777777" w:rsidR="00BC3921" w:rsidRPr="00107260" w:rsidRDefault="00BC3921" w:rsidP="004E5023">
            <w:pPr>
              <w:rPr>
                <w:sz w:val="22"/>
                <w:szCs w:val="22"/>
                <w:lang w:val="es-SV"/>
              </w:rPr>
            </w:pPr>
            <w:r w:rsidRPr="00107260">
              <w:rPr>
                <w:sz w:val="22"/>
                <w:szCs w:val="22"/>
                <w:lang w:val="es-SV"/>
              </w:rPr>
              <w:t xml:space="preserve">Tipos de ventanas de tono: rectangular, Hann, </w:t>
            </w:r>
            <w:proofErr w:type="spellStart"/>
            <w:r w:rsidRPr="00107260">
              <w:rPr>
                <w:sz w:val="22"/>
                <w:szCs w:val="22"/>
                <w:lang w:val="es-SV"/>
              </w:rPr>
              <w:t>Blackman</w:t>
            </w:r>
            <w:proofErr w:type="spellEnd"/>
            <w:r w:rsidRPr="00107260">
              <w:rPr>
                <w:sz w:val="22"/>
                <w:szCs w:val="22"/>
                <w:lang w:val="es-SV"/>
              </w:rPr>
              <w:t xml:space="preserve">, Gaussiana, trapezoidal, coseno extendido.  </w:t>
            </w:r>
          </w:p>
          <w:p w14:paraId="1C23698C" w14:textId="77777777" w:rsidR="00BC3921" w:rsidRPr="00107260" w:rsidRDefault="00BC3921" w:rsidP="004E5023">
            <w:pPr>
              <w:rPr>
                <w:sz w:val="22"/>
                <w:szCs w:val="22"/>
                <w:lang w:val="es-SV"/>
              </w:rPr>
            </w:pPr>
            <w:r w:rsidRPr="00107260">
              <w:rPr>
                <w:sz w:val="22"/>
                <w:szCs w:val="22"/>
                <w:lang w:val="es-SV"/>
              </w:rPr>
              <w:t>Tasa de 0.1 a 100 por segundo.</w:t>
            </w:r>
          </w:p>
          <w:p w14:paraId="1594E805" w14:textId="77777777" w:rsidR="00BC3921" w:rsidRPr="00107260" w:rsidRDefault="00BC3921" w:rsidP="004E5023">
            <w:pPr>
              <w:rPr>
                <w:sz w:val="22"/>
                <w:szCs w:val="22"/>
                <w:lang w:val="es-SV"/>
              </w:rPr>
            </w:pPr>
            <w:r w:rsidRPr="00107260">
              <w:rPr>
                <w:sz w:val="22"/>
                <w:szCs w:val="22"/>
                <w:lang w:val="es-SV"/>
              </w:rPr>
              <w:t>Polaridad: Rarefacción, condensación y alternación.</w:t>
            </w:r>
          </w:p>
          <w:p w14:paraId="0C95B839" w14:textId="77777777" w:rsidR="00BC3921" w:rsidRPr="00107260" w:rsidRDefault="00BC3921" w:rsidP="004E5023">
            <w:pPr>
              <w:rPr>
                <w:sz w:val="22"/>
                <w:szCs w:val="22"/>
                <w:lang w:val="es-SV"/>
              </w:rPr>
            </w:pPr>
            <w:r w:rsidRPr="00107260">
              <w:rPr>
                <w:sz w:val="22"/>
                <w:szCs w:val="22"/>
                <w:lang w:val="es-SV"/>
              </w:rPr>
              <w:t>Enmascaramiento. Tipo ruido blanco, específico del nivel o relativo al nivel del estímulo.</w:t>
            </w:r>
          </w:p>
          <w:p w14:paraId="66C92338" w14:textId="77777777" w:rsidR="00BC3921" w:rsidRPr="00E17C0D" w:rsidRDefault="00BC3921" w:rsidP="004E5023">
            <w:pPr>
              <w:rPr>
                <w:sz w:val="22"/>
                <w:szCs w:val="22"/>
                <w:u w:val="single"/>
                <w:lang w:val="es-SV"/>
              </w:rPr>
            </w:pPr>
            <w:r w:rsidRPr="00E17C0D">
              <w:rPr>
                <w:sz w:val="22"/>
                <w:szCs w:val="22"/>
                <w:u w:val="single"/>
                <w:lang w:val="es-SV"/>
              </w:rPr>
              <w:t>Especificaciones del amplificador EP:</w:t>
            </w:r>
          </w:p>
          <w:p w14:paraId="4D59043E" w14:textId="77777777" w:rsidR="00BC3921" w:rsidRPr="00107260" w:rsidRDefault="00BC3921" w:rsidP="004E5023">
            <w:pPr>
              <w:rPr>
                <w:sz w:val="22"/>
                <w:szCs w:val="22"/>
                <w:lang w:val="es-SV"/>
              </w:rPr>
            </w:pPr>
            <w:r w:rsidRPr="00107260">
              <w:rPr>
                <w:sz w:val="22"/>
                <w:szCs w:val="22"/>
                <w:lang w:val="es-SV"/>
              </w:rPr>
              <w:t>Con 2 canales.</w:t>
            </w:r>
          </w:p>
          <w:p w14:paraId="6B04A3C0" w14:textId="77777777" w:rsidR="00BC3921" w:rsidRPr="00107260" w:rsidRDefault="00BC3921" w:rsidP="004E5023">
            <w:pPr>
              <w:rPr>
                <w:sz w:val="22"/>
                <w:szCs w:val="22"/>
                <w:lang w:val="es-SV"/>
              </w:rPr>
            </w:pPr>
            <w:r w:rsidRPr="00107260">
              <w:rPr>
                <w:sz w:val="22"/>
                <w:szCs w:val="22"/>
                <w:lang w:val="es-SV"/>
              </w:rPr>
              <w:t>Con ganancia ajustable entre los 5000 y 200,000.</w:t>
            </w:r>
            <w:r>
              <w:rPr>
                <w:sz w:val="22"/>
                <w:szCs w:val="22"/>
                <w:lang w:val="es-SV"/>
              </w:rPr>
              <w:t xml:space="preserve"> aproximadamente</w:t>
            </w:r>
          </w:p>
          <w:p w14:paraId="2C0AE5CD" w14:textId="77777777" w:rsidR="00BC3921" w:rsidRPr="00107260" w:rsidRDefault="00BC3921" w:rsidP="004E5023">
            <w:pPr>
              <w:rPr>
                <w:sz w:val="22"/>
                <w:szCs w:val="22"/>
                <w:lang w:val="es-SV"/>
              </w:rPr>
            </w:pPr>
            <w:r w:rsidRPr="00107260">
              <w:rPr>
                <w:sz w:val="22"/>
                <w:szCs w:val="22"/>
                <w:lang w:val="es-SV"/>
              </w:rPr>
              <w:t>Con filtros de paso alto y paso bajo.</w:t>
            </w:r>
          </w:p>
          <w:p w14:paraId="391EB66D" w14:textId="77777777" w:rsidR="00BC3921" w:rsidRPr="00107260" w:rsidRDefault="00BC3921" w:rsidP="004E5023">
            <w:pPr>
              <w:rPr>
                <w:sz w:val="22"/>
                <w:szCs w:val="22"/>
                <w:lang w:val="es-SV"/>
              </w:rPr>
            </w:pPr>
            <w:r w:rsidRPr="00107260">
              <w:rPr>
                <w:sz w:val="22"/>
                <w:szCs w:val="22"/>
                <w:lang w:val="es-SV"/>
              </w:rPr>
              <w:t xml:space="preserve">Tasa de muestreo de 200 a 40,000 Hz </w:t>
            </w:r>
            <w:r>
              <w:rPr>
                <w:sz w:val="22"/>
                <w:szCs w:val="22"/>
                <w:lang w:val="es-SV"/>
              </w:rPr>
              <w:t xml:space="preserve">aproximadamente, </w:t>
            </w:r>
            <w:r w:rsidRPr="00107260">
              <w:rPr>
                <w:sz w:val="22"/>
                <w:szCs w:val="22"/>
                <w:lang w:val="es-SV"/>
              </w:rPr>
              <w:t>ajustable.</w:t>
            </w:r>
          </w:p>
          <w:p w14:paraId="6A493BFA" w14:textId="77777777" w:rsidR="00BC3921" w:rsidRPr="00107260" w:rsidRDefault="00BC3921" w:rsidP="004E5023">
            <w:pPr>
              <w:rPr>
                <w:sz w:val="22"/>
                <w:szCs w:val="22"/>
                <w:lang w:val="es-SV"/>
              </w:rPr>
            </w:pPr>
            <w:r w:rsidRPr="00107260">
              <w:rPr>
                <w:sz w:val="22"/>
                <w:szCs w:val="22"/>
                <w:lang w:val="es-SV"/>
              </w:rPr>
              <w:t>Rechazo de modo común &gt;110 dB a 1 kHz 50/60 Hz.</w:t>
            </w:r>
          </w:p>
          <w:p w14:paraId="168ED17F" w14:textId="77777777" w:rsidR="00BC3921" w:rsidRPr="00107260" w:rsidRDefault="00BC3921" w:rsidP="004E5023">
            <w:pPr>
              <w:rPr>
                <w:sz w:val="22"/>
                <w:szCs w:val="22"/>
                <w:lang w:val="es-SV"/>
              </w:rPr>
            </w:pPr>
            <w:r w:rsidRPr="00107260">
              <w:rPr>
                <w:sz w:val="22"/>
                <w:szCs w:val="22"/>
                <w:lang w:val="es-SV"/>
              </w:rPr>
              <w:t>Impedancia de entrada &gt;10 M Ohm.</w:t>
            </w:r>
          </w:p>
          <w:p w14:paraId="0007A94B" w14:textId="77777777" w:rsidR="00BC3921" w:rsidRPr="00107260" w:rsidRDefault="00BC3921" w:rsidP="004E5023">
            <w:pPr>
              <w:rPr>
                <w:sz w:val="22"/>
                <w:szCs w:val="22"/>
                <w:lang w:val="es-SV"/>
              </w:rPr>
            </w:pPr>
            <w:r w:rsidRPr="00107260">
              <w:rPr>
                <w:sz w:val="22"/>
                <w:szCs w:val="22"/>
                <w:lang w:val="es-SV"/>
              </w:rPr>
              <w:t xml:space="preserve">Nivel de ruido &lt; 0.27 </w:t>
            </w:r>
            <w:proofErr w:type="spellStart"/>
            <w:r w:rsidRPr="00107260">
              <w:rPr>
                <w:sz w:val="22"/>
                <w:szCs w:val="22"/>
                <w:lang w:val="es-SV"/>
              </w:rPr>
              <w:t>uV</w:t>
            </w:r>
            <w:proofErr w:type="spellEnd"/>
            <w:r w:rsidRPr="00107260">
              <w:rPr>
                <w:sz w:val="22"/>
                <w:szCs w:val="22"/>
                <w:lang w:val="es-SV"/>
              </w:rPr>
              <w:t xml:space="preserve"> RMS.</w:t>
            </w:r>
          </w:p>
          <w:p w14:paraId="40F63F8B" w14:textId="77777777" w:rsidR="00BC3921" w:rsidRPr="00107260" w:rsidRDefault="00BC3921" w:rsidP="004E5023">
            <w:pPr>
              <w:rPr>
                <w:sz w:val="22"/>
                <w:szCs w:val="22"/>
                <w:lang w:val="es-SV"/>
              </w:rPr>
            </w:pPr>
            <w:r w:rsidRPr="00107260">
              <w:rPr>
                <w:sz w:val="22"/>
                <w:szCs w:val="22"/>
                <w:lang w:val="es-SV"/>
              </w:rPr>
              <w:t>Rechazo de artefactos: Nivel ajustable (0-100%) y cualquier región dentro de la ventana de tiempo de análisis</w:t>
            </w:r>
          </w:p>
          <w:p w14:paraId="41F09229" w14:textId="77777777" w:rsidR="00BC3921" w:rsidRPr="00107260" w:rsidRDefault="00BC3921" w:rsidP="004E5023">
            <w:pPr>
              <w:rPr>
                <w:sz w:val="22"/>
                <w:szCs w:val="22"/>
                <w:lang w:val="es-SV"/>
              </w:rPr>
            </w:pPr>
            <w:r w:rsidRPr="00107260">
              <w:rPr>
                <w:sz w:val="22"/>
                <w:szCs w:val="22"/>
                <w:lang w:val="es-SV"/>
              </w:rPr>
              <w:t>Filtro de frecuencia de línea: 50 o 60 Hz, -12 dB/Octave</w:t>
            </w:r>
          </w:p>
          <w:p w14:paraId="45240E21" w14:textId="77777777" w:rsidR="00BC3921" w:rsidRPr="00A552E8" w:rsidRDefault="00BC3921" w:rsidP="004E5023">
            <w:pPr>
              <w:rPr>
                <w:sz w:val="22"/>
                <w:szCs w:val="22"/>
                <w:lang w:val="pt-BR"/>
              </w:rPr>
            </w:pPr>
            <w:r w:rsidRPr="00A552E8">
              <w:rPr>
                <w:sz w:val="22"/>
                <w:szCs w:val="22"/>
                <w:lang w:val="pt-BR"/>
              </w:rPr>
              <w:t>Ventana de registro: -2,5 s a 2,5 s (máximo)</w:t>
            </w:r>
          </w:p>
          <w:p w14:paraId="133EDCA9" w14:textId="77777777" w:rsidR="00BC3921" w:rsidRPr="00107260" w:rsidRDefault="00BC3921" w:rsidP="004E5023">
            <w:pPr>
              <w:rPr>
                <w:sz w:val="22"/>
                <w:szCs w:val="22"/>
                <w:lang w:val="es-SV"/>
              </w:rPr>
            </w:pPr>
            <w:r w:rsidRPr="00107260">
              <w:rPr>
                <w:sz w:val="22"/>
                <w:szCs w:val="22"/>
                <w:lang w:val="es-SV"/>
              </w:rPr>
              <w:t>Puntos de datos por onda: 1024</w:t>
            </w:r>
          </w:p>
          <w:p w14:paraId="6DA3FC9C" w14:textId="77777777" w:rsidR="00BC3921" w:rsidRPr="00107260" w:rsidRDefault="00BC3921" w:rsidP="004E5023">
            <w:pPr>
              <w:rPr>
                <w:sz w:val="22"/>
                <w:szCs w:val="22"/>
                <w:lang w:val="es-SV"/>
              </w:rPr>
            </w:pPr>
            <w:r w:rsidRPr="00107260">
              <w:rPr>
                <w:sz w:val="22"/>
                <w:szCs w:val="22"/>
                <w:lang w:val="es-SV"/>
              </w:rPr>
              <w:t>Filtros digitales: Respuesta de impulso finita (FIR), paso de banda y corte</w:t>
            </w:r>
          </w:p>
          <w:p w14:paraId="471ED5DF" w14:textId="77777777" w:rsidR="00BC3921" w:rsidRPr="00107260" w:rsidRDefault="00BC3921" w:rsidP="004E5023">
            <w:pPr>
              <w:rPr>
                <w:sz w:val="22"/>
                <w:szCs w:val="22"/>
                <w:lang w:val="es-SV"/>
              </w:rPr>
            </w:pPr>
            <w:r w:rsidRPr="00107260">
              <w:rPr>
                <w:sz w:val="22"/>
                <w:szCs w:val="22"/>
                <w:lang w:val="es-SV"/>
              </w:rPr>
              <w:t xml:space="preserve">Impedancia del electrodo: - Frecuencia de medición: 1000 Hz </w:t>
            </w:r>
            <w:proofErr w:type="gramStart"/>
            <w:r w:rsidRPr="00107260">
              <w:rPr>
                <w:sz w:val="22"/>
                <w:szCs w:val="22"/>
                <w:lang w:val="es-SV"/>
              </w:rPr>
              <w:t>-  Rango</w:t>
            </w:r>
            <w:proofErr w:type="gramEnd"/>
            <w:r w:rsidRPr="00107260">
              <w:rPr>
                <w:sz w:val="22"/>
                <w:szCs w:val="22"/>
                <w:lang w:val="es-SV"/>
              </w:rPr>
              <w:t>: 1 - 25k Ohm</w:t>
            </w:r>
          </w:p>
          <w:p w14:paraId="04FFA6C1" w14:textId="77777777" w:rsidR="00BC3921" w:rsidRPr="00107260" w:rsidRDefault="00BC3921" w:rsidP="004E5023">
            <w:pPr>
              <w:rPr>
                <w:sz w:val="22"/>
                <w:szCs w:val="22"/>
                <w:lang w:val="es-SV"/>
              </w:rPr>
            </w:pPr>
            <w:r w:rsidRPr="00107260">
              <w:rPr>
                <w:sz w:val="22"/>
                <w:szCs w:val="22"/>
                <w:lang w:val="es-SV"/>
              </w:rPr>
              <w:t>Especificaciones OAE:</w:t>
            </w:r>
          </w:p>
          <w:p w14:paraId="5EACEC50" w14:textId="77777777" w:rsidR="00BC3921" w:rsidRPr="00107260" w:rsidRDefault="00BC3921" w:rsidP="004E5023">
            <w:pPr>
              <w:rPr>
                <w:sz w:val="22"/>
                <w:szCs w:val="22"/>
                <w:lang w:val="es-SV"/>
              </w:rPr>
            </w:pPr>
            <w:r w:rsidRPr="00107260">
              <w:rPr>
                <w:sz w:val="22"/>
                <w:szCs w:val="22"/>
                <w:lang w:val="es-SV"/>
              </w:rPr>
              <w:t>Tasa de muestreo de 40 kHz.</w:t>
            </w:r>
          </w:p>
          <w:p w14:paraId="2AF2ADBA" w14:textId="77777777" w:rsidR="00BC3921" w:rsidRPr="00107260" w:rsidRDefault="00BC3921" w:rsidP="004E5023">
            <w:pPr>
              <w:rPr>
                <w:sz w:val="22"/>
                <w:szCs w:val="22"/>
                <w:lang w:val="es-SV"/>
              </w:rPr>
            </w:pPr>
            <w:r w:rsidRPr="00107260">
              <w:rPr>
                <w:sz w:val="22"/>
                <w:szCs w:val="22"/>
                <w:lang w:val="es-SV"/>
              </w:rPr>
              <w:lastRenderedPageBreak/>
              <w:t>A/D de 16 bit.</w:t>
            </w:r>
          </w:p>
          <w:p w14:paraId="3AFF8B4B" w14:textId="77777777" w:rsidR="00BC3921" w:rsidRPr="00107260" w:rsidRDefault="00BC3921" w:rsidP="004E5023">
            <w:pPr>
              <w:rPr>
                <w:sz w:val="22"/>
                <w:szCs w:val="22"/>
                <w:lang w:val="es-SV"/>
              </w:rPr>
            </w:pPr>
            <w:r w:rsidRPr="00107260">
              <w:rPr>
                <w:sz w:val="22"/>
                <w:szCs w:val="22"/>
                <w:lang w:val="es-SV"/>
              </w:rPr>
              <w:t>Resolución de la frecuencia: DPOAE de 4096 y TEOAE de 1024.</w:t>
            </w:r>
          </w:p>
          <w:p w14:paraId="788F8419" w14:textId="77777777" w:rsidR="00BC3921" w:rsidRPr="00107260" w:rsidRDefault="00BC3921" w:rsidP="004E5023">
            <w:pPr>
              <w:rPr>
                <w:sz w:val="22"/>
                <w:szCs w:val="22"/>
                <w:lang w:val="es-SV"/>
              </w:rPr>
            </w:pPr>
            <w:r w:rsidRPr="00107260">
              <w:rPr>
                <w:sz w:val="22"/>
                <w:szCs w:val="22"/>
                <w:lang w:val="es-SV"/>
              </w:rPr>
              <w:t xml:space="preserve">TEOAE Estímulo: Clic de 75 </w:t>
            </w:r>
            <w:proofErr w:type="spellStart"/>
            <w:r w:rsidRPr="00107260">
              <w:rPr>
                <w:sz w:val="22"/>
                <w:szCs w:val="22"/>
                <w:lang w:val="es-SV"/>
              </w:rPr>
              <w:t>uS</w:t>
            </w:r>
            <w:proofErr w:type="spellEnd"/>
            <w:r w:rsidRPr="00107260">
              <w:rPr>
                <w:sz w:val="22"/>
                <w:szCs w:val="22"/>
                <w:lang w:val="es-SV"/>
              </w:rPr>
              <w:t xml:space="preserve"> Presentación: Tren lineal o no lineal Nivel: 80 dB SPL (definido por el usuario: 40-83 dB SPL) Tasa del estímulo: 1-50/s (definido por el usuario) Rango de frecuencia del estímulo: 250-5000 Hz Frecuencias de análisis: 1000-8000 Hz</w:t>
            </w:r>
            <w:r>
              <w:rPr>
                <w:sz w:val="22"/>
                <w:szCs w:val="22"/>
                <w:lang w:val="es-SV"/>
              </w:rPr>
              <w:t xml:space="preserve"> aproximadamente </w:t>
            </w:r>
          </w:p>
          <w:p w14:paraId="34CBBAB4" w14:textId="77777777" w:rsidR="00BC3921" w:rsidRPr="00107260" w:rsidRDefault="00BC3921" w:rsidP="004E5023">
            <w:pPr>
              <w:rPr>
                <w:sz w:val="22"/>
                <w:szCs w:val="22"/>
                <w:lang w:val="es-SV"/>
              </w:rPr>
            </w:pPr>
            <w:r w:rsidRPr="00107260">
              <w:rPr>
                <w:sz w:val="22"/>
                <w:szCs w:val="22"/>
                <w:lang w:val="es-SV"/>
              </w:rPr>
              <w:t>DPOAE Estímulo: 2 tonos puros (500-12.000 Hz; inicio, final y relación F2/F1 definidos por el usuario) Niveles: 65/55 (L1, L2 definidos por el usuario, 0-80 dB SPL) Pasos por octava: 1-10 (definidos por el usuario)</w:t>
            </w:r>
          </w:p>
          <w:p w14:paraId="06C65C8B" w14:textId="77777777" w:rsidR="00BC3921" w:rsidRPr="00107260" w:rsidRDefault="00BC3921" w:rsidP="004E5023">
            <w:pPr>
              <w:rPr>
                <w:sz w:val="22"/>
                <w:szCs w:val="22"/>
                <w:lang w:val="es-SV"/>
              </w:rPr>
            </w:pPr>
            <w:r w:rsidRPr="00107260">
              <w:rPr>
                <w:sz w:val="22"/>
                <w:szCs w:val="22"/>
                <w:lang w:val="es-SV"/>
              </w:rPr>
              <w:t>Con sus respetivos archivos de licencia</w:t>
            </w:r>
            <w:r>
              <w:rPr>
                <w:sz w:val="22"/>
                <w:szCs w:val="22"/>
                <w:lang w:val="es-SV"/>
              </w:rPr>
              <w:t xml:space="preserve"> perpetua</w:t>
            </w:r>
            <w:r w:rsidRPr="00107260">
              <w:rPr>
                <w:sz w:val="22"/>
                <w:szCs w:val="22"/>
                <w:lang w:val="es-SV"/>
              </w:rPr>
              <w:t xml:space="preserve"> y calibración.   </w:t>
            </w:r>
          </w:p>
          <w:p w14:paraId="02D8E91C" w14:textId="77777777" w:rsidR="00BC3921" w:rsidRPr="00107260" w:rsidRDefault="00BC3921" w:rsidP="004E5023">
            <w:pPr>
              <w:rPr>
                <w:sz w:val="22"/>
                <w:szCs w:val="22"/>
                <w:lang w:val="es-SV"/>
              </w:rPr>
            </w:pPr>
            <w:r w:rsidRPr="00107260">
              <w:rPr>
                <w:sz w:val="22"/>
                <w:szCs w:val="22"/>
                <w:lang w:val="es-SV"/>
              </w:rPr>
              <w:t>Con cable USB A/B.</w:t>
            </w:r>
          </w:p>
          <w:p w14:paraId="56739BE1" w14:textId="77777777" w:rsidR="00BC3921" w:rsidRPr="00107260" w:rsidRDefault="00BC3921" w:rsidP="004E5023">
            <w:pPr>
              <w:rPr>
                <w:sz w:val="22"/>
                <w:szCs w:val="22"/>
                <w:lang w:val="es-SV"/>
              </w:rPr>
            </w:pPr>
            <w:r w:rsidRPr="00107260">
              <w:rPr>
                <w:sz w:val="22"/>
                <w:szCs w:val="22"/>
                <w:lang w:val="es-SV"/>
              </w:rPr>
              <w:t>1 juego de auriculares de conducción ósea B81 aproximadamente.</w:t>
            </w:r>
          </w:p>
          <w:p w14:paraId="2C2FF63C" w14:textId="77777777" w:rsidR="00BC3921" w:rsidRPr="00107260" w:rsidRDefault="00BC3921" w:rsidP="004E5023">
            <w:pPr>
              <w:rPr>
                <w:sz w:val="22"/>
                <w:szCs w:val="22"/>
                <w:lang w:val="es-SV"/>
              </w:rPr>
            </w:pPr>
            <w:r w:rsidRPr="00107260">
              <w:rPr>
                <w:sz w:val="22"/>
                <w:szCs w:val="22"/>
                <w:lang w:val="es-SV"/>
              </w:rPr>
              <w:t>1 juego de auricular de inserción IP30 de 10 Ohmios.</w:t>
            </w:r>
          </w:p>
          <w:p w14:paraId="47063111" w14:textId="77777777" w:rsidR="00BC3921" w:rsidRPr="00107260" w:rsidRDefault="00BC3921" w:rsidP="004E5023">
            <w:pPr>
              <w:rPr>
                <w:sz w:val="22"/>
                <w:szCs w:val="22"/>
                <w:lang w:val="es-SV"/>
              </w:rPr>
            </w:pPr>
            <w:r w:rsidRPr="00107260">
              <w:rPr>
                <w:sz w:val="22"/>
                <w:szCs w:val="22"/>
                <w:lang w:val="es-SV"/>
              </w:rPr>
              <w:t>1 juego de auriculares DD45s p3045 de 10 Ohmios.</w:t>
            </w:r>
          </w:p>
          <w:p w14:paraId="539527C6" w14:textId="77777777" w:rsidR="00BC3921" w:rsidRPr="00107260" w:rsidRDefault="00BC3921" w:rsidP="004E5023">
            <w:pPr>
              <w:rPr>
                <w:sz w:val="22"/>
                <w:szCs w:val="22"/>
                <w:lang w:val="es-SV"/>
              </w:rPr>
            </w:pPr>
            <w:r w:rsidRPr="00107260">
              <w:rPr>
                <w:sz w:val="22"/>
                <w:szCs w:val="22"/>
                <w:lang w:val="es-SV"/>
              </w:rPr>
              <w:t>2 juegos de cable de electrodos a presión de 4 conductores</w:t>
            </w:r>
          </w:p>
          <w:p w14:paraId="1C23C587" w14:textId="77777777" w:rsidR="00BC3921" w:rsidRPr="00107260" w:rsidRDefault="00BC3921" w:rsidP="004E5023">
            <w:pPr>
              <w:rPr>
                <w:sz w:val="22"/>
                <w:szCs w:val="22"/>
                <w:lang w:val="es-SV"/>
              </w:rPr>
            </w:pPr>
            <w:r w:rsidRPr="00107260">
              <w:rPr>
                <w:sz w:val="22"/>
                <w:szCs w:val="22"/>
                <w:lang w:val="es-SV"/>
              </w:rPr>
              <w:t>2 cables de electrodo de yugo DIN de 5 conductores.</w:t>
            </w:r>
          </w:p>
          <w:p w14:paraId="235D836B" w14:textId="77777777" w:rsidR="00BC3921" w:rsidRPr="00107260" w:rsidRDefault="00BC3921" w:rsidP="004E5023">
            <w:pPr>
              <w:rPr>
                <w:sz w:val="22"/>
                <w:szCs w:val="22"/>
                <w:lang w:val="es-SV"/>
              </w:rPr>
            </w:pPr>
            <w:r w:rsidRPr="00107260">
              <w:rPr>
                <w:sz w:val="22"/>
                <w:szCs w:val="22"/>
                <w:lang w:val="es-SV"/>
              </w:rPr>
              <w:t>Cable de prueba de bucle invertido</w:t>
            </w:r>
          </w:p>
          <w:p w14:paraId="55875C43" w14:textId="77777777" w:rsidR="00BC3921" w:rsidRPr="00107260" w:rsidRDefault="00BC3921" w:rsidP="004E5023">
            <w:pPr>
              <w:rPr>
                <w:sz w:val="22"/>
                <w:szCs w:val="22"/>
                <w:lang w:val="es-SV"/>
              </w:rPr>
            </w:pPr>
            <w:r w:rsidRPr="00107260">
              <w:rPr>
                <w:sz w:val="22"/>
                <w:szCs w:val="22"/>
                <w:lang w:val="es-SV"/>
              </w:rPr>
              <w:t xml:space="preserve">1 juego de cables de Entrada/Salida digital (para pruebas de </w:t>
            </w:r>
            <w:proofErr w:type="spellStart"/>
            <w:r w:rsidRPr="00107260">
              <w:rPr>
                <w:sz w:val="22"/>
                <w:szCs w:val="22"/>
                <w:lang w:val="es-SV"/>
              </w:rPr>
              <w:t>eABR</w:t>
            </w:r>
            <w:proofErr w:type="spellEnd"/>
            <w:r w:rsidRPr="00107260">
              <w:rPr>
                <w:sz w:val="22"/>
                <w:szCs w:val="22"/>
                <w:lang w:val="es-SV"/>
              </w:rPr>
              <w:t>)</w:t>
            </w:r>
          </w:p>
          <w:p w14:paraId="44EB5F9D" w14:textId="77777777" w:rsidR="00BC3921" w:rsidRPr="00107260" w:rsidRDefault="00BC3921" w:rsidP="004E5023">
            <w:pPr>
              <w:rPr>
                <w:sz w:val="22"/>
                <w:szCs w:val="22"/>
                <w:lang w:val="es-SV"/>
              </w:rPr>
            </w:pPr>
            <w:r w:rsidRPr="00107260">
              <w:rPr>
                <w:sz w:val="22"/>
                <w:szCs w:val="22"/>
                <w:lang w:val="es-SV"/>
              </w:rPr>
              <w:t>Kit EP</w:t>
            </w:r>
          </w:p>
          <w:p w14:paraId="14BFEBBF" w14:textId="77777777" w:rsidR="00BC3921" w:rsidRPr="00107260" w:rsidRDefault="00BC3921" w:rsidP="004E5023">
            <w:pPr>
              <w:rPr>
                <w:sz w:val="22"/>
                <w:szCs w:val="22"/>
                <w:lang w:val="es-SV"/>
              </w:rPr>
            </w:pPr>
            <w:r w:rsidRPr="00107260">
              <w:rPr>
                <w:sz w:val="22"/>
                <w:szCs w:val="22"/>
                <w:lang w:val="es-SV"/>
              </w:rPr>
              <w:t>Módulo de impedancia remota</w:t>
            </w:r>
          </w:p>
          <w:p w14:paraId="21C3AC78" w14:textId="77777777" w:rsidR="00BC3921" w:rsidRPr="00107260" w:rsidRDefault="00BC3921" w:rsidP="004E5023">
            <w:pPr>
              <w:rPr>
                <w:sz w:val="22"/>
                <w:szCs w:val="22"/>
                <w:lang w:val="es-SV"/>
              </w:rPr>
            </w:pPr>
            <w:r w:rsidRPr="00107260">
              <w:rPr>
                <w:sz w:val="22"/>
                <w:szCs w:val="22"/>
                <w:lang w:val="es-SV"/>
              </w:rPr>
              <w:t>Sonda OAE</w:t>
            </w:r>
          </w:p>
          <w:p w14:paraId="6ABC4644" w14:textId="77777777" w:rsidR="00BC3921" w:rsidRPr="00107260" w:rsidRDefault="00BC3921" w:rsidP="004E5023">
            <w:pPr>
              <w:rPr>
                <w:sz w:val="22"/>
                <w:szCs w:val="22"/>
                <w:lang w:val="es-SV"/>
              </w:rPr>
            </w:pPr>
            <w:r w:rsidRPr="00107260">
              <w:rPr>
                <w:sz w:val="22"/>
                <w:szCs w:val="22"/>
                <w:lang w:val="es-SV"/>
              </w:rPr>
              <w:t>Kit de muestra de oliva para un solo usuario OAE.</w:t>
            </w:r>
          </w:p>
          <w:p w14:paraId="53E09444" w14:textId="77777777" w:rsidR="00BC3921" w:rsidRPr="00E17C0D" w:rsidRDefault="00BC3921" w:rsidP="004E5023">
            <w:pPr>
              <w:rPr>
                <w:sz w:val="22"/>
                <w:szCs w:val="22"/>
                <w:lang w:val="es-SV"/>
              </w:rPr>
            </w:pPr>
            <w:r w:rsidRPr="00E17C0D">
              <w:rPr>
                <w:sz w:val="22"/>
                <w:szCs w:val="22"/>
                <w:lang w:val="es-SV"/>
              </w:rPr>
              <w:t>Simulador de oído infantil.</w:t>
            </w:r>
          </w:p>
          <w:p w14:paraId="69A4CE51" w14:textId="77777777" w:rsidR="00BC3921" w:rsidRPr="00107260" w:rsidRDefault="00BC3921" w:rsidP="004E5023">
            <w:pPr>
              <w:rPr>
                <w:sz w:val="22"/>
                <w:szCs w:val="22"/>
                <w:lang w:val="es-SV"/>
              </w:rPr>
            </w:pPr>
            <w:r w:rsidRPr="00D14D91">
              <w:rPr>
                <w:sz w:val="22"/>
                <w:szCs w:val="22"/>
                <w:lang w:val="es-SV"/>
              </w:rPr>
              <w:t xml:space="preserve">Con certificado de calibración </w:t>
            </w:r>
            <w:r>
              <w:rPr>
                <w:sz w:val="22"/>
                <w:szCs w:val="22"/>
                <w:lang w:val="es-SV"/>
              </w:rPr>
              <w:t>del fabricante</w:t>
            </w:r>
          </w:p>
        </w:tc>
      </w:tr>
      <w:tr w:rsidR="00BC3921" w:rsidRPr="00BC3921" w14:paraId="39FE14E3"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A991956" w14:textId="77777777" w:rsidR="00BC3921" w:rsidRPr="00107260" w:rsidRDefault="00BC3921" w:rsidP="004E5023">
            <w:pPr>
              <w:rPr>
                <w:sz w:val="22"/>
                <w:szCs w:val="22"/>
              </w:rPr>
            </w:pPr>
            <w:proofErr w:type="spellStart"/>
            <w:r w:rsidRPr="00107260">
              <w:rPr>
                <w:sz w:val="22"/>
                <w:szCs w:val="22"/>
              </w:rPr>
              <w:lastRenderedPageBreak/>
              <w:t>Características</w:t>
            </w:r>
            <w:proofErr w:type="spellEnd"/>
            <w:r w:rsidRPr="00107260">
              <w:rPr>
                <w:sz w:val="22"/>
                <w:szCs w:val="22"/>
              </w:rPr>
              <w:t xml:space="preserve"> </w:t>
            </w:r>
            <w:proofErr w:type="spellStart"/>
            <w:r w:rsidRPr="00107260">
              <w:rPr>
                <w:sz w:val="22"/>
                <w:szCs w:val="22"/>
              </w:rPr>
              <w:t>Eléctricas</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E6DEBDB" w14:textId="77777777" w:rsidR="00BC3921" w:rsidRPr="00107260" w:rsidRDefault="00BC3921" w:rsidP="004E5023">
            <w:pPr>
              <w:rPr>
                <w:sz w:val="22"/>
                <w:szCs w:val="22"/>
                <w:lang w:val="es-SV"/>
              </w:rPr>
            </w:pPr>
            <w:r w:rsidRPr="00107260">
              <w:rPr>
                <w:sz w:val="22"/>
                <w:szCs w:val="22"/>
                <w:lang w:val="es-SV"/>
              </w:rPr>
              <w:t>Con fuente de alimentación interna a 120 VAC, con capacidad de soportar variaciones de tensión del ±10% a 60 Hz.</w:t>
            </w:r>
          </w:p>
        </w:tc>
      </w:tr>
      <w:tr w:rsidR="00BC3921" w:rsidRPr="001A5380" w14:paraId="1810FBFB"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3742A9E" w14:textId="77777777" w:rsidR="00BC3921" w:rsidRPr="00E17C0D" w:rsidRDefault="00BC3921" w:rsidP="004E5023">
            <w:pPr>
              <w:rPr>
                <w:sz w:val="22"/>
                <w:szCs w:val="22"/>
              </w:rPr>
            </w:pPr>
            <w:proofErr w:type="spellStart"/>
            <w:r w:rsidRPr="00E17C0D">
              <w:rPr>
                <w:sz w:val="22"/>
                <w:szCs w:val="22"/>
              </w:rPr>
              <w:t>Características</w:t>
            </w:r>
            <w:proofErr w:type="spellEnd"/>
            <w:r w:rsidRPr="00E17C0D">
              <w:rPr>
                <w:sz w:val="22"/>
                <w:szCs w:val="22"/>
              </w:rPr>
              <w:t xml:space="preserve"> </w:t>
            </w:r>
            <w:proofErr w:type="spellStart"/>
            <w:r w:rsidRPr="00E17C0D">
              <w:rPr>
                <w:sz w:val="22"/>
                <w:szCs w:val="22"/>
              </w:rPr>
              <w:t>Mecánicas</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7A93EDA6" w14:textId="77777777" w:rsidR="00BC3921" w:rsidRPr="00C430F7" w:rsidRDefault="00BC3921" w:rsidP="004E5023">
            <w:pPr>
              <w:rPr>
                <w:sz w:val="22"/>
                <w:szCs w:val="22"/>
                <w:lang w:val="es-SV"/>
              </w:rPr>
            </w:pPr>
            <w:r w:rsidRPr="00C430F7">
              <w:rPr>
                <w:sz w:val="22"/>
                <w:szCs w:val="22"/>
                <w:lang w:val="es-SV"/>
              </w:rPr>
              <w:t xml:space="preserve">Construido de material resistente a impactos (Material combinado metálico con ABS o </w:t>
            </w:r>
            <w:proofErr w:type="gramStart"/>
            <w:r w:rsidRPr="00C430F7">
              <w:rPr>
                <w:sz w:val="22"/>
                <w:szCs w:val="22"/>
                <w:lang w:val="es-SV"/>
              </w:rPr>
              <w:t>similares)  y</w:t>
            </w:r>
            <w:proofErr w:type="gramEnd"/>
            <w:r w:rsidRPr="00C430F7">
              <w:rPr>
                <w:sz w:val="22"/>
                <w:szCs w:val="22"/>
                <w:lang w:val="es-SV"/>
              </w:rPr>
              <w:t xml:space="preserve"> a la corrosión, resistente a </w:t>
            </w:r>
            <w:proofErr w:type="spellStart"/>
            <w:r w:rsidRPr="00C430F7">
              <w:rPr>
                <w:sz w:val="22"/>
                <w:szCs w:val="22"/>
                <w:lang w:val="es-SV"/>
              </w:rPr>
              <w:t>liquidos</w:t>
            </w:r>
            <w:proofErr w:type="spellEnd"/>
            <w:r w:rsidRPr="00C430F7">
              <w:rPr>
                <w:sz w:val="22"/>
                <w:szCs w:val="22"/>
                <w:lang w:val="es-SV"/>
              </w:rPr>
              <w:t xml:space="preserve"> de limpieza de uso hospitalario. </w:t>
            </w:r>
          </w:p>
        </w:tc>
      </w:tr>
      <w:tr w:rsidR="00BC3921" w:rsidRPr="00BC3921" w14:paraId="6DF8B4D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E9F9DA1" w14:textId="77777777" w:rsidR="00BC3921" w:rsidRPr="00107260" w:rsidRDefault="00BC3921" w:rsidP="004E5023">
            <w:pPr>
              <w:rPr>
                <w:sz w:val="22"/>
                <w:szCs w:val="22"/>
              </w:rPr>
            </w:pPr>
            <w:proofErr w:type="spellStart"/>
            <w:r w:rsidRPr="00107260">
              <w:rPr>
                <w:sz w:val="22"/>
                <w:szCs w:val="22"/>
              </w:rPr>
              <w:t>Accesorios</w:t>
            </w:r>
            <w:proofErr w:type="spellEnd"/>
            <w:r w:rsidRPr="00107260">
              <w:rPr>
                <w:sz w:val="22"/>
                <w:szCs w:val="22"/>
              </w:rPr>
              <w:t xml:space="preserve"> </w:t>
            </w:r>
            <w:proofErr w:type="spellStart"/>
            <w:r w:rsidRPr="00107260">
              <w:rPr>
                <w:sz w:val="22"/>
                <w:szCs w:val="22"/>
              </w:rPr>
              <w:t>incluidos</w:t>
            </w:r>
            <w:proofErr w:type="spellEnd"/>
            <w:r w:rsidRPr="00107260">
              <w:rPr>
                <w:sz w:val="22"/>
                <w:szCs w:val="22"/>
              </w:rPr>
              <w:t xml:space="preserve"> </w:t>
            </w:r>
            <w:proofErr w:type="spellStart"/>
            <w:r w:rsidRPr="00107260">
              <w:rPr>
                <w:sz w:val="22"/>
                <w:szCs w:val="22"/>
              </w:rPr>
              <w:t>por</w:t>
            </w:r>
            <w:proofErr w:type="spellEnd"/>
            <w:r w:rsidRPr="00107260">
              <w:rPr>
                <w:sz w:val="22"/>
                <w:szCs w:val="22"/>
              </w:rPr>
              <w:t xml:space="preserve"> </w:t>
            </w:r>
            <w:proofErr w:type="spellStart"/>
            <w:r w:rsidRPr="00107260">
              <w:rPr>
                <w:sz w:val="22"/>
                <w:szCs w:val="22"/>
              </w:rPr>
              <w:t>producto</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6F1456" w14:textId="77777777" w:rsidR="00BC3921" w:rsidRDefault="00BC3921" w:rsidP="004E5023">
            <w:pPr>
              <w:rPr>
                <w:sz w:val="22"/>
                <w:szCs w:val="22"/>
                <w:lang w:val="es-SV"/>
              </w:rPr>
            </w:pPr>
            <w:r w:rsidRPr="00107260">
              <w:rPr>
                <w:sz w:val="22"/>
                <w:szCs w:val="22"/>
                <w:lang w:val="es-SV"/>
              </w:rPr>
              <w:t>Un Kit de altavoz amplificado SP90A individual.</w:t>
            </w:r>
          </w:p>
          <w:p w14:paraId="3C6C01D5" w14:textId="77777777" w:rsidR="00BC3921" w:rsidRPr="00107260" w:rsidRDefault="00BC3921" w:rsidP="004E5023">
            <w:pPr>
              <w:rPr>
                <w:sz w:val="22"/>
                <w:szCs w:val="22"/>
                <w:lang w:val="es-SV"/>
              </w:rPr>
            </w:pPr>
            <w:r>
              <w:rPr>
                <w:sz w:val="22"/>
                <w:szCs w:val="22"/>
                <w:lang w:val="es-SV"/>
              </w:rPr>
              <w:t>3</w:t>
            </w:r>
            <w:r w:rsidRPr="00107260">
              <w:rPr>
                <w:sz w:val="22"/>
                <w:szCs w:val="22"/>
                <w:lang w:val="es-SV"/>
              </w:rPr>
              <w:t>00 electrodos de broches desechables</w:t>
            </w:r>
          </w:p>
          <w:p w14:paraId="168F1303" w14:textId="77777777" w:rsidR="00BC3921" w:rsidRPr="00107260" w:rsidRDefault="00BC3921" w:rsidP="004E5023">
            <w:pPr>
              <w:rPr>
                <w:sz w:val="22"/>
                <w:szCs w:val="22"/>
                <w:lang w:val="es-SV"/>
              </w:rPr>
            </w:pPr>
            <w:r>
              <w:rPr>
                <w:sz w:val="22"/>
                <w:szCs w:val="22"/>
                <w:lang w:val="es-SV"/>
              </w:rPr>
              <w:t>3</w:t>
            </w:r>
            <w:r w:rsidRPr="00107260">
              <w:rPr>
                <w:sz w:val="22"/>
                <w:szCs w:val="22"/>
                <w:lang w:val="es-SV"/>
              </w:rPr>
              <w:t>00 unidades de tubos de sonda.</w:t>
            </w:r>
          </w:p>
          <w:p w14:paraId="09D90A46" w14:textId="77777777" w:rsidR="00BC3921" w:rsidRPr="00107260" w:rsidRDefault="00BC3921" w:rsidP="004E5023">
            <w:pPr>
              <w:rPr>
                <w:sz w:val="22"/>
                <w:szCs w:val="22"/>
                <w:lang w:val="es-SV"/>
              </w:rPr>
            </w:pPr>
            <w:r w:rsidRPr="00107260">
              <w:rPr>
                <w:sz w:val="22"/>
                <w:szCs w:val="22"/>
                <w:lang w:val="es-SV"/>
              </w:rPr>
              <w:t xml:space="preserve">10 </w:t>
            </w:r>
            <w:proofErr w:type="gramStart"/>
            <w:r w:rsidRPr="00107260">
              <w:rPr>
                <w:sz w:val="22"/>
                <w:szCs w:val="22"/>
                <w:lang w:val="es-SV"/>
              </w:rPr>
              <w:t>Kits</w:t>
            </w:r>
            <w:proofErr w:type="gramEnd"/>
            <w:r w:rsidRPr="00107260">
              <w:rPr>
                <w:sz w:val="22"/>
                <w:szCs w:val="22"/>
                <w:lang w:val="es-SV"/>
              </w:rPr>
              <w:t xml:space="preserve"> de 100 unidades de puntas de un solo uso: punta para oído, con brida de 3-5 </w:t>
            </w:r>
            <w:proofErr w:type="spellStart"/>
            <w:r w:rsidRPr="00107260">
              <w:rPr>
                <w:sz w:val="22"/>
                <w:szCs w:val="22"/>
                <w:lang w:val="es-SV"/>
              </w:rPr>
              <w:t>mm.</w:t>
            </w:r>
            <w:proofErr w:type="spellEnd"/>
          </w:p>
          <w:p w14:paraId="666BCB09" w14:textId="77777777" w:rsidR="00BC3921" w:rsidRPr="00107260" w:rsidRDefault="00BC3921" w:rsidP="004E5023">
            <w:pPr>
              <w:rPr>
                <w:sz w:val="22"/>
                <w:szCs w:val="22"/>
                <w:lang w:val="es-SV"/>
              </w:rPr>
            </w:pPr>
            <w:r w:rsidRPr="00107260">
              <w:rPr>
                <w:sz w:val="22"/>
                <w:szCs w:val="22"/>
                <w:lang w:val="es-SV"/>
              </w:rPr>
              <w:t xml:space="preserve">10 </w:t>
            </w:r>
            <w:proofErr w:type="gramStart"/>
            <w:r w:rsidRPr="00107260">
              <w:rPr>
                <w:sz w:val="22"/>
                <w:szCs w:val="22"/>
                <w:lang w:val="es-SV"/>
              </w:rPr>
              <w:t>Kits</w:t>
            </w:r>
            <w:proofErr w:type="gramEnd"/>
            <w:r w:rsidRPr="00107260">
              <w:rPr>
                <w:sz w:val="22"/>
                <w:szCs w:val="22"/>
                <w:lang w:val="es-SV"/>
              </w:rPr>
              <w:t xml:space="preserve"> de 100 unidades de puntas de un solo uso: punta para oído, brida de 4-7 mm</w:t>
            </w:r>
          </w:p>
          <w:p w14:paraId="50590D88" w14:textId="77777777" w:rsidR="00BC3921" w:rsidRPr="00107260" w:rsidRDefault="00BC3921" w:rsidP="004E5023">
            <w:pPr>
              <w:rPr>
                <w:sz w:val="22"/>
                <w:szCs w:val="22"/>
                <w:lang w:val="es-SV"/>
              </w:rPr>
            </w:pPr>
            <w:r w:rsidRPr="00107260">
              <w:rPr>
                <w:sz w:val="22"/>
                <w:szCs w:val="22"/>
                <w:lang w:val="es-SV"/>
              </w:rPr>
              <w:t xml:space="preserve">10 </w:t>
            </w:r>
            <w:proofErr w:type="gramStart"/>
            <w:r w:rsidRPr="00107260">
              <w:rPr>
                <w:sz w:val="22"/>
                <w:szCs w:val="22"/>
                <w:lang w:val="es-SV"/>
              </w:rPr>
              <w:t>Kits</w:t>
            </w:r>
            <w:proofErr w:type="gramEnd"/>
            <w:r w:rsidRPr="00107260">
              <w:rPr>
                <w:sz w:val="22"/>
                <w:szCs w:val="22"/>
                <w:lang w:val="es-SV"/>
              </w:rPr>
              <w:t xml:space="preserve"> de 100 unidades de puntas de un solo uso: punta para oído, con brida de 5-8 mm</w:t>
            </w:r>
          </w:p>
          <w:p w14:paraId="0368FE84" w14:textId="77777777" w:rsidR="00BC3921" w:rsidRPr="00ED5F5B" w:rsidRDefault="00BC3921" w:rsidP="004E5023">
            <w:pPr>
              <w:rPr>
                <w:sz w:val="22"/>
                <w:szCs w:val="22"/>
                <w:lang w:val="es-SV"/>
              </w:rPr>
            </w:pPr>
            <w:r w:rsidRPr="00107260">
              <w:rPr>
                <w:sz w:val="22"/>
                <w:szCs w:val="22"/>
                <w:lang w:val="es-SV"/>
              </w:rPr>
              <w:t>3 recipiente de gel para electrodos de mínimo 250 ml</w:t>
            </w:r>
          </w:p>
        </w:tc>
      </w:tr>
      <w:tr w:rsidR="00BC3921" w:rsidRPr="00BC3921" w14:paraId="333DD1BA" w14:textId="77777777" w:rsidTr="004E5023">
        <w:trPr>
          <w:trHeight w:val="1232"/>
        </w:trPr>
        <w:tc>
          <w:tcPr>
            <w:tcW w:w="1843" w:type="dxa"/>
            <w:tcBorders>
              <w:top w:val="single" w:sz="4" w:space="0" w:color="000000"/>
              <w:left w:val="single" w:sz="4" w:space="0" w:color="000000"/>
              <w:bottom w:val="single" w:sz="4" w:space="0" w:color="000000"/>
            </w:tcBorders>
            <w:shd w:val="clear" w:color="auto" w:fill="FFFFFF"/>
          </w:tcPr>
          <w:p w14:paraId="793E805B" w14:textId="77777777" w:rsidR="00BC3921" w:rsidRPr="00107260" w:rsidRDefault="00BC3921" w:rsidP="004E5023">
            <w:pPr>
              <w:rPr>
                <w:sz w:val="22"/>
                <w:szCs w:val="22"/>
              </w:rPr>
            </w:pPr>
            <w:proofErr w:type="spellStart"/>
            <w:r w:rsidRPr="00107260">
              <w:rPr>
                <w:sz w:val="22"/>
                <w:szCs w:val="22"/>
              </w:rPr>
              <w:t>Estándares</w:t>
            </w:r>
            <w:proofErr w:type="spellEnd"/>
            <w:r w:rsidRPr="00107260">
              <w:rPr>
                <w:sz w:val="22"/>
                <w:szCs w:val="22"/>
              </w:rPr>
              <w:t xml:space="preserve"> y </w:t>
            </w:r>
            <w:proofErr w:type="spellStart"/>
            <w:r w:rsidRPr="00107260">
              <w:rPr>
                <w:sz w:val="22"/>
                <w:szCs w:val="22"/>
              </w:rPr>
              <w:t>Normativas</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6DCF24C2" w14:textId="77777777" w:rsidR="00BC3921" w:rsidRPr="00107260"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p>
          <w:p w14:paraId="3EC21080" w14:textId="77777777" w:rsidR="00BC3921" w:rsidRPr="00107260" w:rsidRDefault="00BC3921" w:rsidP="004E5023">
            <w:pPr>
              <w:rPr>
                <w:sz w:val="22"/>
                <w:szCs w:val="22"/>
                <w:lang w:val="es-SV"/>
              </w:rPr>
            </w:pPr>
            <w:r w:rsidRPr="00107260">
              <w:rPr>
                <w:sz w:val="22"/>
                <w:szCs w:val="22"/>
                <w:lang w:val="es-SV"/>
              </w:rPr>
              <w:t>Norma IEC 60601-2-37 o equivalente.</w:t>
            </w:r>
          </w:p>
          <w:p w14:paraId="35FFD93D" w14:textId="77777777" w:rsidR="00BC3921" w:rsidRPr="00107260" w:rsidRDefault="00BC3921" w:rsidP="004E5023">
            <w:pPr>
              <w:rPr>
                <w:sz w:val="22"/>
                <w:szCs w:val="22"/>
                <w:lang w:val="es-SV"/>
              </w:rPr>
            </w:pPr>
            <w:r w:rsidRPr="00107260">
              <w:rPr>
                <w:sz w:val="22"/>
                <w:szCs w:val="22"/>
                <w:lang w:val="es-SV"/>
              </w:rPr>
              <w:t>Norma de seguridad eléctrica IEC 60601-1 o equivalente.</w:t>
            </w:r>
          </w:p>
        </w:tc>
      </w:tr>
      <w:tr w:rsidR="00BC3921" w:rsidRPr="00BC3921" w14:paraId="261500B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trPr>
        <w:tc>
          <w:tcPr>
            <w:tcW w:w="1843" w:type="dxa"/>
            <w:tcBorders>
              <w:top w:val="single" w:sz="4" w:space="0" w:color="000000"/>
              <w:left w:val="single" w:sz="4" w:space="0" w:color="000000"/>
              <w:bottom w:val="single" w:sz="4" w:space="0" w:color="000000"/>
            </w:tcBorders>
            <w:shd w:val="clear" w:color="auto" w:fill="FFFFFF"/>
          </w:tcPr>
          <w:p w14:paraId="65A39ADE" w14:textId="77777777" w:rsidR="00BC3921" w:rsidRPr="00107260" w:rsidRDefault="00BC3921" w:rsidP="004E5023">
            <w:pPr>
              <w:rPr>
                <w:sz w:val="22"/>
                <w:szCs w:val="22"/>
              </w:rPr>
            </w:pPr>
            <w:proofErr w:type="spellStart"/>
            <w:r w:rsidRPr="00107260">
              <w:rPr>
                <w:sz w:val="22"/>
                <w:szCs w:val="22"/>
              </w:rPr>
              <w:lastRenderedPageBreak/>
              <w:t>Garantía</w:t>
            </w:r>
            <w:proofErr w:type="spellEnd"/>
            <w:r w:rsidRPr="00107260">
              <w:rPr>
                <w:sz w:val="22"/>
                <w:szCs w:val="22"/>
              </w:rPr>
              <w:t xml:space="preserve"> </w:t>
            </w: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792FBB"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54290727"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4504446D"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4FC1DA98" w14:textId="77777777" w:rsidR="00BC3921" w:rsidRPr="00107260" w:rsidRDefault="00BC3921" w:rsidP="004E5023">
            <w:pPr>
              <w:rPr>
                <w:sz w:val="22"/>
                <w:szCs w:val="22"/>
                <w:lang w:val="es-SV"/>
              </w:rPr>
            </w:pPr>
            <w:r w:rsidRPr="00107260">
              <w:rPr>
                <w:sz w:val="22"/>
                <w:szCs w:val="22"/>
                <w:lang w:val="es-SV"/>
              </w:rPr>
              <w:t xml:space="preserve">La fecha de fabricación del equipo no deberá ser mayor a doce meses, para lo cual deberá presentar la documentación correspondiente que lo compruebe.  </w:t>
            </w:r>
          </w:p>
          <w:p w14:paraId="5AEBE09E"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en proveer repuestos para un período mínimo de 5 años.</w:t>
            </w:r>
          </w:p>
        </w:tc>
      </w:tr>
      <w:tr w:rsidR="00BC3921" w:rsidRPr="00BC3921" w14:paraId="2C2CABF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5"/>
        </w:trPr>
        <w:tc>
          <w:tcPr>
            <w:tcW w:w="1843" w:type="dxa"/>
            <w:tcBorders>
              <w:top w:val="single" w:sz="4" w:space="0" w:color="000000"/>
              <w:left w:val="single" w:sz="4" w:space="0" w:color="000000"/>
              <w:bottom w:val="single" w:sz="4" w:space="0" w:color="000000"/>
            </w:tcBorders>
            <w:shd w:val="clear" w:color="auto" w:fill="FFFFFF"/>
          </w:tcPr>
          <w:p w14:paraId="0EC934DD"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Recepción</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7FDC798" w14:textId="77777777" w:rsidR="00BC3921" w:rsidRPr="00107260" w:rsidRDefault="00BC3921" w:rsidP="004E5023">
            <w:pPr>
              <w:rPr>
                <w:sz w:val="22"/>
                <w:szCs w:val="22"/>
                <w:lang w:val="es-SV"/>
              </w:rPr>
            </w:pPr>
            <w:r w:rsidRPr="00107260">
              <w:rPr>
                <w:sz w:val="22"/>
                <w:szCs w:val="22"/>
                <w:lang w:val="es-SV"/>
              </w:rPr>
              <w:t>Deberá entregarse en buen estado a entera satisfacción del administrador de contrato u orden de compra.</w:t>
            </w:r>
          </w:p>
          <w:p w14:paraId="3DDEECBC" w14:textId="77777777" w:rsidR="00BC3921" w:rsidRPr="00107260" w:rsidRDefault="00BC3921" w:rsidP="004E5023">
            <w:pPr>
              <w:rPr>
                <w:sz w:val="22"/>
                <w:szCs w:val="22"/>
                <w:lang w:val="es-SV"/>
              </w:rPr>
            </w:pPr>
          </w:p>
        </w:tc>
      </w:tr>
      <w:tr w:rsidR="00BC3921" w:rsidRPr="00BC3921" w14:paraId="72E0B78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5"/>
        </w:trPr>
        <w:tc>
          <w:tcPr>
            <w:tcW w:w="1843" w:type="dxa"/>
            <w:tcBorders>
              <w:top w:val="single" w:sz="4" w:space="0" w:color="000000"/>
              <w:left w:val="single" w:sz="4" w:space="0" w:color="000000"/>
              <w:bottom w:val="single" w:sz="4" w:space="0" w:color="000000"/>
            </w:tcBorders>
            <w:shd w:val="clear" w:color="auto" w:fill="FFFFFF"/>
          </w:tcPr>
          <w:p w14:paraId="48CDB0AB" w14:textId="77777777" w:rsidR="00BC3921" w:rsidRPr="00107260" w:rsidRDefault="00BC3921" w:rsidP="004E5023">
            <w:pPr>
              <w:rPr>
                <w:sz w:val="22"/>
                <w:szCs w:val="22"/>
                <w:lang w:val="es-SV"/>
              </w:rPr>
            </w:pPr>
          </w:p>
          <w:p w14:paraId="15FF61B9" w14:textId="77777777" w:rsidR="00BC3921" w:rsidRPr="00107260" w:rsidRDefault="00BC3921" w:rsidP="004E5023">
            <w:pPr>
              <w:rPr>
                <w:sz w:val="22"/>
                <w:szCs w:val="22"/>
              </w:rPr>
            </w:pPr>
            <w:proofErr w:type="spellStart"/>
            <w:r w:rsidRPr="00107260">
              <w:rPr>
                <w:sz w:val="22"/>
                <w:szCs w:val="22"/>
              </w:rPr>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154A245" w14:textId="77777777" w:rsidR="00BC3921" w:rsidRPr="00107260" w:rsidRDefault="00BC3921" w:rsidP="004E5023">
            <w:pPr>
              <w:rPr>
                <w:sz w:val="22"/>
                <w:szCs w:val="22"/>
                <w:lang w:val="es-SV"/>
              </w:rPr>
            </w:pPr>
            <w:r w:rsidRPr="00107260">
              <w:rPr>
                <w:sz w:val="22"/>
                <w:szCs w:val="22"/>
                <w:lang w:val="es-SV"/>
              </w:rPr>
              <w:t xml:space="preserve">Con la oferta: </w:t>
            </w:r>
          </w:p>
          <w:p w14:paraId="26E1DD0D" w14:textId="77777777" w:rsidR="00BC3921" w:rsidRPr="00107260" w:rsidRDefault="00BC3921" w:rsidP="004E5023">
            <w:pPr>
              <w:rPr>
                <w:sz w:val="22"/>
                <w:szCs w:val="22"/>
                <w:lang w:val="es-SV"/>
              </w:rPr>
            </w:pPr>
            <w:r w:rsidRPr="00107260">
              <w:rPr>
                <w:sz w:val="22"/>
                <w:szCs w:val="22"/>
                <w:lang w:val="es-SV"/>
              </w:rPr>
              <w:t>Catálogo con especificaciones técnicas referencias según folio de la toda la oferta.</w:t>
            </w:r>
          </w:p>
          <w:p w14:paraId="41EA071A" w14:textId="77777777" w:rsidR="00BC3921" w:rsidRPr="00107260" w:rsidRDefault="00BC3921" w:rsidP="004E5023">
            <w:pPr>
              <w:rPr>
                <w:sz w:val="22"/>
                <w:szCs w:val="22"/>
                <w:lang w:val="es-SV"/>
              </w:rPr>
            </w:pPr>
            <w:r w:rsidRPr="00107260">
              <w:rPr>
                <w:sz w:val="22"/>
                <w:szCs w:val="22"/>
                <w:lang w:val="es-SV"/>
              </w:rPr>
              <w:t xml:space="preserve">Si al momento de presentar la Oferta no se cuenta con el Registro Sanitario vigente, emitido por la Dirección Nacional de Medicamentos (DNM), será un requisito adjuntar una carta compromiso; que en caso de ser adjudicado entregará el correspondiente Registro Sanitario Vigente, al momento de la entrega del producto. </w:t>
            </w:r>
          </w:p>
          <w:p w14:paraId="4A1F4B72" w14:textId="77777777" w:rsidR="00BC3921" w:rsidRPr="00107260" w:rsidRDefault="00BC3921" w:rsidP="004E5023">
            <w:pPr>
              <w:rPr>
                <w:sz w:val="22"/>
                <w:szCs w:val="22"/>
                <w:lang w:val="es-SV"/>
              </w:rPr>
            </w:pPr>
            <w:r w:rsidRPr="00107260">
              <w:rPr>
                <w:sz w:val="22"/>
                <w:szCs w:val="22"/>
                <w:lang w:val="es-SV"/>
              </w:rPr>
              <w:t xml:space="preserve">Cuando el dispositivo médico requerido es único oferente:  En el caso que el Equipo sea extranjero y no cuente con registro sanitario en la Dirección Nacional de Medicamentos (DNM) requerirá de un permiso especial de importación otorgado por la DNM. </w:t>
            </w:r>
          </w:p>
          <w:p w14:paraId="2D9E323A" w14:textId="77777777" w:rsidR="00BC3921" w:rsidRPr="00107260" w:rsidRDefault="00BC3921" w:rsidP="004E5023">
            <w:pPr>
              <w:rPr>
                <w:sz w:val="22"/>
                <w:szCs w:val="22"/>
                <w:lang w:val="es-SV"/>
              </w:rPr>
            </w:pPr>
            <w:r w:rsidRPr="00107260">
              <w:rPr>
                <w:sz w:val="22"/>
                <w:szCs w:val="22"/>
                <w:lang w:val="es-SV"/>
              </w:rPr>
              <w:t xml:space="preserve">Los tramites a realizar para obtener el Registro Sanitario se establecen en: </w:t>
            </w:r>
          </w:p>
          <w:p w14:paraId="28F99E6F" w14:textId="77777777" w:rsidR="00BC3921" w:rsidRPr="00107260" w:rsidRDefault="00BC3921" w:rsidP="004E5023">
            <w:pPr>
              <w:rPr>
                <w:sz w:val="22"/>
                <w:szCs w:val="22"/>
                <w:lang w:val="es-SV"/>
              </w:rPr>
            </w:pPr>
            <w:hyperlink r:id="rId18" w:history="1">
              <w:r w:rsidRPr="00107260">
                <w:rPr>
                  <w:sz w:val="22"/>
                  <w:szCs w:val="22"/>
                  <w:lang w:val="es-SV"/>
                </w:rPr>
                <w:t>https://www.medicamentos.gob.sv/index.php/es/servicios-m/descargables/uiedm-m</w:t>
              </w:r>
            </w:hyperlink>
          </w:p>
          <w:p w14:paraId="0B3FC71E" w14:textId="77777777" w:rsidR="00BC3921" w:rsidRPr="00107260" w:rsidRDefault="00BC3921" w:rsidP="004E5023">
            <w:pPr>
              <w:rPr>
                <w:sz w:val="22"/>
                <w:szCs w:val="22"/>
                <w:lang w:val="es-SV"/>
              </w:rPr>
            </w:pPr>
          </w:p>
          <w:p w14:paraId="28C6859E" w14:textId="77777777" w:rsidR="00BC3921" w:rsidRPr="00107260" w:rsidRDefault="00BC3921" w:rsidP="004E5023">
            <w:pPr>
              <w:rPr>
                <w:sz w:val="22"/>
                <w:szCs w:val="22"/>
                <w:lang w:val="es-SV"/>
              </w:rPr>
            </w:pPr>
            <w:r w:rsidRPr="00107260">
              <w:rPr>
                <w:sz w:val="22"/>
                <w:szCs w:val="22"/>
                <w:lang w:val="es-SV"/>
              </w:rPr>
              <w:t>Con el equipo:</w:t>
            </w:r>
          </w:p>
          <w:p w14:paraId="6300CF52"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311E5D39" w14:textId="77777777" w:rsidR="00BC3921" w:rsidRPr="00107260" w:rsidRDefault="00BC3921" w:rsidP="004E5023">
            <w:pPr>
              <w:rPr>
                <w:sz w:val="22"/>
                <w:szCs w:val="22"/>
                <w:lang w:val="es-SV"/>
              </w:rPr>
            </w:pPr>
            <w:r w:rsidRPr="00107260">
              <w:rPr>
                <w:sz w:val="22"/>
                <w:szCs w:val="22"/>
                <w:lang w:val="es-SV"/>
              </w:rPr>
              <w:t>Manual de servicio</w:t>
            </w:r>
          </w:p>
          <w:p w14:paraId="74EB24C7" w14:textId="77777777" w:rsidR="00BC3921" w:rsidRPr="00107260" w:rsidRDefault="00BC3921" w:rsidP="004E5023">
            <w:pPr>
              <w:rPr>
                <w:sz w:val="22"/>
                <w:szCs w:val="22"/>
                <w:lang w:val="es-SV"/>
              </w:rPr>
            </w:pPr>
            <w:r w:rsidRPr="00107260">
              <w:rPr>
                <w:sz w:val="22"/>
                <w:szCs w:val="22"/>
                <w:lang w:val="es-SV"/>
              </w:rPr>
              <w:t>Manual de partes o</w:t>
            </w:r>
          </w:p>
          <w:p w14:paraId="7BEED4A9" w14:textId="77777777" w:rsidR="00BC3921" w:rsidRPr="00107260" w:rsidRDefault="00BC3921" w:rsidP="004E5023">
            <w:pPr>
              <w:rPr>
                <w:sz w:val="22"/>
                <w:szCs w:val="22"/>
                <w:lang w:val="es-SV"/>
              </w:rPr>
            </w:pPr>
            <w:r w:rsidRPr="00107260">
              <w:rPr>
                <w:sz w:val="22"/>
                <w:szCs w:val="22"/>
                <w:lang w:val="es-SV"/>
              </w:rPr>
              <w:t>Manual de servicio/usuario y partes, preferiblemente en castellano, o en su defecto en inglés Manuales en forma digital.</w:t>
            </w:r>
          </w:p>
          <w:p w14:paraId="146146AB" w14:textId="77777777" w:rsidR="00BC3921" w:rsidRPr="00107260" w:rsidRDefault="00BC3921" w:rsidP="004E5023">
            <w:pPr>
              <w:rPr>
                <w:sz w:val="22"/>
                <w:szCs w:val="22"/>
                <w:lang w:val="es-SV"/>
              </w:rPr>
            </w:pPr>
            <w:r w:rsidRPr="00107260">
              <w:rPr>
                <w:sz w:val="22"/>
                <w:szCs w:val="22"/>
                <w:lang w:val="es-SV"/>
              </w:rPr>
              <w:t>Deberá entregar una copia digital en USB a la Unidad de Gestión de equipo Biomédico del MINSAL.</w:t>
            </w:r>
          </w:p>
        </w:tc>
      </w:tr>
      <w:tr w:rsidR="00BC3921" w:rsidRPr="0089468B" w14:paraId="3726302A"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5"/>
        </w:trPr>
        <w:tc>
          <w:tcPr>
            <w:tcW w:w="1843" w:type="dxa"/>
            <w:tcBorders>
              <w:top w:val="single" w:sz="4" w:space="0" w:color="000000"/>
              <w:left w:val="single" w:sz="4" w:space="0" w:color="000000"/>
              <w:bottom w:val="single" w:sz="4" w:space="0" w:color="000000"/>
            </w:tcBorders>
            <w:shd w:val="clear" w:color="auto" w:fill="FFFFFF"/>
          </w:tcPr>
          <w:p w14:paraId="31EEAD96" w14:textId="77777777" w:rsidR="00BC3921" w:rsidRPr="00107260" w:rsidRDefault="00BC3921" w:rsidP="004E5023">
            <w:pPr>
              <w:rPr>
                <w:sz w:val="22"/>
                <w:szCs w:val="22"/>
              </w:rPr>
            </w:pPr>
            <w:proofErr w:type="spellStart"/>
            <w:r w:rsidRPr="00107260">
              <w:rPr>
                <w:sz w:val="22"/>
                <w:szCs w:val="22"/>
              </w:rPr>
              <w:t>Mantenimiento</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8615A8" w14:textId="77777777" w:rsidR="00BC3921" w:rsidRPr="00E17C0D" w:rsidRDefault="00BC3921" w:rsidP="004E5023">
            <w:pPr>
              <w:jc w:val="both"/>
              <w:rPr>
                <w:lang w:val="es-SV"/>
              </w:rPr>
            </w:pPr>
            <w:r w:rsidRPr="00107260">
              <w:rPr>
                <w:sz w:val="22"/>
                <w:szCs w:val="22"/>
                <w:lang w:val="es-SV"/>
              </w:rPr>
              <w:t xml:space="preserve">Deberá realizar </w:t>
            </w:r>
            <w:r>
              <w:rPr>
                <w:sz w:val="22"/>
                <w:szCs w:val="22"/>
                <w:lang w:val="es-SV"/>
              </w:rPr>
              <w:t>DOS</w:t>
            </w:r>
            <w:r w:rsidRPr="00107260">
              <w:rPr>
                <w:sz w:val="22"/>
                <w:szCs w:val="22"/>
                <w:lang w:val="es-SV"/>
              </w:rPr>
              <w:t xml:space="preserve"> (</w:t>
            </w:r>
            <w:r>
              <w:rPr>
                <w:sz w:val="22"/>
                <w:szCs w:val="22"/>
                <w:lang w:val="es-SV"/>
              </w:rPr>
              <w:t>2</w:t>
            </w:r>
            <w:r w:rsidRPr="00107260">
              <w:rPr>
                <w:sz w:val="22"/>
                <w:szCs w:val="22"/>
                <w:lang w:val="es-SV"/>
              </w:rPr>
              <w:t xml:space="preserve">) visitas de mantenimiento preventivo semestral por </w:t>
            </w:r>
            <w:r>
              <w:rPr>
                <w:sz w:val="22"/>
                <w:szCs w:val="22"/>
                <w:lang w:val="es-SV"/>
              </w:rPr>
              <w:t>1</w:t>
            </w:r>
            <w:r w:rsidRPr="00107260">
              <w:rPr>
                <w:sz w:val="22"/>
                <w:szCs w:val="22"/>
                <w:lang w:val="es-SV"/>
              </w:rPr>
              <w:t xml:space="preserve"> año, la primera seis meses después de recibido el equipo según conste en el acta de recepción, y las siguiente</w:t>
            </w:r>
            <w:r>
              <w:rPr>
                <w:sz w:val="22"/>
                <w:szCs w:val="22"/>
                <w:lang w:val="es-SV"/>
              </w:rPr>
              <w:t xml:space="preserve"> seis </w:t>
            </w:r>
            <w:proofErr w:type="spellStart"/>
            <w:r>
              <w:rPr>
                <w:sz w:val="22"/>
                <w:szCs w:val="22"/>
                <w:lang w:val="es-SV"/>
              </w:rPr>
              <w:t>meseses</w:t>
            </w:r>
            <w:proofErr w:type="spellEnd"/>
            <w:r>
              <w:rPr>
                <w:sz w:val="22"/>
                <w:szCs w:val="22"/>
                <w:lang w:val="es-SV"/>
              </w:rPr>
              <w:t xml:space="preserve"> posteriores al primer mantenimiento preventivo</w:t>
            </w:r>
            <w:r w:rsidRPr="00107260">
              <w:rPr>
                <w:sz w:val="22"/>
                <w:szCs w:val="22"/>
                <w:lang w:val="es-SV"/>
              </w:rPr>
              <w:t>, para lo cual deberá presentar programa de visitas y ser aprobado por el administrador de contrato.</w:t>
            </w:r>
          </w:p>
          <w:p w14:paraId="2EF9906B" w14:textId="77777777" w:rsidR="00BC3921" w:rsidRPr="00107260" w:rsidRDefault="00BC3921" w:rsidP="004E5023">
            <w:pPr>
              <w:rPr>
                <w:sz w:val="22"/>
                <w:szCs w:val="22"/>
                <w:lang w:val="es-SV"/>
              </w:rPr>
            </w:pPr>
            <w:r w:rsidRPr="00107260">
              <w:rPr>
                <w:sz w:val="22"/>
                <w:szCs w:val="22"/>
                <w:lang w:val="es-SV"/>
              </w:rPr>
              <w:t>.</w:t>
            </w:r>
          </w:p>
        </w:tc>
      </w:tr>
      <w:tr w:rsidR="00BC3921" w:rsidRPr="00BC3921" w14:paraId="3EAF074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5"/>
        </w:trPr>
        <w:tc>
          <w:tcPr>
            <w:tcW w:w="1843" w:type="dxa"/>
            <w:tcBorders>
              <w:top w:val="single" w:sz="4" w:space="0" w:color="000000"/>
              <w:left w:val="single" w:sz="4" w:space="0" w:color="000000"/>
              <w:bottom w:val="single" w:sz="4" w:space="0" w:color="000000"/>
            </w:tcBorders>
            <w:shd w:val="clear" w:color="auto" w:fill="FFFFFF"/>
          </w:tcPr>
          <w:p w14:paraId="4F12862F" w14:textId="77777777" w:rsidR="00BC3921" w:rsidRPr="00107260" w:rsidRDefault="00BC3921" w:rsidP="004E5023">
            <w:pPr>
              <w:rPr>
                <w:sz w:val="22"/>
                <w:szCs w:val="22"/>
              </w:rPr>
            </w:pPr>
            <w:proofErr w:type="spellStart"/>
            <w:r w:rsidRPr="00107260">
              <w:rPr>
                <w:sz w:val="22"/>
                <w:szCs w:val="22"/>
              </w:rPr>
              <w:t>Capacitación</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14B2AB7E" w14:textId="77777777" w:rsidR="00BC3921" w:rsidRPr="00107260" w:rsidRDefault="00BC3921" w:rsidP="004E5023">
            <w:pPr>
              <w:rPr>
                <w:sz w:val="22"/>
                <w:szCs w:val="22"/>
                <w:lang w:val="es-SV"/>
              </w:rPr>
            </w:pPr>
            <w:r w:rsidRPr="00107260">
              <w:rPr>
                <w:sz w:val="22"/>
                <w:szCs w:val="22"/>
                <w:lang w:val="es-SV"/>
              </w:rPr>
              <w:t xml:space="preserve">El </w:t>
            </w:r>
            <w:proofErr w:type="spellStart"/>
            <w:r w:rsidRPr="00107260">
              <w:rPr>
                <w:sz w:val="22"/>
                <w:szCs w:val="22"/>
                <w:lang w:val="es-SV"/>
              </w:rPr>
              <w:t>suministrante</w:t>
            </w:r>
            <w:proofErr w:type="spellEnd"/>
            <w:r w:rsidRPr="00107260">
              <w:rPr>
                <w:sz w:val="22"/>
                <w:szCs w:val="22"/>
                <w:lang w:val="es-SV"/>
              </w:rPr>
              <w:t xml:space="preserve"> proporcionará la capacitación y esta comprenderá:</w:t>
            </w:r>
          </w:p>
          <w:p w14:paraId="2569C243" w14:textId="77777777" w:rsidR="00BC3921" w:rsidRDefault="00BC3921" w:rsidP="004E5023">
            <w:pPr>
              <w:rPr>
                <w:sz w:val="22"/>
                <w:szCs w:val="22"/>
                <w:lang w:val="es-ES"/>
              </w:rPr>
            </w:pPr>
            <w:r w:rsidRPr="00790473">
              <w:rPr>
                <w:sz w:val="22"/>
                <w:szCs w:val="22"/>
                <w:lang w:val="es-ES"/>
              </w:rPr>
              <w:t>uso efectivo del equipo y condiciones adecuadas de operación, fallas más frecuentes, limpieza, mantenimiento preventivo y calibración de usuario.</w:t>
            </w:r>
          </w:p>
          <w:p w14:paraId="654E54BC" w14:textId="77777777" w:rsidR="00BC3921" w:rsidRPr="00107260" w:rsidRDefault="00BC3921" w:rsidP="004E5023">
            <w:pPr>
              <w:rPr>
                <w:sz w:val="22"/>
                <w:szCs w:val="22"/>
                <w:lang w:val="es-SV"/>
              </w:rPr>
            </w:pPr>
            <w:r w:rsidRPr="00107260">
              <w:rPr>
                <w:sz w:val="22"/>
                <w:szCs w:val="22"/>
                <w:lang w:val="es-SV"/>
              </w:rPr>
              <w:t xml:space="preserve">. </w:t>
            </w:r>
          </w:p>
          <w:p w14:paraId="0915ACAE" w14:textId="77777777" w:rsidR="00BC3921" w:rsidRDefault="00BC3921" w:rsidP="004E5023">
            <w:pPr>
              <w:rPr>
                <w:b/>
                <w:bCs/>
                <w:lang w:val="es-ES"/>
              </w:rPr>
            </w:pPr>
            <w:r w:rsidRPr="00107260">
              <w:rPr>
                <w:sz w:val="22"/>
                <w:szCs w:val="22"/>
                <w:lang w:val="es-SV"/>
              </w:rPr>
              <w:lastRenderedPageBreak/>
              <w:t>Deberá presentar programa de capacitación al Administrador de Contrato, a más tardar 2 días posteriores de la entrega del equipo, serán</w:t>
            </w:r>
            <w:r>
              <w:rPr>
                <w:sz w:val="22"/>
                <w:szCs w:val="22"/>
                <w:lang w:val="es-SV"/>
              </w:rPr>
              <w:t xml:space="preserve"> </w:t>
            </w:r>
            <w:r w:rsidRPr="00E17C0D">
              <w:rPr>
                <w:b/>
                <w:bCs/>
                <w:sz w:val="22"/>
                <w:szCs w:val="22"/>
                <w:u w:val="single"/>
                <w:lang w:val="es-SV"/>
              </w:rPr>
              <w:t xml:space="preserve">4 jornadas de capacitación: </w:t>
            </w:r>
          </w:p>
          <w:p w14:paraId="1F8E56C5" w14:textId="77777777" w:rsidR="00BC3921" w:rsidRPr="00E17C0D" w:rsidRDefault="00BC3921" w:rsidP="004E5023">
            <w:pPr>
              <w:rPr>
                <w:sz w:val="22"/>
                <w:szCs w:val="22"/>
                <w:lang w:val="es-ES"/>
              </w:rPr>
            </w:pPr>
            <w:r>
              <w:rPr>
                <w:sz w:val="22"/>
                <w:szCs w:val="22"/>
                <w:lang w:val="es-ES"/>
              </w:rPr>
              <w:t xml:space="preserve">1 </w:t>
            </w:r>
            <w:r w:rsidRPr="00E17C0D">
              <w:rPr>
                <w:sz w:val="22"/>
                <w:szCs w:val="22"/>
                <w:lang w:val="es-ES"/>
              </w:rPr>
              <w:t xml:space="preserve">jornada de 4 horas para el personal clínico </w:t>
            </w:r>
            <w:r>
              <w:rPr>
                <w:sz w:val="22"/>
                <w:szCs w:val="22"/>
                <w:lang w:val="es-ES"/>
              </w:rPr>
              <w:t xml:space="preserve">por grupo: </w:t>
            </w:r>
            <w:r w:rsidRPr="00E17C0D">
              <w:rPr>
                <w:sz w:val="22"/>
                <w:szCs w:val="22"/>
                <w:lang w:val="es-ES"/>
              </w:rPr>
              <w:t>(</w:t>
            </w:r>
            <w:r>
              <w:rPr>
                <w:sz w:val="22"/>
                <w:szCs w:val="22"/>
                <w:lang w:val="es-ES"/>
              </w:rPr>
              <w:t xml:space="preserve">Grupo 1: Hospital </w:t>
            </w:r>
            <w:r w:rsidRPr="00E17C0D">
              <w:rPr>
                <w:sz w:val="22"/>
                <w:szCs w:val="22"/>
                <w:lang w:val="es-ES"/>
              </w:rPr>
              <w:t>Regional de Santa Ana y San Rafael (Santa Tecla)</w:t>
            </w:r>
            <w:r>
              <w:rPr>
                <w:sz w:val="22"/>
                <w:szCs w:val="22"/>
                <w:lang w:val="es-ES"/>
              </w:rPr>
              <w:t>; Grupo 2:</w:t>
            </w:r>
            <w:r w:rsidRPr="00E17C0D">
              <w:rPr>
                <w:sz w:val="22"/>
                <w:szCs w:val="22"/>
                <w:lang w:val="es-ES"/>
              </w:rPr>
              <w:t xml:space="preserve"> Hospital Nacional de Niños Benjamín Bloom, Hospital Nacional de la Mujer y Hospital Regional de San Miguel</w:t>
            </w:r>
            <w:r>
              <w:rPr>
                <w:sz w:val="22"/>
                <w:szCs w:val="22"/>
                <w:lang w:val="es-ES"/>
              </w:rPr>
              <w:t>)</w:t>
            </w:r>
            <w:r w:rsidRPr="00E17C0D">
              <w:rPr>
                <w:sz w:val="22"/>
                <w:szCs w:val="22"/>
                <w:lang w:val="es-ES"/>
              </w:rPr>
              <w:t xml:space="preserve">. </w:t>
            </w:r>
          </w:p>
          <w:p w14:paraId="32A388F3" w14:textId="77777777" w:rsidR="00BC3921" w:rsidRPr="00D14D91" w:rsidRDefault="00BC3921" w:rsidP="004E5023">
            <w:pPr>
              <w:rPr>
                <w:sz w:val="22"/>
                <w:szCs w:val="22"/>
                <w:lang w:val="es-ES"/>
              </w:rPr>
            </w:pPr>
            <w:r>
              <w:rPr>
                <w:sz w:val="22"/>
                <w:szCs w:val="22"/>
                <w:lang w:val="es-ES"/>
              </w:rPr>
              <w:t xml:space="preserve">1 </w:t>
            </w:r>
            <w:r w:rsidRPr="00D14D91">
              <w:rPr>
                <w:sz w:val="22"/>
                <w:szCs w:val="22"/>
                <w:lang w:val="es-ES"/>
              </w:rPr>
              <w:t xml:space="preserve">jornada de 4 horas para el personal </w:t>
            </w:r>
            <w:r>
              <w:rPr>
                <w:sz w:val="22"/>
                <w:szCs w:val="22"/>
                <w:lang w:val="es-ES"/>
              </w:rPr>
              <w:t>técnico de mantenimiento</w:t>
            </w:r>
            <w:r w:rsidRPr="00D14D91">
              <w:rPr>
                <w:sz w:val="22"/>
                <w:szCs w:val="22"/>
                <w:lang w:val="es-ES"/>
              </w:rPr>
              <w:t xml:space="preserve"> </w:t>
            </w:r>
            <w:r>
              <w:rPr>
                <w:sz w:val="22"/>
                <w:szCs w:val="22"/>
                <w:lang w:val="es-ES"/>
              </w:rPr>
              <w:t xml:space="preserve">por grupo: </w:t>
            </w:r>
            <w:r w:rsidRPr="00D14D91">
              <w:rPr>
                <w:sz w:val="22"/>
                <w:szCs w:val="22"/>
                <w:lang w:val="es-ES"/>
              </w:rPr>
              <w:t>(</w:t>
            </w:r>
            <w:r>
              <w:rPr>
                <w:sz w:val="22"/>
                <w:szCs w:val="22"/>
                <w:lang w:val="es-ES"/>
              </w:rPr>
              <w:t xml:space="preserve">Grupo 1: Hospital </w:t>
            </w:r>
            <w:r w:rsidRPr="00D14D91">
              <w:rPr>
                <w:sz w:val="22"/>
                <w:szCs w:val="22"/>
                <w:lang w:val="es-ES"/>
              </w:rPr>
              <w:t>Regional de Santa Ana y San Rafael (Santa Tecla)</w:t>
            </w:r>
            <w:r>
              <w:rPr>
                <w:sz w:val="22"/>
                <w:szCs w:val="22"/>
                <w:lang w:val="es-ES"/>
              </w:rPr>
              <w:t>; Grupo2:</w:t>
            </w:r>
            <w:r w:rsidRPr="00D14D91">
              <w:rPr>
                <w:sz w:val="22"/>
                <w:szCs w:val="22"/>
                <w:lang w:val="es-ES"/>
              </w:rPr>
              <w:t xml:space="preserve"> Hospital Nacional de Niños Benjamín Bloom, Hospital Nacional de la Mujer y Hospital Regional de San Miguel). </w:t>
            </w:r>
          </w:p>
          <w:p w14:paraId="46C9B3C2" w14:textId="77777777" w:rsidR="00BC3921" w:rsidRPr="00E17C0D" w:rsidRDefault="00BC3921" w:rsidP="004E5023">
            <w:pPr>
              <w:rPr>
                <w:b/>
                <w:bCs/>
                <w:lang w:val="es-ES"/>
              </w:rPr>
            </w:pPr>
          </w:p>
          <w:p w14:paraId="4301FF61" w14:textId="77777777" w:rsidR="00BC3921" w:rsidRPr="00107260" w:rsidRDefault="00BC3921" w:rsidP="004E5023">
            <w:pPr>
              <w:rPr>
                <w:sz w:val="22"/>
                <w:szCs w:val="22"/>
                <w:lang w:val="es-SV"/>
              </w:rPr>
            </w:pPr>
          </w:p>
        </w:tc>
      </w:tr>
      <w:tr w:rsidR="00BC3921" w:rsidRPr="00BC3921" w14:paraId="4F37C6E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843" w:type="dxa"/>
            <w:tcBorders>
              <w:top w:val="single" w:sz="4" w:space="0" w:color="000000"/>
              <w:left w:val="single" w:sz="4" w:space="0" w:color="000000"/>
              <w:bottom w:val="single" w:sz="4" w:space="0" w:color="000000"/>
            </w:tcBorders>
            <w:shd w:val="clear" w:color="auto" w:fill="FFFFFF"/>
          </w:tcPr>
          <w:p w14:paraId="5BB6FCDE" w14:textId="77777777" w:rsidR="00BC3921" w:rsidRPr="00107260" w:rsidRDefault="00BC3921" w:rsidP="004E5023">
            <w:pPr>
              <w:rPr>
                <w:sz w:val="22"/>
                <w:szCs w:val="22"/>
              </w:rPr>
            </w:pPr>
            <w:proofErr w:type="spellStart"/>
            <w:r w:rsidRPr="00107260">
              <w:rPr>
                <w:sz w:val="22"/>
                <w:szCs w:val="22"/>
              </w:rPr>
              <w:lastRenderedPageBreak/>
              <w:t>Soporte</w:t>
            </w:r>
            <w:proofErr w:type="spellEnd"/>
            <w:r w:rsidRPr="00107260">
              <w:rPr>
                <w:sz w:val="22"/>
                <w:szCs w:val="22"/>
              </w:rPr>
              <w:t xml:space="preserve"> </w:t>
            </w:r>
            <w:proofErr w:type="spellStart"/>
            <w:r w:rsidRPr="00107260">
              <w:rPr>
                <w:sz w:val="22"/>
                <w:szCs w:val="22"/>
              </w:rPr>
              <w:t>técnico</w:t>
            </w:r>
            <w:proofErr w:type="spellEnd"/>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160FB4D5" w14:textId="77777777" w:rsidR="00BC3921" w:rsidRDefault="00BC3921" w:rsidP="004E5023">
            <w:pPr>
              <w:rPr>
                <w:sz w:val="22"/>
                <w:szCs w:val="22"/>
                <w:lang w:val="es-SV"/>
              </w:rPr>
            </w:pPr>
            <w:r w:rsidRPr="00107260">
              <w:rPr>
                <w:sz w:val="22"/>
                <w:szCs w:val="22"/>
                <w:lang w:val="es-SV"/>
              </w:rPr>
              <w:t>La empresa deberá presentar en su oferta que cuenta con departamento de servicio técnico</w:t>
            </w:r>
            <w:r>
              <w:rPr>
                <w:sz w:val="22"/>
                <w:szCs w:val="22"/>
                <w:lang w:val="es-SV"/>
              </w:rPr>
              <w:t xml:space="preserve"> y equipo de calibración</w:t>
            </w:r>
            <w:r w:rsidRPr="00107260">
              <w:rPr>
                <w:sz w:val="22"/>
                <w:szCs w:val="22"/>
                <w:lang w:val="es-SV"/>
              </w:rPr>
              <w:t>,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w:t>
            </w:r>
            <w:r>
              <w:rPr>
                <w:sz w:val="22"/>
                <w:szCs w:val="22"/>
                <w:lang w:val="es-SV"/>
              </w:rPr>
              <w:t>: hoja de vida, certificados, entre otros</w:t>
            </w:r>
            <w:r w:rsidRPr="00107260">
              <w:rPr>
                <w:sz w:val="22"/>
                <w:szCs w:val="22"/>
                <w:lang w:val="es-SV"/>
              </w:rPr>
              <w:t xml:space="preserve"> </w:t>
            </w:r>
          </w:p>
          <w:p w14:paraId="7398FD3B" w14:textId="77777777" w:rsidR="00BC3921" w:rsidRPr="00107260" w:rsidRDefault="00BC3921" w:rsidP="004E5023">
            <w:pPr>
              <w:rPr>
                <w:sz w:val="22"/>
                <w:szCs w:val="22"/>
                <w:lang w:val="es-SV"/>
              </w:rPr>
            </w:pPr>
            <w:r w:rsidRPr="00107260">
              <w:rPr>
                <w:sz w:val="22"/>
                <w:szCs w:val="22"/>
                <w:lang w:val="es-SV"/>
              </w:rPr>
              <w:t>El MINSAL se reserva el derecho de verificar la información recibida, en este aspecto.</w:t>
            </w:r>
          </w:p>
        </w:tc>
      </w:tr>
    </w:tbl>
    <w:p w14:paraId="29D7741A" w14:textId="77777777" w:rsidR="00BC3921" w:rsidRPr="00107260" w:rsidRDefault="00BC3921" w:rsidP="00BC3921">
      <w:pPr>
        <w:rPr>
          <w:sz w:val="22"/>
          <w:szCs w:val="22"/>
          <w:lang w:val="es-SV"/>
        </w:rPr>
      </w:pPr>
    </w:p>
    <w:p w14:paraId="498DC28A" w14:textId="77777777" w:rsidR="00BC3921" w:rsidRDefault="00BC3921" w:rsidP="00BC3921">
      <w:pPr>
        <w:rPr>
          <w:sz w:val="22"/>
          <w:szCs w:val="22"/>
          <w:lang w:val="es-SV"/>
        </w:rPr>
      </w:pPr>
      <w:r>
        <w:rPr>
          <w:sz w:val="22"/>
          <w:szCs w:val="22"/>
          <w:lang w:val="es-SV"/>
        </w:rPr>
        <w:br w:type="page"/>
      </w:r>
    </w:p>
    <w:p w14:paraId="5E6D11B5" w14:textId="77777777" w:rsidR="00BC3921" w:rsidRPr="00107260" w:rsidRDefault="00BC3921" w:rsidP="00BC3921">
      <w:pPr>
        <w:rPr>
          <w:sz w:val="22"/>
          <w:szCs w:val="22"/>
          <w:lang w:val="es-SV"/>
        </w:rPr>
      </w:pPr>
    </w:p>
    <w:p w14:paraId="194D23F9" w14:textId="77777777" w:rsidR="00BC3921" w:rsidRPr="00107260" w:rsidRDefault="00BC3921" w:rsidP="00BC3921">
      <w:pPr>
        <w:rPr>
          <w:sz w:val="22"/>
          <w:szCs w:val="22"/>
          <w:lang w:val="es-SV"/>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3827"/>
        <w:gridCol w:w="1701"/>
      </w:tblGrid>
      <w:tr w:rsidR="00BC3921" w:rsidRPr="00107260" w14:paraId="6E44DF17" w14:textId="77777777" w:rsidTr="004E5023">
        <w:trPr>
          <w:trHeight w:val="557"/>
          <w:tblHeader/>
        </w:trPr>
        <w:tc>
          <w:tcPr>
            <w:tcW w:w="1843" w:type="dxa"/>
            <w:shd w:val="clear" w:color="auto" w:fill="FFFFFF"/>
            <w:vAlign w:val="center"/>
          </w:tcPr>
          <w:p w14:paraId="3F69CB6B" w14:textId="77777777" w:rsidR="00BC3921" w:rsidRPr="00E17C0D" w:rsidRDefault="00BC3921" w:rsidP="004E5023">
            <w:pPr>
              <w:jc w:val="center"/>
              <w:rPr>
                <w:b/>
                <w:bCs/>
                <w:sz w:val="22"/>
                <w:szCs w:val="22"/>
                <w:lang w:val="es-SV"/>
              </w:rPr>
            </w:pPr>
          </w:p>
          <w:p w14:paraId="58AD980B" w14:textId="77777777" w:rsidR="00BC3921" w:rsidRPr="00A552E8" w:rsidRDefault="00BC3921" w:rsidP="004E5023">
            <w:pPr>
              <w:jc w:val="center"/>
              <w:rPr>
                <w:b/>
                <w:bCs/>
                <w:sz w:val="22"/>
                <w:szCs w:val="22"/>
                <w:lang w:val="es-SV"/>
              </w:rPr>
            </w:pPr>
          </w:p>
          <w:p w14:paraId="16AEC57A" w14:textId="77777777" w:rsidR="00BC3921" w:rsidRPr="00107260" w:rsidRDefault="00BC3921" w:rsidP="004E5023">
            <w:pPr>
              <w:jc w:val="center"/>
              <w:rPr>
                <w:b/>
                <w:bCs/>
                <w:sz w:val="22"/>
                <w:szCs w:val="22"/>
              </w:rPr>
            </w:pPr>
            <w:r>
              <w:rPr>
                <w:b/>
                <w:bCs/>
                <w:sz w:val="22"/>
                <w:szCs w:val="22"/>
              </w:rPr>
              <w:t>ARTÍCULO</w:t>
            </w:r>
          </w:p>
        </w:tc>
        <w:tc>
          <w:tcPr>
            <w:tcW w:w="1276" w:type="dxa"/>
            <w:shd w:val="clear" w:color="auto" w:fill="FFFFFF"/>
            <w:vAlign w:val="center"/>
          </w:tcPr>
          <w:p w14:paraId="49DA86E0"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5F7529FF"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2CD907AF" w14:textId="77777777" w:rsidR="00BC3921" w:rsidRPr="00107260" w:rsidRDefault="00BC3921" w:rsidP="004E5023">
            <w:pPr>
              <w:jc w:val="center"/>
              <w:rPr>
                <w:b/>
                <w:bCs/>
                <w:sz w:val="22"/>
                <w:szCs w:val="22"/>
              </w:rPr>
            </w:pPr>
            <w:r w:rsidRPr="00107260">
              <w:rPr>
                <w:b/>
                <w:bCs/>
                <w:sz w:val="22"/>
                <w:szCs w:val="22"/>
              </w:rPr>
              <w:t>DESCRIPCIÓN</w:t>
            </w:r>
          </w:p>
        </w:tc>
        <w:tc>
          <w:tcPr>
            <w:tcW w:w="1701" w:type="dxa"/>
            <w:shd w:val="clear" w:color="auto" w:fill="FFFFFF"/>
            <w:vAlign w:val="center"/>
          </w:tcPr>
          <w:p w14:paraId="1D089B92"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59E504AC" w14:textId="77777777" w:rsidTr="004E5023">
        <w:trPr>
          <w:trHeight w:val="567"/>
          <w:tblHeader/>
        </w:trPr>
        <w:tc>
          <w:tcPr>
            <w:tcW w:w="1843" w:type="dxa"/>
            <w:shd w:val="clear" w:color="auto" w:fill="FFFFFF"/>
            <w:vAlign w:val="center"/>
          </w:tcPr>
          <w:p w14:paraId="632F7841" w14:textId="77777777" w:rsidR="00BC3921" w:rsidRDefault="00BC3921" w:rsidP="004E5023">
            <w:pPr>
              <w:jc w:val="center"/>
              <w:rPr>
                <w:b/>
                <w:sz w:val="22"/>
                <w:szCs w:val="22"/>
              </w:rPr>
            </w:pPr>
          </w:p>
          <w:p w14:paraId="2F253C0B" w14:textId="77777777" w:rsidR="00BC3921" w:rsidRPr="00107260" w:rsidRDefault="00BC3921" w:rsidP="004E5023">
            <w:pPr>
              <w:jc w:val="center"/>
              <w:rPr>
                <w:b/>
                <w:sz w:val="22"/>
                <w:szCs w:val="22"/>
              </w:rPr>
            </w:pPr>
            <w:r>
              <w:rPr>
                <w:b/>
                <w:sz w:val="22"/>
                <w:szCs w:val="22"/>
              </w:rPr>
              <w:t>4</w:t>
            </w:r>
          </w:p>
          <w:p w14:paraId="427D3116" w14:textId="77777777" w:rsidR="00BC3921" w:rsidRPr="00107260" w:rsidRDefault="00BC3921" w:rsidP="004E5023">
            <w:pPr>
              <w:jc w:val="center"/>
              <w:rPr>
                <w:b/>
                <w:sz w:val="22"/>
                <w:szCs w:val="22"/>
              </w:rPr>
            </w:pPr>
          </w:p>
        </w:tc>
        <w:tc>
          <w:tcPr>
            <w:tcW w:w="1276" w:type="dxa"/>
            <w:shd w:val="clear" w:color="auto" w:fill="FFFFFF"/>
            <w:vAlign w:val="center"/>
          </w:tcPr>
          <w:p w14:paraId="57D0F095" w14:textId="77777777" w:rsidR="00BC3921" w:rsidRPr="00107260" w:rsidRDefault="00BC3921" w:rsidP="004E5023">
            <w:pPr>
              <w:jc w:val="center"/>
              <w:rPr>
                <w:b/>
                <w:sz w:val="22"/>
                <w:szCs w:val="22"/>
                <w:lang w:val="es-SV"/>
              </w:rPr>
            </w:pPr>
            <w:r w:rsidRPr="006B179A">
              <w:rPr>
                <w:b/>
                <w:sz w:val="22"/>
                <w:szCs w:val="22"/>
                <w:lang w:val="es-SV"/>
              </w:rPr>
              <w:t>60302356</w:t>
            </w:r>
          </w:p>
        </w:tc>
        <w:tc>
          <w:tcPr>
            <w:tcW w:w="1276" w:type="dxa"/>
            <w:shd w:val="clear" w:color="auto" w:fill="FFFFFF"/>
            <w:vAlign w:val="center"/>
          </w:tcPr>
          <w:p w14:paraId="05AA6AEF" w14:textId="77777777" w:rsidR="00BC3921" w:rsidRPr="00107260" w:rsidRDefault="00BC3921" w:rsidP="004E5023">
            <w:pPr>
              <w:jc w:val="center"/>
              <w:rPr>
                <w:b/>
                <w:sz w:val="22"/>
                <w:szCs w:val="22"/>
                <w:lang w:val="es-SV"/>
              </w:rPr>
            </w:pPr>
            <w:r w:rsidRPr="006B179A">
              <w:rPr>
                <w:b/>
                <w:sz w:val="22"/>
                <w:szCs w:val="22"/>
                <w:lang w:val="es-SV"/>
              </w:rPr>
              <w:t>42182416</w:t>
            </w:r>
          </w:p>
        </w:tc>
        <w:tc>
          <w:tcPr>
            <w:tcW w:w="3827" w:type="dxa"/>
            <w:shd w:val="clear" w:color="auto" w:fill="FFFFFF"/>
            <w:vAlign w:val="center"/>
          </w:tcPr>
          <w:p w14:paraId="75D50E64" w14:textId="77777777" w:rsidR="00BC3921" w:rsidRPr="00107260" w:rsidRDefault="00BC3921" w:rsidP="004E5023">
            <w:pPr>
              <w:jc w:val="center"/>
              <w:rPr>
                <w:b/>
                <w:sz w:val="22"/>
                <w:szCs w:val="22"/>
                <w:lang w:val="es-SV"/>
              </w:rPr>
            </w:pPr>
            <w:r>
              <w:rPr>
                <w:b/>
                <w:sz w:val="22"/>
                <w:szCs w:val="22"/>
                <w:lang w:val="es-SV"/>
              </w:rPr>
              <w:t>TIMPANÓMETRO</w:t>
            </w:r>
          </w:p>
        </w:tc>
        <w:tc>
          <w:tcPr>
            <w:tcW w:w="1701" w:type="dxa"/>
            <w:shd w:val="clear" w:color="auto" w:fill="FFFFFF"/>
            <w:vAlign w:val="center"/>
          </w:tcPr>
          <w:p w14:paraId="0995FBAE" w14:textId="77777777" w:rsidR="00BC3921" w:rsidRPr="00107260" w:rsidRDefault="00BC3921" w:rsidP="004E5023">
            <w:pPr>
              <w:jc w:val="center"/>
              <w:rPr>
                <w:b/>
                <w:sz w:val="22"/>
                <w:szCs w:val="22"/>
              </w:rPr>
            </w:pPr>
            <w:r>
              <w:rPr>
                <w:b/>
                <w:sz w:val="22"/>
                <w:szCs w:val="22"/>
              </w:rPr>
              <w:t>10</w:t>
            </w:r>
          </w:p>
        </w:tc>
      </w:tr>
      <w:tr w:rsidR="00BC3921" w:rsidRPr="00BC3921" w14:paraId="4B46309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843" w:type="dxa"/>
            <w:tcBorders>
              <w:top w:val="single" w:sz="4" w:space="0" w:color="000000"/>
              <w:left w:val="single" w:sz="4" w:space="0" w:color="000000"/>
              <w:bottom w:val="single" w:sz="4" w:space="0" w:color="auto"/>
            </w:tcBorders>
            <w:shd w:val="clear" w:color="auto" w:fill="FFFFFF"/>
          </w:tcPr>
          <w:p w14:paraId="41F118BF" w14:textId="77777777" w:rsidR="00BC3921" w:rsidRPr="00107260" w:rsidRDefault="00BC3921" w:rsidP="004E5023">
            <w:pPr>
              <w:rPr>
                <w:sz w:val="22"/>
                <w:szCs w:val="22"/>
              </w:rPr>
            </w:pPr>
            <w:proofErr w:type="spellStart"/>
            <w:r>
              <w:rPr>
                <w:sz w:val="22"/>
                <w:szCs w:val="22"/>
              </w:rPr>
              <w:t>Producto</w:t>
            </w:r>
            <w:proofErr w:type="spellEnd"/>
          </w:p>
        </w:tc>
        <w:tc>
          <w:tcPr>
            <w:tcW w:w="8080" w:type="dxa"/>
            <w:gridSpan w:val="4"/>
            <w:tcBorders>
              <w:top w:val="single" w:sz="4" w:space="0" w:color="000000"/>
              <w:left w:val="single" w:sz="4" w:space="0" w:color="000000"/>
              <w:bottom w:val="single" w:sz="4" w:space="0" w:color="auto"/>
              <w:right w:val="single" w:sz="4" w:space="0" w:color="000000"/>
            </w:tcBorders>
            <w:shd w:val="clear" w:color="auto" w:fill="FFFFFF"/>
          </w:tcPr>
          <w:p w14:paraId="594F1E31" w14:textId="77777777" w:rsidR="00BC3921" w:rsidRPr="00107260" w:rsidRDefault="00BC3921" w:rsidP="004E5023">
            <w:pPr>
              <w:rPr>
                <w:sz w:val="22"/>
                <w:szCs w:val="22"/>
                <w:lang w:val="es-SV"/>
              </w:rPr>
            </w:pPr>
            <w:r w:rsidRPr="00107260">
              <w:rPr>
                <w:sz w:val="22"/>
                <w:szCs w:val="22"/>
                <w:lang w:val="es-SV"/>
              </w:rPr>
              <w:t>Equipo electrónico fijo para realizar estudios del oído medio.</w:t>
            </w:r>
          </w:p>
        </w:tc>
      </w:tr>
      <w:tr w:rsidR="00BC3921" w:rsidRPr="00BC3921" w14:paraId="63591178"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00"/>
        </w:trPr>
        <w:tc>
          <w:tcPr>
            <w:tcW w:w="1843" w:type="dxa"/>
            <w:tcBorders>
              <w:top w:val="single" w:sz="4" w:space="0" w:color="auto"/>
              <w:left w:val="single" w:sz="4" w:space="0" w:color="000000"/>
              <w:bottom w:val="single" w:sz="4" w:space="0" w:color="000000"/>
            </w:tcBorders>
            <w:shd w:val="clear" w:color="auto" w:fill="FFFFFF"/>
          </w:tcPr>
          <w:p w14:paraId="5EC2F52F" w14:textId="77777777" w:rsidR="00BC3921" w:rsidRPr="001E02AD" w:rsidRDefault="00BC3921" w:rsidP="004E5023">
            <w:pPr>
              <w:rPr>
                <w:sz w:val="22"/>
                <w:szCs w:val="22"/>
                <w:lang w:val="es-SV"/>
              </w:rPr>
            </w:pPr>
          </w:p>
          <w:p w14:paraId="7844EE3A" w14:textId="77777777" w:rsidR="00BC3921" w:rsidRPr="001E02AD" w:rsidRDefault="00BC3921" w:rsidP="004E5023">
            <w:pPr>
              <w:rPr>
                <w:sz w:val="22"/>
                <w:szCs w:val="22"/>
                <w:lang w:val="es-SV"/>
              </w:rPr>
            </w:pPr>
          </w:p>
          <w:p w14:paraId="07742554" w14:textId="77777777" w:rsidR="00BC3921" w:rsidRPr="001E02AD" w:rsidRDefault="00BC3921" w:rsidP="004E5023">
            <w:pPr>
              <w:rPr>
                <w:sz w:val="22"/>
                <w:szCs w:val="22"/>
                <w:lang w:val="es-SV"/>
              </w:rPr>
            </w:pPr>
          </w:p>
          <w:p w14:paraId="0DC8BD8B" w14:textId="77777777" w:rsidR="00BC3921" w:rsidRPr="00107260" w:rsidDel="006F7F8F" w:rsidRDefault="00BC3921" w:rsidP="004E5023">
            <w:pPr>
              <w:rPr>
                <w:sz w:val="22"/>
                <w:szCs w:val="22"/>
              </w:rPr>
            </w:pPr>
            <w:proofErr w:type="spellStart"/>
            <w:r>
              <w:rPr>
                <w:sz w:val="22"/>
                <w:szCs w:val="22"/>
              </w:rPr>
              <w:t>Características</w:t>
            </w:r>
            <w:proofErr w:type="spellEnd"/>
          </w:p>
        </w:tc>
        <w:tc>
          <w:tcPr>
            <w:tcW w:w="8080" w:type="dxa"/>
            <w:gridSpan w:val="4"/>
            <w:tcBorders>
              <w:top w:val="single" w:sz="4" w:space="0" w:color="auto"/>
              <w:left w:val="single" w:sz="4" w:space="0" w:color="000000"/>
              <w:bottom w:val="single" w:sz="4" w:space="0" w:color="000000"/>
              <w:right w:val="single" w:sz="4" w:space="0" w:color="000000"/>
            </w:tcBorders>
            <w:shd w:val="clear" w:color="auto" w:fill="FFFFFF"/>
          </w:tcPr>
          <w:p w14:paraId="691C2F8C" w14:textId="77777777" w:rsidR="00BC3921" w:rsidRPr="00107260" w:rsidRDefault="00BC3921" w:rsidP="004E5023">
            <w:pPr>
              <w:rPr>
                <w:sz w:val="22"/>
                <w:szCs w:val="22"/>
                <w:lang w:val="es-SV"/>
              </w:rPr>
            </w:pPr>
            <w:r w:rsidRPr="00107260">
              <w:rPr>
                <w:sz w:val="22"/>
                <w:szCs w:val="22"/>
                <w:lang w:val="es-SV"/>
              </w:rPr>
              <w:t>Con pantalla LCD grafica monocromática de 240x64 o similar.</w:t>
            </w:r>
          </w:p>
          <w:p w14:paraId="7958F495" w14:textId="77777777" w:rsidR="00BC3921" w:rsidRPr="00107260" w:rsidRDefault="00BC3921" w:rsidP="004E5023">
            <w:pPr>
              <w:rPr>
                <w:sz w:val="22"/>
                <w:szCs w:val="22"/>
                <w:lang w:val="es-SV"/>
              </w:rPr>
            </w:pPr>
            <w:r w:rsidRPr="00107260">
              <w:rPr>
                <w:sz w:val="22"/>
                <w:szCs w:val="22"/>
                <w:lang w:val="es-SV"/>
              </w:rPr>
              <w:t xml:space="preserve">Con sonda y tono de sondeo de 226 Hz y 1 k Hz para </w:t>
            </w:r>
            <w:r>
              <w:rPr>
                <w:sz w:val="22"/>
                <w:szCs w:val="22"/>
                <w:lang w:val="es-SV"/>
              </w:rPr>
              <w:t>bebés</w:t>
            </w:r>
            <w:r w:rsidRPr="00107260">
              <w:rPr>
                <w:sz w:val="22"/>
                <w:szCs w:val="22"/>
                <w:lang w:val="es-SV"/>
              </w:rPr>
              <w:t xml:space="preserve"> entre 0 y 6 meses.</w:t>
            </w:r>
          </w:p>
          <w:p w14:paraId="64ABF974" w14:textId="77777777" w:rsidR="00BC3921" w:rsidRPr="00107260" w:rsidRDefault="00BC3921" w:rsidP="004E5023">
            <w:pPr>
              <w:rPr>
                <w:sz w:val="22"/>
                <w:szCs w:val="22"/>
                <w:lang w:val="es-SV"/>
              </w:rPr>
            </w:pPr>
            <w:r w:rsidRPr="00107260">
              <w:rPr>
                <w:sz w:val="22"/>
                <w:szCs w:val="22"/>
                <w:lang w:val="es-SV"/>
              </w:rPr>
              <w:t>Modos de timpanometría y Reflejos estapediales:</w:t>
            </w:r>
          </w:p>
          <w:p w14:paraId="348DC4C3" w14:textId="77777777" w:rsidR="00BC3921" w:rsidRPr="00107260" w:rsidRDefault="00BC3921" w:rsidP="004E5023">
            <w:pPr>
              <w:rPr>
                <w:sz w:val="22"/>
                <w:szCs w:val="22"/>
                <w:lang w:val="es-SV"/>
              </w:rPr>
            </w:pPr>
            <w:r w:rsidRPr="00107260">
              <w:rPr>
                <w:sz w:val="22"/>
                <w:szCs w:val="22"/>
                <w:lang w:val="es-SV"/>
              </w:rPr>
              <w:t>Tono de sondeo a frecuencia de 226 H ±2%.</w:t>
            </w:r>
          </w:p>
          <w:p w14:paraId="3DC23CB7" w14:textId="77777777" w:rsidR="00BC3921" w:rsidRPr="00107260" w:rsidRDefault="00BC3921" w:rsidP="004E5023">
            <w:pPr>
              <w:rPr>
                <w:sz w:val="22"/>
                <w:szCs w:val="22"/>
                <w:lang w:val="es-SV"/>
              </w:rPr>
            </w:pPr>
            <w:r w:rsidRPr="00107260">
              <w:rPr>
                <w:sz w:val="22"/>
                <w:szCs w:val="22"/>
                <w:lang w:val="es-SV"/>
              </w:rPr>
              <w:t>Intensidad desde los 85,5 dB SPL a ±2 dB.</w:t>
            </w:r>
          </w:p>
          <w:p w14:paraId="5FA00415" w14:textId="77777777" w:rsidR="00BC3921" w:rsidRPr="00107260" w:rsidRDefault="00BC3921" w:rsidP="004E5023">
            <w:pPr>
              <w:rPr>
                <w:sz w:val="22"/>
                <w:szCs w:val="22"/>
                <w:lang w:val="es-SV"/>
              </w:rPr>
            </w:pPr>
            <w:r w:rsidRPr="00107260">
              <w:rPr>
                <w:sz w:val="22"/>
                <w:szCs w:val="22"/>
                <w:lang w:val="es-SV"/>
              </w:rPr>
              <w:t>Distorsión armónica &lt;3%</w:t>
            </w:r>
          </w:p>
          <w:p w14:paraId="18C97E09" w14:textId="77777777" w:rsidR="00BC3921" w:rsidRPr="00107260" w:rsidRDefault="00BC3921" w:rsidP="004E5023">
            <w:pPr>
              <w:rPr>
                <w:sz w:val="22"/>
                <w:szCs w:val="22"/>
                <w:lang w:val="es-SV"/>
              </w:rPr>
            </w:pPr>
            <w:r w:rsidRPr="00107260">
              <w:rPr>
                <w:sz w:val="22"/>
                <w:szCs w:val="22"/>
                <w:lang w:val="es-SV"/>
              </w:rPr>
              <w:t>Compliancia:</w:t>
            </w:r>
          </w:p>
          <w:p w14:paraId="04F4E209" w14:textId="77777777" w:rsidR="00BC3921" w:rsidRPr="00107260" w:rsidRDefault="00BC3921" w:rsidP="004E5023">
            <w:pPr>
              <w:rPr>
                <w:sz w:val="22"/>
                <w:szCs w:val="22"/>
                <w:lang w:val="es-SV"/>
              </w:rPr>
            </w:pPr>
            <w:r w:rsidRPr="00107260">
              <w:rPr>
                <w:sz w:val="22"/>
                <w:szCs w:val="22"/>
                <w:lang w:val="es-SV"/>
              </w:rPr>
              <w:t>Rango de 0.0 a 1.5 cm³ y 0.0 a 3.0 cm³aproximademte.</w:t>
            </w:r>
          </w:p>
          <w:p w14:paraId="419020AD" w14:textId="77777777" w:rsidR="00BC3921" w:rsidRPr="00107260" w:rsidRDefault="00BC3921" w:rsidP="004E5023">
            <w:pPr>
              <w:rPr>
                <w:sz w:val="22"/>
                <w:szCs w:val="22"/>
                <w:lang w:val="es-SV"/>
              </w:rPr>
            </w:pPr>
            <w:r w:rsidRPr="00107260">
              <w:rPr>
                <w:sz w:val="22"/>
                <w:szCs w:val="22"/>
                <w:lang w:val="es-SV"/>
              </w:rPr>
              <w:t xml:space="preserve">Precisión de ±5% O ±0.1 cm³ aproximadamente. </w:t>
            </w:r>
          </w:p>
          <w:p w14:paraId="51426989" w14:textId="77777777" w:rsidR="00BC3921" w:rsidRPr="00107260" w:rsidRDefault="00BC3921" w:rsidP="004E5023">
            <w:pPr>
              <w:rPr>
                <w:sz w:val="22"/>
                <w:szCs w:val="22"/>
                <w:lang w:val="es-SV"/>
              </w:rPr>
            </w:pPr>
            <w:r w:rsidRPr="00107260">
              <w:rPr>
                <w:sz w:val="22"/>
                <w:szCs w:val="22"/>
                <w:lang w:val="es-SV"/>
              </w:rPr>
              <w:t>Precisión:</w:t>
            </w:r>
          </w:p>
          <w:p w14:paraId="7BD77AB1" w14:textId="77777777" w:rsidR="00BC3921" w:rsidRPr="00107260" w:rsidRDefault="00BC3921" w:rsidP="004E5023">
            <w:pPr>
              <w:rPr>
                <w:sz w:val="22"/>
                <w:szCs w:val="22"/>
                <w:lang w:val="es-SV"/>
              </w:rPr>
            </w:pPr>
            <w:r w:rsidRPr="00107260">
              <w:rPr>
                <w:sz w:val="22"/>
                <w:szCs w:val="22"/>
                <w:lang w:val="es-SV"/>
              </w:rPr>
              <w:t xml:space="preserve">Rango de +200 a -400 </w:t>
            </w:r>
            <w:proofErr w:type="spellStart"/>
            <w:r w:rsidRPr="00107260">
              <w:rPr>
                <w:sz w:val="22"/>
                <w:szCs w:val="22"/>
                <w:lang w:val="es-SV"/>
              </w:rPr>
              <w:t>daPA</w:t>
            </w:r>
            <w:proofErr w:type="spellEnd"/>
            <w:r>
              <w:rPr>
                <w:sz w:val="22"/>
                <w:szCs w:val="22"/>
                <w:lang w:val="es-SV"/>
              </w:rPr>
              <w:t xml:space="preserve"> aproximadamente</w:t>
            </w:r>
          </w:p>
          <w:p w14:paraId="148AD4E9" w14:textId="77777777" w:rsidR="00BC3921" w:rsidRPr="00107260" w:rsidRDefault="00BC3921" w:rsidP="004E5023">
            <w:pPr>
              <w:rPr>
                <w:sz w:val="22"/>
                <w:szCs w:val="22"/>
                <w:lang w:val="es-SV"/>
              </w:rPr>
            </w:pPr>
            <w:r w:rsidRPr="00107260">
              <w:rPr>
                <w:sz w:val="22"/>
                <w:szCs w:val="22"/>
                <w:lang w:val="es-SV"/>
              </w:rPr>
              <w:t xml:space="preserve">Precisión del ±10 </w:t>
            </w:r>
            <w:proofErr w:type="spellStart"/>
            <w:r w:rsidRPr="00107260">
              <w:rPr>
                <w:sz w:val="22"/>
                <w:szCs w:val="22"/>
                <w:lang w:val="es-SV"/>
              </w:rPr>
              <w:t>daPa</w:t>
            </w:r>
            <w:proofErr w:type="spellEnd"/>
            <w:r w:rsidRPr="00107260">
              <w:rPr>
                <w:sz w:val="22"/>
                <w:szCs w:val="22"/>
                <w:lang w:val="es-SV"/>
              </w:rPr>
              <w:t xml:space="preserve"> o 15%, la que ofrezca mayor precisión.</w:t>
            </w:r>
          </w:p>
          <w:p w14:paraId="2D16A4D2" w14:textId="77777777" w:rsidR="00BC3921" w:rsidRPr="00107260" w:rsidRDefault="00BC3921" w:rsidP="004E5023">
            <w:pPr>
              <w:rPr>
                <w:sz w:val="22"/>
                <w:szCs w:val="22"/>
                <w:lang w:val="es-SV"/>
              </w:rPr>
            </w:pPr>
            <w:r w:rsidRPr="00107260">
              <w:rPr>
                <w:sz w:val="22"/>
                <w:szCs w:val="22"/>
                <w:lang w:val="es-SV"/>
              </w:rPr>
              <w:t xml:space="preserve">Con una tasa de barrido de 600 </w:t>
            </w:r>
            <w:proofErr w:type="spellStart"/>
            <w:r w:rsidRPr="00107260">
              <w:rPr>
                <w:sz w:val="22"/>
                <w:szCs w:val="22"/>
                <w:lang w:val="es-SV"/>
              </w:rPr>
              <w:t>daPa</w:t>
            </w:r>
            <w:proofErr w:type="spellEnd"/>
            <w:r w:rsidRPr="00107260">
              <w:rPr>
                <w:sz w:val="22"/>
                <w:szCs w:val="22"/>
                <w:lang w:val="es-SV"/>
              </w:rPr>
              <w:t>/</w:t>
            </w:r>
            <w:proofErr w:type="spellStart"/>
            <w:r w:rsidRPr="00107260">
              <w:rPr>
                <w:sz w:val="22"/>
                <w:szCs w:val="22"/>
                <w:lang w:val="es-SV"/>
              </w:rPr>
              <w:t>seg</w:t>
            </w:r>
            <w:proofErr w:type="spellEnd"/>
            <w:r w:rsidRPr="00107260">
              <w:rPr>
                <w:sz w:val="22"/>
                <w:szCs w:val="22"/>
                <w:lang w:val="es-SV"/>
              </w:rPr>
              <w:t xml:space="preserve"> </w:t>
            </w:r>
            <w:r>
              <w:rPr>
                <w:sz w:val="22"/>
                <w:szCs w:val="22"/>
                <w:lang w:val="es-SV"/>
              </w:rPr>
              <w:t xml:space="preserve">aproximadamente, </w:t>
            </w:r>
            <w:r w:rsidRPr="00107260">
              <w:rPr>
                <w:sz w:val="22"/>
                <w:szCs w:val="22"/>
                <w:lang w:val="es-SV"/>
              </w:rPr>
              <w:t xml:space="preserve">excepto cerca del punto máximo del </w:t>
            </w:r>
            <w:proofErr w:type="spellStart"/>
            <w:r w:rsidRPr="00107260">
              <w:rPr>
                <w:sz w:val="22"/>
                <w:szCs w:val="22"/>
                <w:lang w:val="es-SV"/>
              </w:rPr>
              <w:t>timpanograma</w:t>
            </w:r>
            <w:proofErr w:type="spellEnd"/>
            <w:r w:rsidRPr="00107260">
              <w:rPr>
                <w:sz w:val="22"/>
                <w:szCs w:val="22"/>
                <w:lang w:val="es-SV"/>
              </w:rPr>
              <w:t xml:space="preserve"> aproximadamente.</w:t>
            </w:r>
          </w:p>
          <w:p w14:paraId="58BDCC47" w14:textId="77777777" w:rsidR="00BC3921" w:rsidRPr="00107260" w:rsidRDefault="00BC3921" w:rsidP="004E5023">
            <w:pPr>
              <w:rPr>
                <w:sz w:val="22"/>
                <w:szCs w:val="22"/>
                <w:lang w:val="es-SV"/>
              </w:rPr>
            </w:pPr>
            <w:r w:rsidRPr="00107260">
              <w:rPr>
                <w:sz w:val="22"/>
                <w:szCs w:val="22"/>
                <w:lang w:val="es-SV"/>
              </w:rPr>
              <w:t>Con dirección de barrido positivo y negativo.</w:t>
            </w:r>
          </w:p>
          <w:p w14:paraId="04529E48" w14:textId="77777777" w:rsidR="00BC3921" w:rsidRPr="00107260" w:rsidRDefault="00BC3921" w:rsidP="004E5023">
            <w:pPr>
              <w:rPr>
                <w:sz w:val="22"/>
                <w:szCs w:val="22"/>
                <w:lang w:val="es-SV"/>
              </w:rPr>
            </w:pPr>
            <w:r w:rsidRPr="00107260">
              <w:rPr>
                <w:sz w:val="22"/>
                <w:szCs w:val="22"/>
                <w:lang w:val="es-SV"/>
              </w:rPr>
              <w:t>Con tiempo de prueba de aproximadamente un segundo.</w:t>
            </w:r>
          </w:p>
          <w:p w14:paraId="708EE581" w14:textId="77777777" w:rsidR="00BC3921" w:rsidRPr="00107260" w:rsidRDefault="00BC3921" w:rsidP="004E5023">
            <w:pPr>
              <w:rPr>
                <w:sz w:val="22"/>
                <w:szCs w:val="22"/>
                <w:lang w:val="es-SV"/>
              </w:rPr>
            </w:pPr>
            <w:r w:rsidRPr="00107260">
              <w:rPr>
                <w:sz w:val="22"/>
                <w:szCs w:val="22"/>
                <w:lang w:val="es-SV"/>
              </w:rPr>
              <w:t>Reflejo:</w:t>
            </w:r>
          </w:p>
          <w:p w14:paraId="35076C4B" w14:textId="77777777" w:rsidR="00BC3921" w:rsidRPr="00107260" w:rsidRDefault="00BC3921" w:rsidP="004E5023">
            <w:pPr>
              <w:rPr>
                <w:sz w:val="22"/>
                <w:szCs w:val="22"/>
                <w:lang w:val="es-SV"/>
              </w:rPr>
            </w:pPr>
            <w:r w:rsidRPr="00107260">
              <w:rPr>
                <w:sz w:val="22"/>
                <w:szCs w:val="22"/>
                <w:lang w:val="es-SV"/>
              </w:rPr>
              <w:t>Frecuencias de 500, 1000, 2000 y 4000 Hz.</w:t>
            </w:r>
          </w:p>
          <w:p w14:paraId="78D23868" w14:textId="77777777" w:rsidR="00BC3921" w:rsidRPr="00107260" w:rsidRDefault="00BC3921" w:rsidP="004E5023">
            <w:pPr>
              <w:rPr>
                <w:sz w:val="22"/>
                <w:szCs w:val="22"/>
                <w:lang w:val="es-SV"/>
              </w:rPr>
            </w:pPr>
            <w:r w:rsidRPr="00107260">
              <w:rPr>
                <w:sz w:val="22"/>
                <w:szCs w:val="22"/>
                <w:lang w:val="es-SV"/>
              </w:rPr>
              <w:t>Precisión del ±3% de preferencia</w:t>
            </w:r>
          </w:p>
          <w:p w14:paraId="33CAF2B5" w14:textId="77777777" w:rsidR="00BC3921" w:rsidRPr="00107260" w:rsidRDefault="00BC3921" w:rsidP="004E5023">
            <w:pPr>
              <w:rPr>
                <w:sz w:val="22"/>
                <w:szCs w:val="22"/>
                <w:lang w:val="es-SV"/>
              </w:rPr>
            </w:pPr>
            <w:r w:rsidRPr="00107260">
              <w:rPr>
                <w:sz w:val="22"/>
                <w:szCs w:val="22"/>
                <w:lang w:val="es-SV"/>
              </w:rPr>
              <w:t>Tiempos de subida /caída de 5 a 10 ms.</w:t>
            </w:r>
          </w:p>
          <w:p w14:paraId="0BCDC639" w14:textId="77777777" w:rsidR="00BC3921" w:rsidRPr="00107260" w:rsidRDefault="00BC3921" w:rsidP="004E5023">
            <w:pPr>
              <w:rPr>
                <w:sz w:val="22"/>
                <w:szCs w:val="22"/>
                <w:lang w:val="es-SV"/>
              </w:rPr>
            </w:pPr>
            <w:r w:rsidRPr="00107260">
              <w:rPr>
                <w:sz w:val="22"/>
                <w:szCs w:val="22"/>
                <w:lang w:val="es-SV"/>
              </w:rPr>
              <w:t>Niveles de salida de 80 a 110 dB HL</w:t>
            </w:r>
            <w:r>
              <w:rPr>
                <w:sz w:val="22"/>
                <w:szCs w:val="22"/>
                <w:lang w:val="es-SV"/>
              </w:rPr>
              <w:t xml:space="preserve"> aproximadamente</w:t>
            </w:r>
          </w:p>
          <w:p w14:paraId="703A4295" w14:textId="77777777" w:rsidR="00BC3921" w:rsidRPr="00107260" w:rsidRDefault="00BC3921" w:rsidP="004E5023">
            <w:pPr>
              <w:rPr>
                <w:sz w:val="22"/>
                <w:szCs w:val="22"/>
                <w:lang w:val="es-SV"/>
              </w:rPr>
            </w:pPr>
            <w:r w:rsidRPr="00107260">
              <w:rPr>
                <w:sz w:val="22"/>
                <w:szCs w:val="22"/>
                <w:lang w:val="es-SV"/>
              </w:rPr>
              <w:t>Tiempo de prueba de 2 a 12 segundos aproximadamente.</w:t>
            </w:r>
          </w:p>
          <w:p w14:paraId="06195215" w14:textId="77777777" w:rsidR="00BC3921" w:rsidRPr="00107260" w:rsidRDefault="00BC3921" w:rsidP="004E5023">
            <w:pPr>
              <w:rPr>
                <w:sz w:val="22"/>
                <w:szCs w:val="22"/>
                <w:lang w:val="es-SV"/>
              </w:rPr>
            </w:pPr>
            <w:r w:rsidRPr="00107260">
              <w:rPr>
                <w:sz w:val="22"/>
                <w:szCs w:val="22"/>
                <w:lang w:val="es-SV"/>
              </w:rPr>
              <w:t>Con sonda combinada- Tonos de sondeo</w:t>
            </w:r>
            <w:r>
              <w:rPr>
                <w:sz w:val="22"/>
                <w:szCs w:val="22"/>
                <w:lang w:val="es-SV"/>
              </w:rPr>
              <w:t xml:space="preserve"> rango aproximado</w:t>
            </w:r>
            <w:r w:rsidRPr="00107260">
              <w:rPr>
                <w:sz w:val="22"/>
                <w:szCs w:val="22"/>
                <w:lang w:val="es-SV"/>
              </w:rPr>
              <w:t xml:space="preserve"> de 226 Hz y 1 kHz:</w:t>
            </w:r>
          </w:p>
          <w:p w14:paraId="146E9E2A" w14:textId="77777777" w:rsidR="00BC3921" w:rsidRPr="00107260" w:rsidRDefault="00BC3921" w:rsidP="004E5023">
            <w:pPr>
              <w:rPr>
                <w:sz w:val="22"/>
                <w:szCs w:val="22"/>
                <w:lang w:val="es-SV"/>
              </w:rPr>
            </w:pPr>
            <w:r w:rsidRPr="00107260">
              <w:rPr>
                <w:sz w:val="22"/>
                <w:szCs w:val="22"/>
                <w:lang w:val="es-SV"/>
              </w:rPr>
              <w:t>Modos de timpanometría y Reflejos:</w:t>
            </w:r>
          </w:p>
          <w:p w14:paraId="72B65D03" w14:textId="77777777" w:rsidR="00BC3921" w:rsidRPr="00107260" w:rsidRDefault="00BC3921" w:rsidP="004E5023">
            <w:pPr>
              <w:rPr>
                <w:sz w:val="22"/>
                <w:szCs w:val="22"/>
                <w:lang w:val="es-SV"/>
              </w:rPr>
            </w:pPr>
            <w:r w:rsidRPr="00107260">
              <w:rPr>
                <w:sz w:val="22"/>
                <w:szCs w:val="22"/>
                <w:lang w:val="es-SV"/>
              </w:rPr>
              <w:t>Tono de sondeo de 226 Hz, con frecuencia desde 226 a 1000 Hz ±2 %. Con intensidad de 85.5 dB SPL ±2 dB. Con distorsión armónica &lt;3%</w:t>
            </w:r>
          </w:p>
          <w:p w14:paraId="591B3F4A" w14:textId="77777777" w:rsidR="00BC3921" w:rsidRPr="00107260" w:rsidRDefault="00BC3921" w:rsidP="004E5023">
            <w:pPr>
              <w:rPr>
                <w:sz w:val="22"/>
                <w:szCs w:val="22"/>
                <w:lang w:val="es-SV"/>
              </w:rPr>
            </w:pPr>
            <w:r w:rsidRPr="00107260">
              <w:rPr>
                <w:sz w:val="22"/>
                <w:szCs w:val="22"/>
                <w:lang w:val="es-SV"/>
              </w:rPr>
              <w:t>Con tono de sondeo de 1 kHz, frecuencia de 1 kHz ±2%. Intensidad de 75 dB SPL ±2 dB, distorsión armónica de &lt;3%</w:t>
            </w:r>
          </w:p>
          <w:p w14:paraId="0557D5D3" w14:textId="77777777" w:rsidR="00BC3921" w:rsidRPr="00107260" w:rsidRDefault="00BC3921" w:rsidP="004E5023">
            <w:pPr>
              <w:rPr>
                <w:sz w:val="22"/>
                <w:szCs w:val="22"/>
                <w:lang w:val="es-SV"/>
              </w:rPr>
            </w:pPr>
            <w:r w:rsidRPr="00107260">
              <w:rPr>
                <w:sz w:val="22"/>
                <w:szCs w:val="22"/>
                <w:lang w:val="es-SV"/>
              </w:rPr>
              <w:t>Con impresora y papel térmico de 4 pulgadas de ancho o superior.</w:t>
            </w:r>
          </w:p>
          <w:p w14:paraId="15B2AE43" w14:textId="77777777" w:rsidR="00BC3921" w:rsidRPr="00107260" w:rsidRDefault="00BC3921" w:rsidP="004E5023">
            <w:pPr>
              <w:rPr>
                <w:sz w:val="22"/>
                <w:szCs w:val="22"/>
                <w:lang w:val="es-SV"/>
              </w:rPr>
            </w:pPr>
            <w:r w:rsidRPr="00107260">
              <w:rPr>
                <w:sz w:val="22"/>
                <w:szCs w:val="22"/>
                <w:lang w:val="es-SV"/>
              </w:rPr>
              <w:t xml:space="preserve">Paquete de almohadillas para los oídos, estilo plano, con 7 tamaños de 8 a 20 </w:t>
            </w:r>
            <w:proofErr w:type="spellStart"/>
            <w:r w:rsidRPr="00107260">
              <w:rPr>
                <w:sz w:val="22"/>
                <w:szCs w:val="22"/>
                <w:lang w:val="es-SV"/>
              </w:rPr>
              <w:t>mm.</w:t>
            </w:r>
            <w:proofErr w:type="spellEnd"/>
          </w:p>
          <w:p w14:paraId="02D3F312" w14:textId="77777777" w:rsidR="00BC3921" w:rsidRPr="00107260" w:rsidRDefault="00BC3921" w:rsidP="004E5023">
            <w:pPr>
              <w:rPr>
                <w:sz w:val="22"/>
                <w:szCs w:val="22"/>
                <w:lang w:val="es-SV"/>
              </w:rPr>
            </w:pPr>
            <w:r w:rsidRPr="00107260">
              <w:rPr>
                <w:sz w:val="22"/>
                <w:szCs w:val="22"/>
                <w:lang w:val="es-SV"/>
              </w:rPr>
              <w:t>Cable USB A/B de por lo menos 2 metros de largo.</w:t>
            </w:r>
          </w:p>
          <w:p w14:paraId="1820ABE5" w14:textId="77777777" w:rsidR="00BC3921" w:rsidRPr="00107260" w:rsidRDefault="00BC3921" w:rsidP="004E5023">
            <w:pPr>
              <w:rPr>
                <w:sz w:val="22"/>
                <w:szCs w:val="22"/>
                <w:lang w:val="es-SV"/>
              </w:rPr>
            </w:pPr>
            <w:r w:rsidRPr="00107260">
              <w:rPr>
                <w:sz w:val="22"/>
                <w:szCs w:val="22"/>
                <w:lang w:val="es-SV"/>
              </w:rPr>
              <w:t>Sonda combinada.</w:t>
            </w:r>
          </w:p>
          <w:p w14:paraId="386F2611" w14:textId="77777777" w:rsidR="00BC3921" w:rsidRPr="00107260" w:rsidRDefault="00BC3921" w:rsidP="004E5023">
            <w:pPr>
              <w:rPr>
                <w:sz w:val="22"/>
                <w:szCs w:val="22"/>
                <w:lang w:val="es-SV"/>
              </w:rPr>
            </w:pPr>
            <w:r w:rsidRPr="00107260">
              <w:rPr>
                <w:sz w:val="22"/>
                <w:szCs w:val="22"/>
                <w:lang w:val="es-SV"/>
              </w:rPr>
              <w:t xml:space="preserve">3 </w:t>
            </w:r>
            <w:proofErr w:type="gramStart"/>
            <w:r w:rsidRPr="00107260">
              <w:rPr>
                <w:sz w:val="22"/>
                <w:szCs w:val="22"/>
                <w:lang w:val="es-SV"/>
              </w:rPr>
              <w:t>Kit</w:t>
            </w:r>
            <w:proofErr w:type="gramEnd"/>
            <w:r w:rsidRPr="00107260">
              <w:rPr>
                <w:sz w:val="22"/>
                <w:szCs w:val="22"/>
                <w:lang w:val="es-SV"/>
              </w:rPr>
              <w:t xml:space="preserve"> de reemplazo de tubos</w:t>
            </w:r>
          </w:p>
          <w:p w14:paraId="1B143BA9" w14:textId="77777777" w:rsidR="00BC3921" w:rsidRPr="00107260" w:rsidRDefault="00BC3921" w:rsidP="004E5023">
            <w:pPr>
              <w:rPr>
                <w:sz w:val="22"/>
                <w:szCs w:val="22"/>
                <w:lang w:val="es-SV"/>
              </w:rPr>
            </w:pPr>
            <w:r w:rsidRPr="00107260">
              <w:rPr>
                <w:sz w:val="22"/>
                <w:szCs w:val="22"/>
                <w:lang w:val="es-SV"/>
              </w:rPr>
              <w:t>Conjunto de montaje de hombro de sonda</w:t>
            </w:r>
          </w:p>
          <w:p w14:paraId="724181EE" w14:textId="77777777" w:rsidR="00BC3921" w:rsidRPr="00107260" w:rsidRDefault="00BC3921" w:rsidP="004E5023">
            <w:pPr>
              <w:rPr>
                <w:sz w:val="22"/>
                <w:szCs w:val="22"/>
                <w:lang w:val="es-SV"/>
              </w:rPr>
            </w:pPr>
            <w:r w:rsidRPr="00107260">
              <w:rPr>
                <w:sz w:val="22"/>
                <w:szCs w:val="22"/>
                <w:lang w:val="es-SV"/>
              </w:rPr>
              <w:t>Conjunto de montaje de muñeca para sonda</w:t>
            </w:r>
          </w:p>
          <w:p w14:paraId="562288DC" w14:textId="77777777" w:rsidR="00BC3921" w:rsidRDefault="00BC3921" w:rsidP="004E5023">
            <w:pPr>
              <w:rPr>
                <w:sz w:val="22"/>
                <w:szCs w:val="22"/>
                <w:lang w:val="es-SV"/>
              </w:rPr>
            </w:pPr>
            <w:r w:rsidRPr="00107260">
              <w:rPr>
                <w:sz w:val="22"/>
                <w:szCs w:val="22"/>
                <w:lang w:val="es-SV"/>
              </w:rPr>
              <w:t xml:space="preserve">Con software de base de datos para la computadora de trabajo. </w:t>
            </w:r>
          </w:p>
          <w:p w14:paraId="05E95470" w14:textId="77777777" w:rsidR="00BC3921" w:rsidRPr="00107260" w:rsidRDefault="00BC3921" w:rsidP="004E5023">
            <w:pPr>
              <w:rPr>
                <w:sz w:val="22"/>
                <w:szCs w:val="22"/>
                <w:lang w:val="es-SV"/>
              </w:rPr>
            </w:pPr>
            <w:r w:rsidRPr="00D14D91">
              <w:rPr>
                <w:sz w:val="22"/>
                <w:szCs w:val="22"/>
                <w:lang w:val="es-SV"/>
              </w:rPr>
              <w:t xml:space="preserve">Con certificado de calibración </w:t>
            </w:r>
            <w:r>
              <w:rPr>
                <w:sz w:val="22"/>
                <w:szCs w:val="22"/>
                <w:lang w:val="es-SV"/>
              </w:rPr>
              <w:t>del fabricante</w:t>
            </w:r>
          </w:p>
        </w:tc>
      </w:tr>
      <w:tr w:rsidR="00BC3921" w:rsidRPr="00BC3921" w14:paraId="4DB5332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B001F0E"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Eléctricas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EB43C97" w14:textId="77777777" w:rsidR="00BC3921" w:rsidRPr="00107260" w:rsidRDefault="00BC3921" w:rsidP="004E5023">
            <w:pPr>
              <w:rPr>
                <w:sz w:val="22"/>
                <w:szCs w:val="22"/>
                <w:lang w:val="es-SV"/>
              </w:rPr>
            </w:pPr>
            <w:r w:rsidRPr="00107260">
              <w:rPr>
                <w:sz w:val="22"/>
                <w:szCs w:val="22"/>
                <w:lang w:val="es-SV"/>
              </w:rPr>
              <w:t>Voltaje: fuente de alimentación a 120 VAC, con capacidad de tolerar variaciones del +/- 10%</w:t>
            </w:r>
          </w:p>
          <w:p w14:paraId="63856B42" w14:textId="77777777" w:rsidR="00BC3921" w:rsidRPr="00107260" w:rsidRDefault="00BC3921" w:rsidP="004E5023">
            <w:pPr>
              <w:rPr>
                <w:sz w:val="22"/>
                <w:szCs w:val="22"/>
                <w:lang w:val="es-SV"/>
              </w:rPr>
            </w:pPr>
            <w:r w:rsidRPr="00107260">
              <w:rPr>
                <w:sz w:val="22"/>
                <w:szCs w:val="22"/>
                <w:lang w:val="es-SV"/>
              </w:rPr>
              <w:t>Frecuencia: 60 Hz.</w:t>
            </w:r>
          </w:p>
          <w:p w14:paraId="1070AD4E" w14:textId="77777777" w:rsidR="00BC3921" w:rsidRPr="00107260" w:rsidRDefault="00BC3921" w:rsidP="004E5023">
            <w:pPr>
              <w:rPr>
                <w:sz w:val="22"/>
                <w:szCs w:val="22"/>
                <w:lang w:val="es-SV"/>
              </w:rPr>
            </w:pPr>
            <w:r w:rsidRPr="00107260">
              <w:rPr>
                <w:sz w:val="22"/>
                <w:szCs w:val="22"/>
                <w:lang w:val="es-SV"/>
              </w:rPr>
              <w:t>Toma corriente macho grado hospitalario polarizado.</w:t>
            </w:r>
          </w:p>
        </w:tc>
      </w:tr>
      <w:tr w:rsidR="00BC3921" w:rsidRPr="00BC3921" w14:paraId="28358182"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B77F9EB" w14:textId="77777777" w:rsidR="00BC3921" w:rsidRPr="00107260" w:rsidRDefault="00BC3921" w:rsidP="004E5023">
            <w:pPr>
              <w:rPr>
                <w:sz w:val="22"/>
                <w:szCs w:val="22"/>
              </w:rPr>
            </w:pPr>
            <w:proofErr w:type="spellStart"/>
            <w:r w:rsidRPr="00107260">
              <w:rPr>
                <w:sz w:val="22"/>
                <w:szCs w:val="22"/>
              </w:rPr>
              <w:lastRenderedPageBreak/>
              <w:t>Características</w:t>
            </w:r>
            <w:proofErr w:type="spellEnd"/>
            <w:r w:rsidRPr="00107260">
              <w:rPr>
                <w:sz w:val="22"/>
                <w:szCs w:val="22"/>
              </w:rPr>
              <w:t xml:space="preserve"> </w:t>
            </w:r>
            <w:proofErr w:type="spellStart"/>
            <w:r w:rsidRPr="00107260">
              <w:rPr>
                <w:sz w:val="22"/>
                <w:szCs w:val="22"/>
              </w:rPr>
              <w:t>Mecánicas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4BB804B" w14:textId="77777777" w:rsidR="00BC3921" w:rsidRPr="00107260" w:rsidRDefault="00BC3921" w:rsidP="004E5023">
            <w:pPr>
              <w:rPr>
                <w:sz w:val="22"/>
                <w:szCs w:val="22"/>
                <w:lang w:val="es-SV"/>
              </w:rPr>
            </w:pPr>
            <w:r w:rsidRPr="00107260">
              <w:rPr>
                <w:sz w:val="22"/>
                <w:szCs w:val="22"/>
                <w:lang w:val="es-SV"/>
              </w:rPr>
              <w:t xml:space="preserve">Construcción resistente a golpes y corrosión, </w:t>
            </w:r>
            <w:r>
              <w:rPr>
                <w:sz w:val="22"/>
                <w:szCs w:val="22"/>
                <w:lang w:val="es-SV"/>
              </w:rPr>
              <w:t>resistente a líquidos de limpieza de uso hospitalario</w:t>
            </w:r>
            <w:r w:rsidRPr="00107260">
              <w:rPr>
                <w:sz w:val="22"/>
                <w:szCs w:val="22"/>
                <w:lang w:val="es-SV"/>
              </w:rPr>
              <w:t>.</w:t>
            </w:r>
          </w:p>
        </w:tc>
      </w:tr>
      <w:tr w:rsidR="00BC3921" w:rsidRPr="00BC3921" w14:paraId="4C88FC04"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27B61DE9" w14:textId="77777777" w:rsidR="00BC3921" w:rsidRPr="00107260" w:rsidRDefault="00BC3921" w:rsidP="004E5023">
            <w:pPr>
              <w:rPr>
                <w:sz w:val="22"/>
                <w:szCs w:val="22"/>
              </w:rPr>
            </w:pPr>
            <w:proofErr w:type="spellStart"/>
            <w:r w:rsidRPr="00107260">
              <w:rPr>
                <w:sz w:val="22"/>
                <w:szCs w:val="22"/>
              </w:rPr>
              <w:t>Accesorios</w:t>
            </w:r>
            <w:proofErr w:type="spellEnd"/>
            <w:r w:rsidRPr="00107260">
              <w:rPr>
                <w:sz w:val="22"/>
                <w:szCs w:val="22"/>
              </w:rPr>
              <w:t xml:space="preserve"> </w:t>
            </w:r>
            <w:proofErr w:type="spellStart"/>
            <w:r w:rsidRPr="00107260">
              <w:rPr>
                <w:sz w:val="22"/>
                <w:szCs w:val="22"/>
              </w:rPr>
              <w:t>incluidos</w:t>
            </w:r>
            <w:proofErr w:type="spellEnd"/>
            <w:r w:rsidRPr="00107260">
              <w:rPr>
                <w:sz w:val="22"/>
                <w:szCs w:val="22"/>
              </w:rPr>
              <w:t xml:space="preserve"> </w:t>
            </w:r>
            <w:proofErr w:type="spellStart"/>
            <w:r w:rsidRPr="00107260">
              <w:rPr>
                <w:sz w:val="22"/>
                <w:szCs w:val="22"/>
              </w:rPr>
              <w:t>por</w:t>
            </w:r>
            <w:proofErr w:type="spellEnd"/>
            <w:r w:rsidRPr="00107260">
              <w:rPr>
                <w:sz w:val="22"/>
                <w:szCs w:val="22"/>
              </w:rPr>
              <w:t xml:space="preserve"> </w:t>
            </w:r>
            <w:proofErr w:type="spellStart"/>
            <w:r w:rsidRPr="00107260">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0A64AA4" w14:textId="77777777" w:rsidR="00BC3921" w:rsidRPr="00107260" w:rsidRDefault="00BC3921" w:rsidP="004E5023">
            <w:pPr>
              <w:rPr>
                <w:sz w:val="22"/>
                <w:szCs w:val="22"/>
                <w:lang w:val="es-SV"/>
              </w:rPr>
            </w:pPr>
            <w:r w:rsidRPr="00107260">
              <w:rPr>
                <w:sz w:val="22"/>
                <w:szCs w:val="22"/>
                <w:lang w:val="es-SV"/>
              </w:rPr>
              <w:t xml:space="preserve">Impresora térmica de 4 pulgadas o superior. </w:t>
            </w:r>
          </w:p>
          <w:p w14:paraId="568A24A2" w14:textId="77777777" w:rsidR="00BC3921" w:rsidRPr="00A3018C" w:rsidRDefault="00BC3921" w:rsidP="004E5023">
            <w:pPr>
              <w:rPr>
                <w:sz w:val="22"/>
                <w:szCs w:val="22"/>
                <w:lang w:val="es-SV"/>
              </w:rPr>
            </w:pPr>
            <w:r w:rsidRPr="00A3018C">
              <w:rPr>
                <w:sz w:val="22"/>
                <w:szCs w:val="22"/>
                <w:lang w:val="es-SV"/>
              </w:rPr>
              <w:t>Conjunto de sonda combinada de 226 Hz y 1 k Hz.</w:t>
            </w:r>
          </w:p>
          <w:p w14:paraId="0CAC3764" w14:textId="77777777" w:rsidR="00BC3921" w:rsidRPr="00107260" w:rsidRDefault="00BC3921" w:rsidP="004E5023">
            <w:pPr>
              <w:rPr>
                <w:sz w:val="22"/>
                <w:szCs w:val="22"/>
                <w:lang w:val="es-SV"/>
              </w:rPr>
            </w:pPr>
            <w:r w:rsidRPr="00107260">
              <w:rPr>
                <w:sz w:val="22"/>
                <w:szCs w:val="22"/>
                <w:lang w:val="es-SV"/>
              </w:rPr>
              <w:t>Módulo de carga de alimentación eléctrica más cable de alimentación.</w:t>
            </w:r>
          </w:p>
          <w:p w14:paraId="45D5B751" w14:textId="77777777" w:rsidR="00BC3921" w:rsidRPr="00107260" w:rsidRDefault="00BC3921" w:rsidP="004E5023">
            <w:pPr>
              <w:rPr>
                <w:sz w:val="22"/>
                <w:szCs w:val="22"/>
                <w:lang w:val="es-SV"/>
              </w:rPr>
            </w:pPr>
            <w:r w:rsidRPr="00107260">
              <w:rPr>
                <w:sz w:val="22"/>
                <w:szCs w:val="22"/>
                <w:lang w:val="es-SV"/>
              </w:rPr>
              <w:t>Con cavidad de prueba.</w:t>
            </w:r>
          </w:p>
          <w:p w14:paraId="32E67CE9" w14:textId="77777777" w:rsidR="00BC3921" w:rsidRPr="00107260" w:rsidRDefault="00BC3921" w:rsidP="004E5023">
            <w:pPr>
              <w:rPr>
                <w:sz w:val="22"/>
                <w:szCs w:val="22"/>
                <w:lang w:val="es-SV"/>
              </w:rPr>
            </w:pPr>
            <w:r w:rsidRPr="00107260">
              <w:rPr>
                <w:sz w:val="22"/>
                <w:szCs w:val="22"/>
                <w:lang w:val="es-SV"/>
              </w:rPr>
              <w:t>Puntas auditivas (sonda) 6 tamaños, 10 de cada una.</w:t>
            </w:r>
          </w:p>
          <w:p w14:paraId="4F52D25B" w14:textId="77777777" w:rsidR="00BC3921" w:rsidRPr="00107260" w:rsidRDefault="00BC3921" w:rsidP="004E5023">
            <w:pPr>
              <w:rPr>
                <w:sz w:val="22"/>
                <w:szCs w:val="22"/>
                <w:lang w:val="es-SV"/>
              </w:rPr>
            </w:pPr>
            <w:r w:rsidRPr="00107260">
              <w:rPr>
                <w:sz w:val="22"/>
                <w:szCs w:val="22"/>
                <w:lang w:val="es-SV"/>
              </w:rPr>
              <w:t>Papel térmico, 20 rollos de papel de 4 pulgadas superior según impresora térmica ofrecida.</w:t>
            </w:r>
          </w:p>
          <w:p w14:paraId="375CD37D" w14:textId="77777777" w:rsidR="00BC3921" w:rsidRPr="00107260" w:rsidRDefault="00BC3921" w:rsidP="004E5023">
            <w:pPr>
              <w:rPr>
                <w:sz w:val="22"/>
                <w:szCs w:val="22"/>
                <w:lang w:val="es-SV"/>
              </w:rPr>
            </w:pPr>
            <w:r w:rsidRPr="00107260">
              <w:rPr>
                <w:sz w:val="22"/>
                <w:szCs w:val="22"/>
                <w:lang w:val="es-SV"/>
              </w:rPr>
              <w:t>Puntas auditivas (contra), 8 tamaños, 4 de cada una.</w:t>
            </w:r>
          </w:p>
          <w:p w14:paraId="7F2A217F" w14:textId="77777777" w:rsidR="00BC3921" w:rsidRDefault="00BC3921" w:rsidP="004E5023">
            <w:pPr>
              <w:rPr>
                <w:sz w:val="22"/>
                <w:szCs w:val="22"/>
                <w:lang w:val="es-SV"/>
              </w:rPr>
            </w:pPr>
            <w:r w:rsidRPr="00107260">
              <w:rPr>
                <w:sz w:val="22"/>
                <w:szCs w:val="22"/>
                <w:lang w:val="es-SV"/>
              </w:rPr>
              <w:t>Un audífono contra.</w:t>
            </w:r>
          </w:p>
          <w:p w14:paraId="0E540318" w14:textId="77777777" w:rsidR="00BC3921" w:rsidRPr="00107260" w:rsidRDefault="00BC3921" w:rsidP="004E5023">
            <w:pPr>
              <w:rPr>
                <w:sz w:val="22"/>
                <w:szCs w:val="22"/>
                <w:lang w:val="es-SV"/>
              </w:rPr>
            </w:pPr>
            <w:r w:rsidRPr="00107260">
              <w:rPr>
                <w:sz w:val="22"/>
                <w:szCs w:val="22"/>
                <w:lang w:val="es-SV"/>
              </w:rPr>
              <w:t>Puntas auditivas (8 mm, 50 c/u) sonda combinada únicamente.</w:t>
            </w:r>
          </w:p>
          <w:p w14:paraId="4807703B" w14:textId="77777777" w:rsidR="00BC3921" w:rsidRPr="00107260" w:rsidRDefault="00BC3921" w:rsidP="004E5023">
            <w:pPr>
              <w:rPr>
                <w:sz w:val="22"/>
                <w:szCs w:val="22"/>
                <w:lang w:val="es-SV"/>
              </w:rPr>
            </w:pPr>
            <w:r w:rsidRPr="00107260">
              <w:rPr>
                <w:sz w:val="22"/>
                <w:szCs w:val="22"/>
                <w:lang w:val="es-SV"/>
              </w:rPr>
              <w:t>Sonda de montaje en el hombro, sonda combinada únicamente.</w:t>
            </w:r>
          </w:p>
          <w:p w14:paraId="60697055" w14:textId="77777777" w:rsidR="00BC3921" w:rsidRPr="00107260" w:rsidRDefault="00BC3921" w:rsidP="004E5023">
            <w:pPr>
              <w:rPr>
                <w:sz w:val="22"/>
                <w:szCs w:val="22"/>
                <w:lang w:val="es-SV"/>
              </w:rPr>
            </w:pPr>
            <w:r>
              <w:rPr>
                <w:sz w:val="22"/>
                <w:szCs w:val="22"/>
                <w:lang w:val="es-SV"/>
              </w:rPr>
              <w:t>5</w:t>
            </w:r>
            <w:r w:rsidRPr="00107260">
              <w:rPr>
                <w:sz w:val="22"/>
                <w:szCs w:val="22"/>
                <w:lang w:val="es-SV"/>
              </w:rPr>
              <w:t xml:space="preserve"> </w:t>
            </w:r>
            <w:proofErr w:type="gramStart"/>
            <w:r w:rsidRPr="00107260">
              <w:rPr>
                <w:sz w:val="22"/>
                <w:szCs w:val="22"/>
                <w:lang w:val="es-SV"/>
              </w:rPr>
              <w:t>Kit</w:t>
            </w:r>
            <w:proofErr w:type="gramEnd"/>
            <w:r w:rsidRPr="00107260">
              <w:rPr>
                <w:sz w:val="22"/>
                <w:szCs w:val="22"/>
                <w:lang w:val="es-SV"/>
              </w:rPr>
              <w:t xml:space="preserve"> de limpieza de sonda, sonda combinada únicamente.</w:t>
            </w:r>
          </w:p>
          <w:p w14:paraId="4807521B" w14:textId="77777777" w:rsidR="00BC3921" w:rsidRPr="00107260" w:rsidRDefault="00BC3921" w:rsidP="004E5023">
            <w:pPr>
              <w:rPr>
                <w:sz w:val="22"/>
                <w:szCs w:val="22"/>
                <w:lang w:val="es-SV"/>
              </w:rPr>
            </w:pPr>
            <w:r w:rsidRPr="00107260">
              <w:rPr>
                <w:sz w:val="22"/>
                <w:szCs w:val="22"/>
                <w:lang w:val="es-SV"/>
              </w:rPr>
              <w:t>300 unidades de puntas rojas de un solo uso, de 4 mm</w:t>
            </w:r>
          </w:p>
          <w:p w14:paraId="5BE5BEDB" w14:textId="77777777" w:rsidR="00BC3921" w:rsidRPr="00107260" w:rsidRDefault="00BC3921" w:rsidP="004E5023">
            <w:pPr>
              <w:rPr>
                <w:sz w:val="22"/>
                <w:szCs w:val="22"/>
                <w:lang w:val="es-SV"/>
              </w:rPr>
            </w:pPr>
            <w:r w:rsidRPr="00107260">
              <w:rPr>
                <w:sz w:val="22"/>
                <w:szCs w:val="22"/>
                <w:lang w:val="es-SV"/>
              </w:rPr>
              <w:t>300 unidades de puntas azules de un solo uso, de 5 mm</w:t>
            </w:r>
          </w:p>
          <w:p w14:paraId="17D7CABA" w14:textId="77777777" w:rsidR="00BC3921" w:rsidRPr="00107260" w:rsidRDefault="00BC3921" w:rsidP="004E5023">
            <w:pPr>
              <w:rPr>
                <w:sz w:val="22"/>
                <w:szCs w:val="22"/>
                <w:lang w:val="es-SV"/>
              </w:rPr>
            </w:pPr>
            <w:r w:rsidRPr="00107260">
              <w:rPr>
                <w:sz w:val="22"/>
                <w:szCs w:val="22"/>
                <w:lang w:val="es-SV"/>
              </w:rPr>
              <w:t>300 unidades de puntas verdes de un solo uso, de 6 mm</w:t>
            </w:r>
          </w:p>
        </w:tc>
      </w:tr>
      <w:tr w:rsidR="00BC3921" w:rsidRPr="00BC3921" w14:paraId="3369EF6A"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E38F301" w14:textId="77777777" w:rsidR="00BC3921" w:rsidRPr="00107260" w:rsidRDefault="00BC3921" w:rsidP="004E5023">
            <w:pPr>
              <w:rPr>
                <w:sz w:val="22"/>
                <w:szCs w:val="22"/>
              </w:rPr>
            </w:pPr>
            <w:proofErr w:type="spellStart"/>
            <w:r w:rsidRPr="00107260">
              <w:rPr>
                <w:sz w:val="22"/>
                <w:szCs w:val="22"/>
              </w:rPr>
              <w:t>Estándares</w:t>
            </w:r>
            <w:proofErr w:type="spellEnd"/>
            <w:r w:rsidRPr="00107260">
              <w:rPr>
                <w:sz w:val="22"/>
                <w:szCs w:val="22"/>
              </w:rPr>
              <w:t xml:space="preserve"> y </w:t>
            </w:r>
            <w:proofErr w:type="spellStart"/>
            <w:r w:rsidRPr="00107260">
              <w:rPr>
                <w:sz w:val="22"/>
                <w:szCs w:val="22"/>
              </w:rPr>
              <w:t>Normativas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9CF4721" w14:textId="77777777" w:rsidR="00BC3921" w:rsidRPr="00107260"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r>
              <w:rPr>
                <w:sz w:val="22"/>
                <w:szCs w:val="22"/>
                <w:lang w:val="es-SV"/>
              </w:rPr>
              <w:t>.</w:t>
            </w:r>
          </w:p>
          <w:p w14:paraId="0FE887B2" w14:textId="77777777" w:rsidR="00BC3921" w:rsidRPr="00A552E8" w:rsidRDefault="00BC3921" w:rsidP="004E5023">
            <w:pPr>
              <w:rPr>
                <w:sz w:val="22"/>
                <w:szCs w:val="22"/>
                <w:lang w:val="pt-BR"/>
              </w:rPr>
            </w:pPr>
            <w:r w:rsidRPr="00A552E8">
              <w:rPr>
                <w:sz w:val="22"/>
                <w:szCs w:val="22"/>
                <w:lang w:val="pt-BR"/>
              </w:rPr>
              <w:t>Norma IEC 60601-2-37 o equivalente.</w:t>
            </w:r>
          </w:p>
          <w:p w14:paraId="66AA6ECF" w14:textId="77777777" w:rsidR="00BC3921" w:rsidRPr="00A552E8" w:rsidRDefault="00BC3921" w:rsidP="004E5023">
            <w:pPr>
              <w:rPr>
                <w:sz w:val="22"/>
                <w:szCs w:val="22"/>
                <w:lang w:val="pt-BR"/>
              </w:rPr>
            </w:pPr>
            <w:r w:rsidRPr="00A552E8">
              <w:rPr>
                <w:sz w:val="22"/>
                <w:szCs w:val="22"/>
                <w:lang w:val="pt-BR"/>
              </w:rPr>
              <w:t xml:space="preserve">IEC 60645-5 </w:t>
            </w:r>
            <w:proofErr w:type="spellStart"/>
            <w:r w:rsidRPr="00A552E8">
              <w:rPr>
                <w:sz w:val="22"/>
                <w:szCs w:val="22"/>
                <w:lang w:val="pt-BR"/>
              </w:rPr>
              <w:t>Impedancia</w:t>
            </w:r>
            <w:proofErr w:type="spellEnd"/>
            <w:r w:rsidRPr="00A552E8">
              <w:rPr>
                <w:sz w:val="22"/>
                <w:szCs w:val="22"/>
                <w:lang w:val="pt-BR"/>
              </w:rPr>
              <w:t xml:space="preserve"> acústica auditiva (tipo 3).</w:t>
            </w:r>
          </w:p>
        </w:tc>
      </w:tr>
      <w:tr w:rsidR="00BC3921" w:rsidRPr="00BC3921" w14:paraId="036EB069"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021284C9" w14:textId="77777777" w:rsidR="00BC3921" w:rsidRPr="00107260" w:rsidRDefault="00BC3921" w:rsidP="004E5023">
            <w:pPr>
              <w:rPr>
                <w:sz w:val="22"/>
                <w:szCs w:val="22"/>
              </w:rPr>
            </w:pPr>
            <w:proofErr w:type="spellStart"/>
            <w:r w:rsidRPr="00107260">
              <w:rPr>
                <w:sz w:val="22"/>
                <w:szCs w:val="22"/>
              </w:rPr>
              <w:t>Garantía</w:t>
            </w:r>
            <w:proofErr w:type="spellEnd"/>
            <w:r w:rsidRPr="00107260">
              <w:rPr>
                <w:sz w:val="22"/>
                <w:szCs w:val="22"/>
              </w:rPr>
              <w:t xml:space="preserve"> </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B7CCD3E"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1DDA7C2D"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61DA7AC0"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15A3FEA1" w14:textId="77777777" w:rsidR="00BC3921" w:rsidRPr="00107260" w:rsidRDefault="00BC3921" w:rsidP="004E5023">
            <w:pPr>
              <w:rPr>
                <w:sz w:val="22"/>
                <w:szCs w:val="22"/>
                <w:lang w:val="es-SV"/>
              </w:rPr>
            </w:pPr>
            <w:r w:rsidRPr="00107260">
              <w:rPr>
                <w:sz w:val="22"/>
                <w:szCs w:val="22"/>
                <w:lang w:val="es-SV"/>
              </w:rPr>
              <w:t xml:space="preserve">La fecha de fabricación del equipo no deberá ser mayor a doce meses, para lo cual deberá presentar la documentación correspondiente que lo compruebe.  </w:t>
            </w:r>
          </w:p>
          <w:p w14:paraId="4F6C2906"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en proveer repuestos para un período mínimo de 5 años.</w:t>
            </w:r>
          </w:p>
        </w:tc>
      </w:tr>
      <w:tr w:rsidR="00BC3921" w:rsidRPr="00BC3921" w14:paraId="7CADEADD"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48726ED5"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Recepción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912AE2E" w14:textId="77777777" w:rsidR="00BC3921" w:rsidRPr="00107260" w:rsidRDefault="00BC3921" w:rsidP="004E5023">
            <w:pPr>
              <w:rPr>
                <w:sz w:val="22"/>
                <w:szCs w:val="22"/>
                <w:lang w:val="es-SV"/>
              </w:rPr>
            </w:pPr>
            <w:r w:rsidRPr="00107260">
              <w:rPr>
                <w:sz w:val="22"/>
                <w:szCs w:val="22"/>
                <w:lang w:val="es-SV"/>
              </w:rPr>
              <w:t>Deberá entregarse en buen estado a entera satisfacción del administrador de contrato u orden de compra.</w:t>
            </w:r>
          </w:p>
          <w:p w14:paraId="0CB0FB86" w14:textId="77777777" w:rsidR="00BC3921" w:rsidRPr="00107260" w:rsidRDefault="00BC3921" w:rsidP="004E5023">
            <w:pPr>
              <w:rPr>
                <w:sz w:val="22"/>
                <w:szCs w:val="22"/>
                <w:lang w:val="es-SV"/>
              </w:rPr>
            </w:pPr>
          </w:p>
        </w:tc>
      </w:tr>
      <w:tr w:rsidR="00BC3921" w:rsidRPr="00BC3921" w14:paraId="27C4ADDF"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718206A"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Instalación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3A04D5D" w14:textId="77777777" w:rsidR="00BC3921" w:rsidRPr="00107260" w:rsidRDefault="00BC3921" w:rsidP="004E5023">
            <w:pPr>
              <w:rPr>
                <w:sz w:val="22"/>
                <w:szCs w:val="22"/>
                <w:lang w:val="es-SV"/>
              </w:rPr>
            </w:pPr>
            <w:r w:rsidRPr="00107260">
              <w:rPr>
                <w:sz w:val="22"/>
                <w:szCs w:val="22"/>
                <w:lang w:val="es-SV"/>
              </w:rPr>
              <w:t xml:space="preserve">El equipo debe quedar funcionando correctamente </w:t>
            </w:r>
            <w:r>
              <w:rPr>
                <w:sz w:val="22"/>
                <w:szCs w:val="22"/>
                <w:lang w:val="es-SV"/>
              </w:rPr>
              <w:t xml:space="preserve">con sus accesorios </w:t>
            </w:r>
            <w:r w:rsidRPr="00107260">
              <w:rPr>
                <w:sz w:val="22"/>
                <w:szCs w:val="22"/>
                <w:lang w:val="es-SV"/>
              </w:rPr>
              <w:t>a entera satisfacción del administrador de contrato.</w:t>
            </w:r>
          </w:p>
        </w:tc>
      </w:tr>
      <w:tr w:rsidR="00BC3921" w:rsidRPr="00BC3921" w14:paraId="2810D40D"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F4F099F" w14:textId="77777777" w:rsidR="00BC3921" w:rsidRPr="00107260" w:rsidRDefault="00BC3921" w:rsidP="004E5023">
            <w:pPr>
              <w:rPr>
                <w:sz w:val="22"/>
                <w:szCs w:val="22"/>
                <w:lang w:val="es-SV"/>
              </w:rPr>
            </w:pPr>
          </w:p>
          <w:p w14:paraId="5630E8C9" w14:textId="77777777" w:rsidR="00BC3921" w:rsidRPr="00107260" w:rsidRDefault="00BC3921" w:rsidP="004E5023">
            <w:pPr>
              <w:rPr>
                <w:sz w:val="22"/>
                <w:szCs w:val="22"/>
              </w:rPr>
            </w:pPr>
            <w:proofErr w:type="spellStart"/>
            <w:r w:rsidRPr="00107260">
              <w:rPr>
                <w:sz w:val="22"/>
                <w:szCs w:val="22"/>
              </w:rPr>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D5F408F" w14:textId="77777777" w:rsidR="00BC3921" w:rsidRPr="00107260" w:rsidRDefault="00BC3921" w:rsidP="004E5023">
            <w:pPr>
              <w:rPr>
                <w:sz w:val="22"/>
                <w:szCs w:val="22"/>
                <w:lang w:val="es-SV"/>
              </w:rPr>
            </w:pPr>
            <w:r w:rsidRPr="00107260">
              <w:rPr>
                <w:sz w:val="22"/>
                <w:szCs w:val="22"/>
                <w:lang w:val="es-SV"/>
              </w:rPr>
              <w:t xml:space="preserve">Con la oferta: </w:t>
            </w:r>
          </w:p>
          <w:p w14:paraId="3A3C8A1D" w14:textId="77777777" w:rsidR="00BC3921" w:rsidRPr="00107260" w:rsidRDefault="00BC3921" w:rsidP="004E5023">
            <w:pPr>
              <w:rPr>
                <w:sz w:val="22"/>
                <w:szCs w:val="22"/>
                <w:lang w:val="es-SV"/>
              </w:rPr>
            </w:pPr>
            <w:r w:rsidRPr="00107260">
              <w:rPr>
                <w:sz w:val="22"/>
                <w:szCs w:val="22"/>
                <w:lang w:val="es-SV"/>
              </w:rPr>
              <w:t>Catálogo con especificaciones técnicas referencias según folio de la toda la oferta.</w:t>
            </w:r>
          </w:p>
          <w:p w14:paraId="3F8B3E0C" w14:textId="77777777" w:rsidR="00BC3921" w:rsidRPr="00107260" w:rsidRDefault="00BC3921" w:rsidP="004E5023">
            <w:pPr>
              <w:rPr>
                <w:sz w:val="22"/>
                <w:szCs w:val="22"/>
                <w:lang w:val="es-SV"/>
              </w:rPr>
            </w:pPr>
            <w:r w:rsidRPr="00107260">
              <w:rPr>
                <w:sz w:val="22"/>
                <w:szCs w:val="22"/>
                <w:lang w:val="es-SV"/>
              </w:rPr>
              <w:t xml:space="preserve">Si al momento de presentar la Oferta no se cuenta con el Registro Sanitario vigente, emitido por la Dirección Nacional de Medicamentos (DNM), será un requisito adjuntar una carta compromiso; que en caso de ser adjudicado entregará el correspondiente Registro Sanitario Vigente, al momento de la entrega del producto. </w:t>
            </w:r>
          </w:p>
          <w:p w14:paraId="5BD81F16" w14:textId="77777777" w:rsidR="00BC3921" w:rsidRPr="00107260" w:rsidRDefault="00BC3921" w:rsidP="004E5023">
            <w:pPr>
              <w:rPr>
                <w:sz w:val="22"/>
                <w:szCs w:val="22"/>
                <w:lang w:val="es-SV"/>
              </w:rPr>
            </w:pPr>
            <w:r w:rsidRPr="00107260">
              <w:rPr>
                <w:sz w:val="22"/>
                <w:szCs w:val="22"/>
                <w:lang w:val="es-SV"/>
              </w:rPr>
              <w:t xml:space="preserve">Cuando el dispositivo médico requerido es único oferente:  En el caso que el Equipo sea extranjero y no cuente con registro sanitario en la Dirección Nacional de Medicamentos (DNM) requerirá de un permiso especial de importación otorgado por la DNM. </w:t>
            </w:r>
          </w:p>
          <w:p w14:paraId="0D2D68D6" w14:textId="77777777" w:rsidR="00BC3921" w:rsidRPr="00107260" w:rsidRDefault="00BC3921" w:rsidP="004E5023">
            <w:pPr>
              <w:rPr>
                <w:sz w:val="22"/>
                <w:szCs w:val="22"/>
                <w:lang w:val="es-SV"/>
              </w:rPr>
            </w:pPr>
            <w:r w:rsidRPr="00107260">
              <w:rPr>
                <w:sz w:val="22"/>
                <w:szCs w:val="22"/>
                <w:lang w:val="es-SV"/>
              </w:rPr>
              <w:lastRenderedPageBreak/>
              <w:t xml:space="preserve">Los tramites a realizar para obtener el Registro Sanitario se establecen en: </w:t>
            </w:r>
          </w:p>
          <w:p w14:paraId="221B850E" w14:textId="77777777" w:rsidR="00BC3921" w:rsidRPr="00107260" w:rsidRDefault="00BC3921" w:rsidP="004E5023">
            <w:pPr>
              <w:rPr>
                <w:sz w:val="22"/>
                <w:szCs w:val="22"/>
                <w:lang w:val="es-SV"/>
              </w:rPr>
            </w:pPr>
            <w:hyperlink r:id="rId19" w:history="1">
              <w:r w:rsidRPr="00107260">
                <w:rPr>
                  <w:sz w:val="22"/>
                  <w:szCs w:val="22"/>
                  <w:lang w:val="es-SV"/>
                </w:rPr>
                <w:t>https://www.medicamentos.gob.sv/index.php/es/servicios-m/descargables/uiedm-m</w:t>
              </w:r>
            </w:hyperlink>
          </w:p>
          <w:p w14:paraId="14CC1D1D" w14:textId="77777777" w:rsidR="00BC3921" w:rsidRPr="00107260" w:rsidRDefault="00BC3921" w:rsidP="004E5023">
            <w:pPr>
              <w:rPr>
                <w:sz w:val="22"/>
                <w:szCs w:val="22"/>
                <w:lang w:val="es-SV"/>
              </w:rPr>
            </w:pPr>
          </w:p>
          <w:p w14:paraId="7585AFC2" w14:textId="77777777" w:rsidR="00BC3921" w:rsidRPr="00107260" w:rsidRDefault="00BC3921" w:rsidP="004E5023">
            <w:pPr>
              <w:rPr>
                <w:sz w:val="22"/>
                <w:szCs w:val="22"/>
                <w:lang w:val="es-SV"/>
              </w:rPr>
            </w:pPr>
            <w:r w:rsidRPr="00107260">
              <w:rPr>
                <w:sz w:val="22"/>
                <w:szCs w:val="22"/>
                <w:lang w:val="es-SV"/>
              </w:rPr>
              <w:t>Con el equipo:</w:t>
            </w:r>
          </w:p>
          <w:p w14:paraId="24B49798"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3F286E45" w14:textId="77777777" w:rsidR="00BC3921" w:rsidRPr="00107260" w:rsidRDefault="00BC3921" w:rsidP="004E5023">
            <w:pPr>
              <w:rPr>
                <w:sz w:val="22"/>
                <w:szCs w:val="22"/>
                <w:lang w:val="es-SV"/>
              </w:rPr>
            </w:pPr>
            <w:r w:rsidRPr="00107260">
              <w:rPr>
                <w:sz w:val="22"/>
                <w:szCs w:val="22"/>
                <w:lang w:val="es-SV"/>
              </w:rPr>
              <w:t>Manual de servicio</w:t>
            </w:r>
          </w:p>
          <w:p w14:paraId="0D1B34EC" w14:textId="77777777" w:rsidR="00BC3921" w:rsidRPr="00107260" w:rsidRDefault="00BC3921" w:rsidP="004E5023">
            <w:pPr>
              <w:rPr>
                <w:sz w:val="22"/>
                <w:szCs w:val="22"/>
                <w:lang w:val="es-SV"/>
              </w:rPr>
            </w:pPr>
            <w:r w:rsidRPr="00107260">
              <w:rPr>
                <w:sz w:val="22"/>
                <w:szCs w:val="22"/>
                <w:lang w:val="es-SV"/>
              </w:rPr>
              <w:t>Manual de partes o</w:t>
            </w:r>
          </w:p>
          <w:p w14:paraId="67C9EBC4" w14:textId="77777777" w:rsidR="00BC3921" w:rsidRPr="00107260" w:rsidRDefault="00BC3921" w:rsidP="004E5023">
            <w:pPr>
              <w:rPr>
                <w:sz w:val="22"/>
                <w:szCs w:val="22"/>
                <w:lang w:val="es-SV"/>
              </w:rPr>
            </w:pPr>
            <w:r w:rsidRPr="00107260">
              <w:rPr>
                <w:sz w:val="22"/>
                <w:szCs w:val="22"/>
                <w:lang w:val="es-SV"/>
              </w:rPr>
              <w:t>Manual de servicio/usuario y partes, preferiblemente en castellano, o en su defecto en inglés Manuales en forma digital.</w:t>
            </w:r>
          </w:p>
          <w:p w14:paraId="4866BA95" w14:textId="77777777" w:rsidR="00BC3921" w:rsidRPr="00107260" w:rsidRDefault="00BC3921" w:rsidP="004E5023">
            <w:pPr>
              <w:rPr>
                <w:sz w:val="22"/>
                <w:szCs w:val="22"/>
                <w:lang w:val="es-SV"/>
              </w:rPr>
            </w:pPr>
            <w:r w:rsidRPr="00107260">
              <w:rPr>
                <w:sz w:val="22"/>
                <w:szCs w:val="22"/>
                <w:lang w:val="es-SV"/>
              </w:rPr>
              <w:t>Deberá entregar una copia digital en USB a la Unidad de Gestión de equipo Biomédico del MINSAL.</w:t>
            </w:r>
          </w:p>
        </w:tc>
      </w:tr>
      <w:tr w:rsidR="00BC3921" w:rsidRPr="00BC3921" w14:paraId="3E9F470F"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28A3BC1C" w14:textId="77777777" w:rsidR="00BC3921" w:rsidRPr="00107260" w:rsidRDefault="00BC3921" w:rsidP="004E5023">
            <w:pPr>
              <w:rPr>
                <w:sz w:val="22"/>
                <w:szCs w:val="22"/>
              </w:rPr>
            </w:pPr>
            <w:proofErr w:type="spellStart"/>
            <w:r w:rsidRPr="00107260">
              <w:rPr>
                <w:sz w:val="22"/>
                <w:szCs w:val="22"/>
              </w:rPr>
              <w:lastRenderedPageBreak/>
              <w:t>Mantenimiento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74394B" w14:textId="77777777" w:rsidR="00BC3921" w:rsidRPr="001452A5" w:rsidRDefault="00BC3921" w:rsidP="004E5023">
            <w:pPr>
              <w:rPr>
                <w:sz w:val="22"/>
                <w:szCs w:val="22"/>
                <w:lang w:val="es-SV"/>
              </w:rPr>
            </w:pPr>
            <w:r w:rsidRPr="001452A5">
              <w:rPr>
                <w:sz w:val="22"/>
                <w:szCs w:val="22"/>
                <w:lang w:val="es-SV"/>
              </w:rPr>
              <w:t>Deberá realizar DOS (2) visitas de mantenimiento preventivo semestral por 1 año, la primera seis meses después de recibido el equipo según conste en el acta de recepción, y las siguiente seis meses posteriores al primer mantenimiento preventivo, para lo cual deberá presentar programa de visitas y ser aprobado por el administrador de contrato.</w:t>
            </w:r>
          </w:p>
          <w:p w14:paraId="01C6B1CA" w14:textId="77777777" w:rsidR="00BC3921" w:rsidRPr="00107260" w:rsidRDefault="00BC3921" w:rsidP="004E5023">
            <w:pPr>
              <w:rPr>
                <w:sz w:val="22"/>
                <w:szCs w:val="22"/>
                <w:lang w:val="es-SV"/>
              </w:rPr>
            </w:pPr>
          </w:p>
        </w:tc>
      </w:tr>
      <w:tr w:rsidR="00BC3921" w:rsidRPr="00BC3921" w14:paraId="77051B73"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F75D886" w14:textId="77777777" w:rsidR="00BC3921" w:rsidRPr="00107260" w:rsidRDefault="00BC3921" w:rsidP="004E5023">
            <w:pPr>
              <w:rPr>
                <w:sz w:val="22"/>
                <w:szCs w:val="22"/>
              </w:rPr>
            </w:pPr>
            <w:proofErr w:type="spellStart"/>
            <w:r w:rsidRPr="00107260">
              <w:rPr>
                <w:sz w:val="22"/>
                <w:szCs w:val="22"/>
              </w:rPr>
              <w:t>Capacitación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0087DC" w14:textId="77777777" w:rsidR="00BC3921" w:rsidRPr="00107260" w:rsidRDefault="00BC3921" w:rsidP="004E5023">
            <w:pPr>
              <w:rPr>
                <w:sz w:val="22"/>
                <w:szCs w:val="22"/>
                <w:lang w:val="es-SV"/>
              </w:rPr>
            </w:pPr>
            <w:r w:rsidRPr="00107260">
              <w:rPr>
                <w:sz w:val="22"/>
                <w:szCs w:val="22"/>
                <w:lang w:val="es-SV"/>
              </w:rPr>
              <w:t xml:space="preserve">El </w:t>
            </w:r>
            <w:proofErr w:type="spellStart"/>
            <w:r w:rsidRPr="00107260">
              <w:rPr>
                <w:sz w:val="22"/>
                <w:szCs w:val="22"/>
                <w:lang w:val="es-SV"/>
              </w:rPr>
              <w:t>suministrante</w:t>
            </w:r>
            <w:proofErr w:type="spellEnd"/>
            <w:r w:rsidRPr="00107260">
              <w:rPr>
                <w:sz w:val="22"/>
                <w:szCs w:val="22"/>
                <w:lang w:val="es-SV"/>
              </w:rPr>
              <w:t xml:space="preserve"> proporcionará la capacitación y esta comprenderá:</w:t>
            </w:r>
          </w:p>
          <w:p w14:paraId="1A68F471" w14:textId="77777777" w:rsidR="00BC3921" w:rsidRDefault="00BC3921" w:rsidP="004E5023">
            <w:pPr>
              <w:rPr>
                <w:sz w:val="22"/>
                <w:szCs w:val="22"/>
                <w:lang w:val="es-SV"/>
              </w:rPr>
            </w:pPr>
            <w:r w:rsidRPr="001452A5">
              <w:rPr>
                <w:sz w:val="22"/>
                <w:szCs w:val="22"/>
                <w:lang w:val="es-ES"/>
              </w:rPr>
              <w:t>uso efectivo del equipo y condiciones adecuadas de operación, fallas más frecuentes, limpieza, mantenimiento preventivo y calibración de usuario</w:t>
            </w:r>
            <w:r w:rsidRPr="001452A5" w:rsidDel="001452A5">
              <w:rPr>
                <w:sz w:val="22"/>
                <w:szCs w:val="22"/>
                <w:lang w:val="es-SV"/>
              </w:rPr>
              <w:t xml:space="preserve"> </w:t>
            </w:r>
            <w:r w:rsidRPr="00107260">
              <w:rPr>
                <w:sz w:val="22"/>
                <w:szCs w:val="22"/>
                <w:lang w:val="es-SV"/>
              </w:rPr>
              <w:t>Deberá presentar programa de capacitación al Administrador de Contrato, a más tardar 2 días posteriores de la entrega del equipo, será</w:t>
            </w:r>
            <w:r>
              <w:rPr>
                <w:sz w:val="22"/>
                <w:szCs w:val="22"/>
                <w:lang w:val="es-SV"/>
              </w:rPr>
              <w:t xml:space="preserve"> </w:t>
            </w:r>
          </w:p>
          <w:p w14:paraId="47764DA5" w14:textId="77777777" w:rsidR="00BC3921" w:rsidRPr="00E17C0D" w:rsidRDefault="00BC3921" w:rsidP="004E5023">
            <w:pPr>
              <w:jc w:val="both"/>
              <w:rPr>
                <w:b/>
                <w:bCs/>
                <w:sz w:val="22"/>
                <w:szCs w:val="22"/>
                <w:lang w:val="es-SV"/>
              </w:rPr>
            </w:pPr>
            <w:r w:rsidRPr="00E17C0D">
              <w:rPr>
                <w:b/>
                <w:bCs/>
                <w:sz w:val="22"/>
                <w:szCs w:val="22"/>
                <w:lang w:val="es-SV"/>
              </w:rPr>
              <w:t xml:space="preserve">4 jornadas de capacitación. </w:t>
            </w:r>
          </w:p>
          <w:p w14:paraId="208D8E6E" w14:textId="77777777" w:rsidR="00BC3921" w:rsidRPr="00D14D91" w:rsidRDefault="00BC3921" w:rsidP="004E5023">
            <w:pPr>
              <w:rPr>
                <w:sz w:val="22"/>
                <w:szCs w:val="22"/>
                <w:lang w:val="es-ES"/>
              </w:rPr>
            </w:pPr>
            <w:r>
              <w:rPr>
                <w:sz w:val="22"/>
                <w:szCs w:val="22"/>
                <w:lang w:val="es-ES"/>
              </w:rPr>
              <w:t xml:space="preserve">1 </w:t>
            </w:r>
            <w:r w:rsidRPr="00D14D91">
              <w:rPr>
                <w:sz w:val="22"/>
                <w:szCs w:val="22"/>
                <w:lang w:val="es-ES"/>
              </w:rPr>
              <w:t xml:space="preserve">jornada de 4 horas para el personal clínico </w:t>
            </w:r>
            <w:r>
              <w:rPr>
                <w:sz w:val="22"/>
                <w:szCs w:val="22"/>
                <w:lang w:val="es-ES"/>
              </w:rPr>
              <w:t xml:space="preserve">por grupo: </w:t>
            </w:r>
            <w:r w:rsidRPr="00D14D91">
              <w:rPr>
                <w:sz w:val="22"/>
                <w:szCs w:val="22"/>
                <w:lang w:val="es-ES"/>
              </w:rPr>
              <w:t>(</w:t>
            </w:r>
            <w:r>
              <w:rPr>
                <w:sz w:val="22"/>
                <w:szCs w:val="22"/>
                <w:lang w:val="es-ES"/>
              </w:rPr>
              <w:t xml:space="preserve">Grupo 1: Hospital </w:t>
            </w:r>
            <w:r w:rsidRPr="00D14D91">
              <w:rPr>
                <w:sz w:val="22"/>
                <w:szCs w:val="22"/>
                <w:lang w:val="es-ES"/>
              </w:rPr>
              <w:t>Regional de Santa Ana y San Rafael (Santa Tecla)</w:t>
            </w:r>
            <w:r>
              <w:rPr>
                <w:sz w:val="22"/>
                <w:szCs w:val="22"/>
                <w:lang w:val="es-ES"/>
              </w:rPr>
              <w:t>; Grupo2:</w:t>
            </w:r>
            <w:r w:rsidRPr="00D14D91">
              <w:rPr>
                <w:sz w:val="22"/>
                <w:szCs w:val="22"/>
                <w:lang w:val="es-ES"/>
              </w:rPr>
              <w:t xml:space="preserve"> Hospital Nacional de Niños Benjamín Bloom, Hospital Nacional de la Mujer y Hospital Regional de San Miguel). </w:t>
            </w:r>
          </w:p>
          <w:p w14:paraId="719DE37B" w14:textId="77777777" w:rsidR="00BC3921" w:rsidRPr="00D14D91" w:rsidRDefault="00BC3921" w:rsidP="004E5023">
            <w:pPr>
              <w:rPr>
                <w:sz w:val="22"/>
                <w:szCs w:val="22"/>
                <w:lang w:val="es-ES"/>
              </w:rPr>
            </w:pPr>
            <w:r>
              <w:rPr>
                <w:sz w:val="22"/>
                <w:szCs w:val="22"/>
                <w:lang w:val="es-ES"/>
              </w:rPr>
              <w:t xml:space="preserve">1 </w:t>
            </w:r>
            <w:r w:rsidRPr="00D14D91">
              <w:rPr>
                <w:sz w:val="22"/>
                <w:szCs w:val="22"/>
                <w:lang w:val="es-ES"/>
              </w:rPr>
              <w:t xml:space="preserve">jornada de 4 horas para el personal </w:t>
            </w:r>
            <w:r>
              <w:rPr>
                <w:sz w:val="22"/>
                <w:szCs w:val="22"/>
                <w:lang w:val="es-ES"/>
              </w:rPr>
              <w:t>técnico de mantenimiento</w:t>
            </w:r>
            <w:r w:rsidRPr="00D14D91">
              <w:rPr>
                <w:sz w:val="22"/>
                <w:szCs w:val="22"/>
                <w:lang w:val="es-ES"/>
              </w:rPr>
              <w:t xml:space="preserve"> </w:t>
            </w:r>
            <w:r>
              <w:rPr>
                <w:sz w:val="22"/>
                <w:szCs w:val="22"/>
                <w:lang w:val="es-ES"/>
              </w:rPr>
              <w:t xml:space="preserve">por grupo: </w:t>
            </w:r>
            <w:r w:rsidRPr="00D14D91">
              <w:rPr>
                <w:sz w:val="22"/>
                <w:szCs w:val="22"/>
                <w:lang w:val="es-ES"/>
              </w:rPr>
              <w:t>(</w:t>
            </w:r>
            <w:r>
              <w:rPr>
                <w:sz w:val="22"/>
                <w:szCs w:val="22"/>
                <w:lang w:val="es-ES"/>
              </w:rPr>
              <w:t xml:space="preserve">Grupo 1: Hospital </w:t>
            </w:r>
            <w:r w:rsidRPr="00D14D91">
              <w:rPr>
                <w:sz w:val="22"/>
                <w:szCs w:val="22"/>
                <w:lang w:val="es-ES"/>
              </w:rPr>
              <w:t>Regional de Santa Ana y San Rafael (Santa Tecla)</w:t>
            </w:r>
            <w:r>
              <w:rPr>
                <w:sz w:val="22"/>
                <w:szCs w:val="22"/>
                <w:lang w:val="es-ES"/>
              </w:rPr>
              <w:t>; Grupo2:</w:t>
            </w:r>
            <w:r w:rsidRPr="00D14D91">
              <w:rPr>
                <w:sz w:val="22"/>
                <w:szCs w:val="22"/>
                <w:lang w:val="es-ES"/>
              </w:rPr>
              <w:t xml:space="preserve"> Hospital Nacional de Niños Benjamín Bloom, Hospital Nacional de la Mujer y Hospital Regional de San Miguel). </w:t>
            </w:r>
          </w:p>
          <w:p w14:paraId="512CD780" w14:textId="77777777" w:rsidR="00BC3921" w:rsidRPr="00E17C0D" w:rsidRDefault="00BC3921" w:rsidP="004E5023">
            <w:pPr>
              <w:rPr>
                <w:lang w:val="es-ES"/>
              </w:rPr>
            </w:pPr>
          </w:p>
          <w:p w14:paraId="4054200B" w14:textId="77777777" w:rsidR="00BC3921" w:rsidRPr="00860B97" w:rsidRDefault="00BC3921" w:rsidP="004E5023">
            <w:pPr>
              <w:rPr>
                <w:lang w:val="es-US"/>
              </w:rPr>
            </w:pPr>
            <w:r w:rsidRPr="001452A5">
              <w:rPr>
                <w:lang w:val="es-US"/>
              </w:rPr>
              <w:t xml:space="preserve">El establecimiento y la programación donde serán realizadas las </w:t>
            </w:r>
            <w:r w:rsidRPr="001452A5">
              <w:rPr>
                <w:b/>
                <w:bCs/>
                <w:u w:val="single"/>
                <w:lang w:val="es-US"/>
              </w:rPr>
              <w:t>capacitaciones</w:t>
            </w:r>
            <w:r w:rsidRPr="001452A5">
              <w:rPr>
                <w:lang w:val="es-US"/>
              </w:rPr>
              <w:t xml:space="preserve"> será definido previo a coordinación con el administrador de contrato</w:t>
            </w:r>
          </w:p>
          <w:p w14:paraId="765E17F7" w14:textId="77777777" w:rsidR="00BC3921" w:rsidRPr="001452A5" w:rsidRDefault="00BC3921" w:rsidP="004E5023">
            <w:pPr>
              <w:rPr>
                <w:lang w:val="es-US"/>
              </w:rPr>
            </w:pPr>
          </w:p>
          <w:p w14:paraId="12CA53FF" w14:textId="77777777" w:rsidR="00BC3921" w:rsidRPr="00107260" w:rsidRDefault="00BC3921" w:rsidP="004E5023">
            <w:pPr>
              <w:rPr>
                <w:sz w:val="22"/>
                <w:szCs w:val="22"/>
                <w:lang w:val="es-SV"/>
              </w:rPr>
            </w:pPr>
          </w:p>
        </w:tc>
      </w:tr>
      <w:tr w:rsidR="00BC3921" w:rsidRPr="00BC3921" w14:paraId="5CAF7526"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19FB055D"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Instalación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E097A8E" w14:textId="77777777" w:rsidR="00BC3921" w:rsidRPr="00107260" w:rsidRDefault="00BC3921" w:rsidP="004E5023">
            <w:pPr>
              <w:rPr>
                <w:sz w:val="22"/>
                <w:szCs w:val="22"/>
                <w:lang w:val="es-SV"/>
              </w:rPr>
            </w:pPr>
            <w:r w:rsidRPr="00107260">
              <w:rPr>
                <w:sz w:val="22"/>
                <w:szCs w:val="22"/>
                <w:lang w:val="es-SV"/>
              </w:rPr>
              <w:t xml:space="preserve">El equipo debe quedar funcionando correctamente </w:t>
            </w:r>
            <w:r>
              <w:rPr>
                <w:sz w:val="22"/>
                <w:szCs w:val="22"/>
                <w:lang w:val="es-SV"/>
              </w:rPr>
              <w:t xml:space="preserve">con los accesorios </w:t>
            </w:r>
            <w:r w:rsidRPr="00107260">
              <w:rPr>
                <w:sz w:val="22"/>
                <w:szCs w:val="22"/>
                <w:lang w:val="es-SV"/>
              </w:rPr>
              <w:t>a entera satisfacción del administrador de contrato.</w:t>
            </w:r>
          </w:p>
        </w:tc>
      </w:tr>
      <w:tr w:rsidR="00BC3921" w:rsidRPr="00BC3921" w14:paraId="4279D96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22E0B4B" w14:textId="77777777" w:rsidR="00BC3921" w:rsidRPr="00107260" w:rsidRDefault="00BC3921" w:rsidP="004E5023">
            <w:pPr>
              <w:rPr>
                <w:sz w:val="22"/>
                <w:szCs w:val="22"/>
              </w:rPr>
            </w:pPr>
            <w:proofErr w:type="spellStart"/>
            <w:r w:rsidRPr="00107260">
              <w:rPr>
                <w:sz w:val="22"/>
                <w:szCs w:val="22"/>
              </w:rPr>
              <w:t>Soporte</w:t>
            </w:r>
            <w:proofErr w:type="spellEnd"/>
            <w:r w:rsidRPr="00107260">
              <w:rPr>
                <w:sz w:val="22"/>
                <w:szCs w:val="22"/>
              </w:rPr>
              <w:t xml:space="preserve"> </w:t>
            </w:r>
            <w:proofErr w:type="spellStart"/>
            <w:r w:rsidRPr="00107260">
              <w:rPr>
                <w:sz w:val="22"/>
                <w:szCs w:val="22"/>
              </w:rPr>
              <w:t>técnico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B7429F1" w14:textId="77777777" w:rsidR="00BC3921" w:rsidRPr="00107260" w:rsidRDefault="00BC3921" w:rsidP="004E5023">
            <w:pPr>
              <w:rPr>
                <w:sz w:val="22"/>
                <w:szCs w:val="22"/>
                <w:lang w:val="es-SV"/>
              </w:rPr>
            </w:pPr>
            <w:r w:rsidRPr="00107260">
              <w:rPr>
                <w:sz w:val="22"/>
                <w:szCs w:val="22"/>
                <w:lang w:val="es-SV"/>
              </w:rPr>
              <w:t>La empresa deberá presentar en su oferta que cuenta con departamento de servicio técnico</w:t>
            </w:r>
            <w:r>
              <w:rPr>
                <w:sz w:val="22"/>
                <w:szCs w:val="22"/>
                <w:lang w:val="es-SV"/>
              </w:rPr>
              <w:t xml:space="preserve"> y equipo de calibración</w:t>
            </w:r>
            <w:r w:rsidRPr="00107260">
              <w:rPr>
                <w:sz w:val="22"/>
                <w:szCs w:val="22"/>
                <w:lang w:val="es-SV"/>
              </w:rPr>
              <w:t>, con personal entrenado por el fabricante (al menos un técnico certificado) y una experiencia de al menos 2 años (comprobable)</w:t>
            </w:r>
            <w:r>
              <w:rPr>
                <w:sz w:val="22"/>
                <w:szCs w:val="22"/>
                <w:lang w:val="es-SV"/>
              </w:rPr>
              <w:t>: hoja de vida, certificados, entre otros</w:t>
            </w:r>
            <w:r w:rsidRPr="00107260">
              <w:rPr>
                <w:sz w:val="22"/>
                <w:szCs w:val="22"/>
                <w:lang w:val="es-SV"/>
              </w:rPr>
              <w:t xml:space="preserve"> en el mantenimiento del equipo ofertado o similares, para garantizar el soporte técnico calificado y cumplir con el programa de capacitación solicitado, para lo cual deberá presentar la documentación correspondiente que lo comprueben. El MINSAL se reserva el derecho de verificar la información recibida, en este aspecto.</w:t>
            </w:r>
          </w:p>
        </w:tc>
      </w:tr>
    </w:tbl>
    <w:p w14:paraId="5795BF2C" w14:textId="77777777" w:rsidR="00BC3921" w:rsidRPr="00107260" w:rsidRDefault="00BC3921" w:rsidP="00BC3921">
      <w:pPr>
        <w:rPr>
          <w:sz w:val="22"/>
          <w:szCs w:val="22"/>
          <w:lang w:val="es-SV"/>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3827"/>
        <w:gridCol w:w="1701"/>
      </w:tblGrid>
      <w:tr w:rsidR="00BC3921" w:rsidRPr="00107260" w14:paraId="29DF5AEC" w14:textId="77777777" w:rsidTr="004E5023">
        <w:trPr>
          <w:trHeight w:val="557"/>
          <w:tblHeader/>
        </w:trPr>
        <w:tc>
          <w:tcPr>
            <w:tcW w:w="1843" w:type="dxa"/>
            <w:shd w:val="clear" w:color="auto" w:fill="FFFFFF"/>
            <w:vAlign w:val="center"/>
          </w:tcPr>
          <w:p w14:paraId="26D3DFC4" w14:textId="77777777" w:rsidR="00BC3921" w:rsidRPr="00E17C0D" w:rsidRDefault="00BC3921" w:rsidP="004E5023">
            <w:pPr>
              <w:jc w:val="center"/>
              <w:rPr>
                <w:b/>
                <w:bCs/>
                <w:sz w:val="22"/>
                <w:szCs w:val="22"/>
                <w:lang w:val="es-SV"/>
              </w:rPr>
            </w:pPr>
          </w:p>
          <w:p w14:paraId="293C2172" w14:textId="77777777" w:rsidR="00BC3921" w:rsidRPr="00A552E8" w:rsidRDefault="00BC3921" w:rsidP="004E5023">
            <w:pPr>
              <w:jc w:val="center"/>
              <w:rPr>
                <w:b/>
                <w:bCs/>
                <w:sz w:val="22"/>
                <w:szCs w:val="22"/>
                <w:lang w:val="es-SV"/>
              </w:rPr>
            </w:pPr>
          </w:p>
          <w:p w14:paraId="02DBD195" w14:textId="77777777" w:rsidR="00BC3921" w:rsidRPr="00107260" w:rsidRDefault="00BC3921" w:rsidP="004E5023">
            <w:pPr>
              <w:jc w:val="center"/>
              <w:rPr>
                <w:b/>
                <w:bCs/>
                <w:sz w:val="22"/>
                <w:szCs w:val="22"/>
              </w:rPr>
            </w:pPr>
            <w:r>
              <w:rPr>
                <w:b/>
                <w:bCs/>
                <w:sz w:val="22"/>
                <w:szCs w:val="22"/>
              </w:rPr>
              <w:t>ARTÍCULO</w:t>
            </w:r>
          </w:p>
        </w:tc>
        <w:tc>
          <w:tcPr>
            <w:tcW w:w="1276" w:type="dxa"/>
            <w:shd w:val="clear" w:color="auto" w:fill="FFFFFF"/>
            <w:vAlign w:val="center"/>
          </w:tcPr>
          <w:p w14:paraId="4603F953"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2180C7D6"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647F2FB0" w14:textId="77777777" w:rsidR="00BC3921" w:rsidRPr="00107260" w:rsidRDefault="00BC3921" w:rsidP="004E5023">
            <w:pPr>
              <w:jc w:val="center"/>
              <w:rPr>
                <w:b/>
                <w:bCs/>
                <w:sz w:val="22"/>
                <w:szCs w:val="22"/>
              </w:rPr>
            </w:pPr>
            <w:r w:rsidRPr="00107260">
              <w:rPr>
                <w:b/>
                <w:bCs/>
                <w:sz w:val="22"/>
                <w:szCs w:val="22"/>
              </w:rPr>
              <w:t>DESCRIPCIÓN</w:t>
            </w:r>
          </w:p>
        </w:tc>
        <w:tc>
          <w:tcPr>
            <w:tcW w:w="1701" w:type="dxa"/>
            <w:shd w:val="clear" w:color="auto" w:fill="FFFFFF"/>
            <w:vAlign w:val="center"/>
          </w:tcPr>
          <w:p w14:paraId="7E554FB2"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75B3CD4E" w14:textId="77777777" w:rsidTr="004E5023">
        <w:trPr>
          <w:trHeight w:val="567"/>
          <w:tblHeader/>
        </w:trPr>
        <w:tc>
          <w:tcPr>
            <w:tcW w:w="1843" w:type="dxa"/>
            <w:shd w:val="clear" w:color="auto" w:fill="FFFFFF"/>
            <w:vAlign w:val="center"/>
          </w:tcPr>
          <w:p w14:paraId="78AFE1ED" w14:textId="77777777" w:rsidR="00BC3921" w:rsidRDefault="00BC3921" w:rsidP="004E5023">
            <w:pPr>
              <w:jc w:val="center"/>
              <w:rPr>
                <w:b/>
                <w:sz w:val="22"/>
                <w:szCs w:val="22"/>
              </w:rPr>
            </w:pPr>
          </w:p>
          <w:p w14:paraId="0E7B4B45" w14:textId="77777777" w:rsidR="00BC3921" w:rsidRPr="00107260" w:rsidRDefault="00BC3921" w:rsidP="004E5023">
            <w:pPr>
              <w:jc w:val="center"/>
              <w:rPr>
                <w:b/>
                <w:sz w:val="22"/>
                <w:szCs w:val="22"/>
              </w:rPr>
            </w:pPr>
            <w:r>
              <w:rPr>
                <w:b/>
                <w:sz w:val="22"/>
                <w:szCs w:val="22"/>
              </w:rPr>
              <w:t>5</w:t>
            </w:r>
          </w:p>
          <w:p w14:paraId="2B034772" w14:textId="77777777" w:rsidR="00BC3921" w:rsidRPr="00107260" w:rsidRDefault="00BC3921" w:rsidP="004E5023">
            <w:pPr>
              <w:jc w:val="center"/>
              <w:rPr>
                <w:b/>
                <w:sz w:val="22"/>
                <w:szCs w:val="22"/>
              </w:rPr>
            </w:pPr>
          </w:p>
        </w:tc>
        <w:tc>
          <w:tcPr>
            <w:tcW w:w="1276" w:type="dxa"/>
            <w:shd w:val="clear" w:color="auto" w:fill="FFFFFF"/>
            <w:vAlign w:val="center"/>
          </w:tcPr>
          <w:p w14:paraId="37D8AECA" w14:textId="77777777" w:rsidR="00BC3921" w:rsidRPr="00107260" w:rsidRDefault="00BC3921" w:rsidP="004E5023">
            <w:pPr>
              <w:jc w:val="center"/>
              <w:rPr>
                <w:b/>
                <w:sz w:val="22"/>
                <w:szCs w:val="22"/>
                <w:lang w:val="es-SV"/>
              </w:rPr>
            </w:pPr>
            <w:r w:rsidRPr="006B179A">
              <w:rPr>
                <w:b/>
                <w:sz w:val="22"/>
                <w:szCs w:val="22"/>
                <w:lang w:val="es-SV"/>
              </w:rPr>
              <w:t>60306200</w:t>
            </w:r>
          </w:p>
        </w:tc>
        <w:tc>
          <w:tcPr>
            <w:tcW w:w="1276" w:type="dxa"/>
            <w:shd w:val="clear" w:color="auto" w:fill="FFFFFF"/>
            <w:vAlign w:val="center"/>
          </w:tcPr>
          <w:p w14:paraId="0EB65513" w14:textId="77777777" w:rsidR="00BC3921" w:rsidRPr="00107260" w:rsidRDefault="00BC3921" w:rsidP="004E5023">
            <w:pPr>
              <w:jc w:val="center"/>
              <w:rPr>
                <w:b/>
                <w:sz w:val="22"/>
                <w:szCs w:val="22"/>
                <w:lang w:val="es-SV"/>
              </w:rPr>
            </w:pPr>
            <w:r w:rsidRPr="006B179A">
              <w:rPr>
                <w:b/>
                <w:sz w:val="22"/>
                <w:szCs w:val="22"/>
                <w:lang w:val="es-SV"/>
              </w:rPr>
              <w:t>42182005</w:t>
            </w:r>
          </w:p>
        </w:tc>
        <w:tc>
          <w:tcPr>
            <w:tcW w:w="3827" w:type="dxa"/>
            <w:shd w:val="clear" w:color="auto" w:fill="FFFFFF"/>
            <w:vAlign w:val="center"/>
          </w:tcPr>
          <w:p w14:paraId="03EA7DA4" w14:textId="77777777" w:rsidR="00BC3921" w:rsidRPr="00107260" w:rsidRDefault="00BC3921" w:rsidP="004E5023">
            <w:pPr>
              <w:jc w:val="center"/>
              <w:rPr>
                <w:b/>
                <w:sz w:val="22"/>
                <w:szCs w:val="22"/>
                <w:lang w:val="es-SV"/>
              </w:rPr>
            </w:pPr>
            <w:r w:rsidRPr="006B179A">
              <w:rPr>
                <w:b/>
                <w:sz w:val="22"/>
                <w:szCs w:val="22"/>
                <w:lang w:val="es-SV"/>
              </w:rPr>
              <w:t>VIDEO OTOSCOPIO</w:t>
            </w:r>
          </w:p>
        </w:tc>
        <w:tc>
          <w:tcPr>
            <w:tcW w:w="1701" w:type="dxa"/>
            <w:shd w:val="clear" w:color="auto" w:fill="FFFFFF"/>
            <w:vAlign w:val="center"/>
          </w:tcPr>
          <w:p w14:paraId="55E2B7D8" w14:textId="77777777" w:rsidR="00BC3921" w:rsidRPr="00107260" w:rsidRDefault="00BC3921" w:rsidP="004E5023">
            <w:pPr>
              <w:jc w:val="center"/>
              <w:rPr>
                <w:b/>
                <w:sz w:val="22"/>
                <w:szCs w:val="22"/>
              </w:rPr>
            </w:pPr>
            <w:r w:rsidRPr="006B179A">
              <w:rPr>
                <w:b/>
                <w:sz w:val="22"/>
                <w:szCs w:val="22"/>
              </w:rPr>
              <w:t>37</w:t>
            </w:r>
          </w:p>
        </w:tc>
      </w:tr>
      <w:tr w:rsidR="00BC3921" w:rsidRPr="00BC3921" w14:paraId="7D560A5F" w14:textId="77777777" w:rsidTr="004E5023">
        <w:trPr>
          <w:trHeight w:val="523"/>
        </w:trPr>
        <w:tc>
          <w:tcPr>
            <w:tcW w:w="1843" w:type="dxa"/>
            <w:tcBorders>
              <w:top w:val="single" w:sz="4" w:space="0" w:color="000000"/>
              <w:left w:val="single" w:sz="4" w:space="0" w:color="000000"/>
              <w:bottom w:val="single" w:sz="4" w:space="0" w:color="000000"/>
            </w:tcBorders>
            <w:shd w:val="clear" w:color="auto" w:fill="FFFFFF"/>
          </w:tcPr>
          <w:p w14:paraId="0DD82280" w14:textId="77777777" w:rsidR="00BC3921" w:rsidRPr="00107260" w:rsidRDefault="00BC3921" w:rsidP="004E5023">
            <w:pPr>
              <w:rPr>
                <w:sz w:val="22"/>
                <w:szCs w:val="22"/>
              </w:rPr>
            </w:pPr>
            <w:proofErr w:type="spellStart"/>
            <w:r>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B03109" w14:textId="77777777" w:rsidR="00BC3921" w:rsidRPr="00107260" w:rsidRDefault="00BC3921" w:rsidP="004E5023">
            <w:pPr>
              <w:rPr>
                <w:sz w:val="22"/>
                <w:szCs w:val="22"/>
                <w:lang w:val="es-SV"/>
              </w:rPr>
            </w:pPr>
            <w:r w:rsidRPr="00107260">
              <w:rPr>
                <w:sz w:val="22"/>
                <w:szCs w:val="22"/>
                <w:lang w:val="es-SV"/>
              </w:rPr>
              <w:t>Equipo diseñado para obtener imágenes digitales rápidas del pabellón auricular, el canal auditivo externo y el tímpano. Con visualización durante el examen para ayudar en la educación del paciente y que permita la documentación de las imágenes.</w:t>
            </w:r>
          </w:p>
        </w:tc>
      </w:tr>
      <w:tr w:rsidR="00BC3921" w:rsidRPr="00BC3921" w14:paraId="377093B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8D8D220" w14:textId="77777777" w:rsidR="00BC3921" w:rsidRPr="00107260" w:rsidRDefault="00BC3921" w:rsidP="004E5023">
            <w:pPr>
              <w:rPr>
                <w:sz w:val="22"/>
                <w:szCs w:val="22"/>
              </w:rPr>
            </w:pPr>
            <w:proofErr w:type="spellStart"/>
            <w:r w:rsidRPr="00107260">
              <w:rPr>
                <w:sz w:val="22"/>
                <w:szCs w:val="22"/>
              </w:rPr>
              <w:t>Característica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101F9F4" w14:textId="77777777" w:rsidR="00BC3921" w:rsidRPr="007E005E" w:rsidRDefault="00BC3921" w:rsidP="004E5023">
            <w:pPr>
              <w:rPr>
                <w:sz w:val="22"/>
                <w:szCs w:val="22"/>
                <w:lang w:val="es-SV"/>
              </w:rPr>
            </w:pPr>
            <w:r w:rsidRPr="007E005E">
              <w:rPr>
                <w:sz w:val="22"/>
                <w:szCs w:val="22"/>
                <w:lang w:val="es-SV"/>
              </w:rPr>
              <w:t xml:space="preserve">Sensor de imagen:  sensor de color alto de 1/10" aproximadamente. </w:t>
            </w:r>
          </w:p>
          <w:p w14:paraId="23DEE7CC" w14:textId="77777777" w:rsidR="00BC3921" w:rsidRPr="007E005E" w:rsidRDefault="00BC3921" w:rsidP="004E5023">
            <w:pPr>
              <w:rPr>
                <w:sz w:val="22"/>
                <w:szCs w:val="22"/>
                <w:lang w:val="es-SV"/>
              </w:rPr>
            </w:pPr>
            <w:r w:rsidRPr="007E005E">
              <w:rPr>
                <w:sz w:val="22"/>
                <w:szCs w:val="22"/>
                <w:lang w:val="es-SV"/>
              </w:rPr>
              <w:t xml:space="preserve">Diámetro de la cámara: 4,2 mm aproximadamente  </w:t>
            </w:r>
            <w:r w:rsidRPr="007E005E">
              <w:rPr>
                <w:sz w:val="22"/>
                <w:szCs w:val="22"/>
                <w:lang w:val="es-SV"/>
              </w:rPr>
              <w:br/>
              <w:t xml:space="preserve">Tamaño de píxel: 2,25 </w:t>
            </w:r>
            <w:r w:rsidRPr="00107260">
              <w:rPr>
                <w:sz w:val="22"/>
                <w:szCs w:val="22"/>
              </w:rPr>
              <w:t>μ</w:t>
            </w:r>
            <w:r w:rsidRPr="007E005E">
              <w:rPr>
                <w:sz w:val="22"/>
                <w:szCs w:val="22"/>
                <w:lang w:val="es-SV"/>
              </w:rPr>
              <w:t xml:space="preserve">m x 2,25 </w:t>
            </w:r>
            <w:r w:rsidRPr="00107260">
              <w:rPr>
                <w:sz w:val="22"/>
                <w:szCs w:val="22"/>
              </w:rPr>
              <w:t>μ</w:t>
            </w:r>
            <w:r w:rsidRPr="007E005E">
              <w:rPr>
                <w:sz w:val="22"/>
                <w:szCs w:val="22"/>
                <w:lang w:val="es-SV"/>
              </w:rPr>
              <w:t>m aproximadamente</w:t>
            </w:r>
            <w:r w:rsidRPr="007E005E">
              <w:rPr>
                <w:sz w:val="22"/>
                <w:szCs w:val="22"/>
                <w:lang w:val="es-SV"/>
              </w:rPr>
              <w:br/>
              <w:t>Espéculos: tipo Heine 4 mm</w:t>
            </w:r>
            <w:r w:rsidRPr="007E005E">
              <w:rPr>
                <w:sz w:val="22"/>
                <w:szCs w:val="22"/>
                <w:lang w:val="es-SV"/>
              </w:rPr>
              <w:br/>
              <w:t xml:space="preserve">Elemento de imagen efectivo: 648 (H) X488 (V) aproximadamente </w:t>
            </w:r>
            <w:r w:rsidRPr="007E005E">
              <w:rPr>
                <w:sz w:val="22"/>
                <w:szCs w:val="22"/>
                <w:lang w:val="es-SV"/>
              </w:rPr>
              <w:br/>
              <w:t xml:space="preserve">AGC: Automático </w:t>
            </w:r>
            <w:r w:rsidRPr="007E005E">
              <w:rPr>
                <w:sz w:val="22"/>
                <w:szCs w:val="22"/>
                <w:lang w:val="es-SV"/>
              </w:rPr>
              <w:br/>
              <w:t>AES: Automático</w:t>
            </w:r>
          </w:p>
          <w:p w14:paraId="396F5500" w14:textId="77777777" w:rsidR="00BC3921" w:rsidRDefault="00BC3921" w:rsidP="004E5023">
            <w:pPr>
              <w:rPr>
                <w:sz w:val="22"/>
                <w:szCs w:val="22"/>
                <w:lang w:val="es-SV"/>
              </w:rPr>
            </w:pPr>
            <w:r w:rsidRPr="00107260">
              <w:rPr>
                <w:sz w:val="22"/>
                <w:szCs w:val="22"/>
                <w:lang w:val="es-SV"/>
              </w:rPr>
              <w:t>AWB: Rango dinámico automático: 68 dB Relación señal/ruido: 37 dB Construcción de la lente: 1G + 2P + IR Lente F/NO: F3.8</w:t>
            </w:r>
            <w:r w:rsidRPr="00107260">
              <w:rPr>
                <w:sz w:val="22"/>
                <w:szCs w:val="22"/>
                <w:lang w:val="es-SV"/>
              </w:rPr>
              <w:br/>
              <w:t>Ángulo de visión de la lente (</w:t>
            </w:r>
            <w:proofErr w:type="spellStart"/>
            <w:r w:rsidRPr="00107260">
              <w:rPr>
                <w:sz w:val="22"/>
                <w:szCs w:val="22"/>
                <w:lang w:val="es-SV"/>
              </w:rPr>
              <w:t>Fov</w:t>
            </w:r>
            <w:proofErr w:type="spellEnd"/>
            <w:r w:rsidRPr="00107260">
              <w:rPr>
                <w:sz w:val="22"/>
                <w:szCs w:val="22"/>
                <w:lang w:val="es-SV"/>
              </w:rPr>
              <w:t xml:space="preserve">): </w:t>
            </w:r>
            <w:proofErr w:type="spellStart"/>
            <w:r w:rsidRPr="00107260">
              <w:rPr>
                <w:sz w:val="22"/>
                <w:szCs w:val="22"/>
                <w:lang w:val="es-SV"/>
              </w:rPr>
              <w:t>Fov</w:t>
            </w:r>
            <w:proofErr w:type="spellEnd"/>
            <w:r w:rsidRPr="00107260">
              <w:rPr>
                <w:sz w:val="22"/>
                <w:szCs w:val="22"/>
                <w:lang w:val="es-SV"/>
              </w:rPr>
              <w:t xml:space="preserve"> (D) 60 ° + -5 °</w:t>
            </w:r>
            <w:r w:rsidRPr="00107260">
              <w:rPr>
                <w:sz w:val="22"/>
                <w:szCs w:val="22"/>
                <w:lang w:val="es-SV"/>
              </w:rPr>
              <w:br/>
              <w:t>Profundidad de campo: 10 mm - 30 mm</w:t>
            </w:r>
            <w:r w:rsidRPr="00107260">
              <w:rPr>
                <w:sz w:val="22"/>
                <w:szCs w:val="22"/>
                <w:lang w:val="es-SV"/>
              </w:rPr>
              <w:br/>
              <w:t>Fuente de luz de por lo menos6 piezas LED de color blanco altamente luminoso</w:t>
            </w:r>
            <w:r w:rsidRPr="00107260">
              <w:rPr>
                <w:sz w:val="22"/>
                <w:szCs w:val="22"/>
                <w:lang w:val="es-SV"/>
              </w:rPr>
              <w:br/>
            </w:r>
            <w:r w:rsidRPr="00107260">
              <w:rPr>
                <w:sz w:val="22"/>
                <w:szCs w:val="22"/>
                <w:lang w:val="es-SV"/>
              </w:rPr>
              <w:br/>
              <w:t xml:space="preserve">Sistema de salida: </w:t>
            </w:r>
            <w:r>
              <w:rPr>
                <w:sz w:val="22"/>
                <w:szCs w:val="22"/>
                <w:lang w:val="es-SV"/>
              </w:rPr>
              <w:t xml:space="preserve">tipo </w:t>
            </w:r>
            <w:r w:rsidRPr="00107260">
              <w:rPr>
                <w:sz w:val="22"/>
                <w:szCs w:val="22"/>
                <w:lang w:val="es-SV"/>
              </w:rPr>
              <w:t>USB</w:t>
            </w:r>
            <w:r>
              <w:rPr>
                <w:sz w:val="22"/>
                <w:szCs w:val="22"/>
                <w:lang w:val="es-SV"/>
              </w:rPr>
              <w:t xml:space="preserve"> o similar, </w:t>
            </w:r>
          </w:p>
          <w:p w14:paraId="7F1CBD4F" w14:textId="77777777" w:rsidR="00BC3921" w:rsidRPr="00107260" w:rsidRDefault="00BC3921" w:rsidP="004E5023">
            <w:pPr>
              <w:rPr>
                <w:sz w:val="22"/>
                <w:szCs w:val="22"/>
                <w:lang w:val="es-SV"/>
              </w:rPr>
            </w:pPr>
            <w:r w:rsidRPr="00107260">
              <w:rPr>
                <w:sz w:val="22"/>
                <w:szCs w:val="22"/>
                <w:lang w:val="es-SV"/>
              </w:rPr>
              <w:t xml:space="preserve">Consumo de energía de salida: 0.5W </w:t>
            </w:r>
            <w:r>
              <w:rPr>
                <w:sz w:val="22"/>
                <w:szCs w:val="22"/>
                <w:lang w:val="es-SV"/>
              </w:rPr>
              <w:t>aproximadamente</w:t>
            </w:r>
          </w:p>
          <w:p w14:paraId="0C977783" w14:textId="77777777" w:rsidR="00BC3921" w:rsidRPr="00107260" w:rsidRDefault="00BC3921" w:rsidP="004E5023">
            <w:pPr>
              <w:rPr>
                <w:sz w:val="22"/>
                <w:szCs w:val="22"/>
                <w:lang w:val="es-SV"/>
              </w:rPr>
            </w:pPr>
            <w:r w:rsidRPr="00107260">
              <w:rPr>
                <w:sz w:val="22"/>
                <w:szCs w:val="22"/>
                <w:lang w:val="es-SV"/>
              </w:rPr>
              <w:t>Temperatura de funcionamiento: -10 °C a +35 °</w:t>
            </w:r>
            <w:proofErr w:type="gramStart"/>
            <w:r w:rsidRPr="00107260">
              <w:rPr>
                <w:sz w:val="22"/>
                <w:szCs w:val="22"/>
                <w:lang w:val="es-SV"/>
              </w:rPr>
              <w:t>C</w:t>
            </w:r>
            <w:r>
              <w:rPr>
                <w:sz w:val="22"/>
                <w:szCs w:val="22"/>
                <w:lang w:val="es-SV"/>
              </w:rPr>
              <w:t xml:space="preserve">  aproximadamente</w:t>
            </w:r>
            <w:proofErr w:type="gramEnd"/>
          </w:p>
          <w:p w14:paraId="29D0A127" w14:textId="77777777" w:rsidR="00BC3921" w:rsidRDefault="00BC3921" w:rsidP="004E5023">
            <w:pPr>
              <w:rPr>
                <w:sz w:val="22"/>
                <w:szCs w:val="22"/>
                <w:lang w:val="es-SV"/>
              </w:rPr>
            </w:pPr>
            <w:r w:rsidRPr="00107260">
              <w:rPr>
                <w:sz w:val="22"/>
                <w:szCs w:val="22"/>
                <w:lang w:val="es-SV"/>
              </w:rPr>
              <w:t>Humedad de funcionamiento: 30% ~ 90% Rh</w:t>
            </w:r>
            <w:r>
              <w:rPr>
                <w:sz w:val="22"/>
                <w:szCs w:val="22"/>
                <w:lang w:val="es-SV"/>
              </w:rPr>
              <w:t xml:space="preserve"> aproximadamente</w:t>
            </w:r>
            <w:r w:rsidRPr="00107260">
              <w:rPr>
                <w:sz w:val="22"/>
                <w:szCs w:val="22"/>
                <w:lang w:val="es-SV"/>
              </w:rPr>
              <w:br/>
              <w:t>Distorsión de TV: &lt; 5%</w:t>
            </w:r>
            <w:r>
              <w:rPr>
                <w:sz w:val="22"/>
                <w:szCs w:val="22"/>
                <w:lang w:val="es-SV"/>
              </w:rPr>
              <w:t xml:space="preserve"> aproximadamente</w:t>
            </w:r>
            <w:r w:rsidRPr="00107260">
              <w:rPr>
                <w:sz w:val="22"/>
                <w:szCs w:val="22"/>
                <w:lang w:val="es-SV"/>
              </w:rPr>
              <w:br/>
              <w:t>Con resolución mínima de video otoscopio 648 (H) x 488 (V)</w:t>
            </w:r>
            <w:r>
              <w:rPr>
                <w:sz w:val="22"/>
                <w:szCs w:val="22"/>
                <w:lang w:val="es-SV"/>
              </w:rPr>
              <w:t xml:space="preserve"> aproximadamente</w:t>
            </w:r>
          </w:p>
          <w:p w14:paraId="43C3105D" w14:textId="77777777" w:rsidR="00BC3921" w:rsidRPr="00107260" w:rsidRDefault="00BC3921" w:rsidP="004E5023">
            <w:pPr>
              <w:rPr>
                <w:sz w:val="22"/>
                <w:szCs w:val="22"/>
                <w:lang w:val="es-SV"/>
              </w:rPr>
            </w:pPr>
            <w:r w:rsidRPr="00A3018C">
              <w:rPr>
                <w:sz w:val="22"/>
                <w:szCs w:val="22"/>
                <w:lang w:val="es-SV"/>
              </w:rPr>
              <w:t>Con capacidad para trasladar imágenes al ordenador</w:t>
            </w:r>
          </w:p>
          <w:p w14:paraId="2D57864B" w14:textId="77777777" w:rsidR="00BC3921" w:rsidRPr="00107260" w:rsidRDefault="00BC3921" w:rsidP="004E5023">
            <w:pPr>
              <w:rPr>
                <w:sz w:val="22"/>
                <w:szCs w:val="22"/>
                <w:lang w:val="es-SV"/>
              </w:rPr>
            </w:pPr>
            <w:r w:rsidRPr="00107260">
              <w:rPr>
                <w:sz w:val="22"/>
                <w:szCs w:val="22"/>
                <w:lang w:val="es-SV"/>
              </w:rPr>
              <w:t>Se deberá proporcionar software a PC para guardar y mostrar archivos de pruebas realizadas, compatible con Windows 10 o superior.</w:t>
            </w:r>
          </w:p>
          <w:p w14:paraId="11C7C22B" w14:textId="77777777" w:rsidR="00BC3921" w:rsidRPr="00107260" w:rsidRDefault="00BC3921" w:rsidP="004E5023">
            <w:pPr>
              <w:rPr>
                <w:sz w:val="22"/>
                <w:szCs w:val="22"/>
                <w:lang w:val="es-SV"/>
              </w:rPr>
            </w:pPr>
            <w:r w:rsidRPr="00107260">
              <w:rPr>
                <w:sz w:val="22"/>
                <w:szCs w:val="22"/>
                <w:lang w:val="es-SV"/>
              </w:rPr>
              <w:t>Con modo de funcionamiento continuo.</w:t>
            </w:r>
          </w:p>
        </w:tc>
      </w:tr>
      <w:tr w:rsidR="00BC3921" w:rsidRPr="00BC3921" w14:paraId="0B6C40E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4DF6769"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Eléctricas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98F0D1F" w14:textId="77777777" w:rsidR="00BC3921" w:rsidRPr="00107260" w:rsidRDefault="00BC3921" w:rsidP="004E5023">
            <w:pPr>
              <w:rPr>
                <w:sz w:val="22"/>
                <w:szCs w:val="22"/>
                <w:lang w:val="es-SV"/>
              </w:rPr>
            </w:pPr>
            <w:r w:rsidRPr="00107260">
              <w:rPr>
                <w:sz w:val="22"/>
                <w:szCs w:val="22"/>
                <w:lang w:val="es-SV"/>
              </w:rPr>
              <w:t>Voltaje: Conexión directa del puerto USB 5VDC del PC.</w:t>
            </w:r>
          </w:p>
          <w:p w14:paraId="3FF74058" w14:textId="77777777" w:rsidR="00BC3921" w:rsidRPr="00107260" w:rsidRDefault="00BC3921" w:rsidP="004E5023">
            <w:pPr>
              <w:rPr>
                <w:sz w:val="22"/>
                <w:szCs w:val="22"/>
                <w:lang w:val="es-SV"/>
              </w:rPr>
            </w:pPr>
            <w:r w:rsidRPr="00107260">
              <w:rPr>
                <w:sz w:val="22"/>
                <w:szCs w:val="22"/>
                <w:lang w:val="es-SV"/>
              </w:rPr>
              <w:t>Entrada de energía: DC 3.6 ~ 5V</w:t>
            </w:r>
          </w:p>
        </w:tc>
      </w:tr>
      <w:tr w:rsidR="00BC3921" w:rsidRPr="00BC3921" w14:paraId="2A181C84"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3024B43"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Mecánicas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A0E1A6A" w14:textId="77777777" w:rsidR="00BC3921" w:rsidRPr="00107260" w:rsidRDefault="00BC3921" w:rsidP="004E5023">
            <w:pPr>
              <w:rPr>
                <w:sz w:val="22"/>
                <w:szCs w:val="22"/>
                <w:lang w:val="es-SV"/>
              </w:rPr>
            </w:pPr>
            <w:r w:rsidRPr="00107260">
              <w:rPr>
                <w:sz w:val="22"/>
                <w:szCs w:val="22"/>
                <w:lang w:val="es-SV"/>
              </w:rPr>
              <w:t>Resistente a golpes y a la corrosión.</w:t>
            </w:r>
          </w:p>
        </w:tc>
      </w:tr>
      <w:tr w:rsidR="00BC3921" w:rsidRPr="00BC3921" w14:paraId="5B441B2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A0ABCC8" w14:textId="77777777" w:rsidR="00BC3921" w:rsidRPr="00107260" w:rsidRDefault="00BC3921" w:rsidP="004E5023">
            <w:pPr>
              <w:rPr>
                <w:sz w:val="22"/>
                <w:szCs w:val="22"/>
              </w:rPr>
            </w:pPr>
            <w:proofErr w:type="spellStart"/>
            <w:r w:rsidRPr="00107260">
              <w:rPr>
                <w:sz w:val="22"/>
                <w:szCs w:val="22"/>
              </w:rPr>
              <w:t>Accesorios</w:t>
            </w:r>
            <w:proofErr w:type="spellEnd"/>
            <w:r w:rsidRPr="00107260">
              <w:rPr>
                <w:sz w:val="22"/>
                <w:szCs w:val="22"/>
              </w:rPr>
              <w:t xml:space="preserve"> </w:t>
            </w:r>
            <w:proofErr w:type="spellStart"/>
            <w:r w:rsidRPr="00107260">
              <w:rPr>
                <w:sz w:val="22"/>
                <w:szCs w:val="22"/>
              </w:rPr>
              <w:t>incluidos</w:t>
            </w:r>
            <w:proofErr w:type="spellEnd"/>
            <w:r w:rsidRPr="00107260">
              <w:rPr>
                <w:sz w:val="22"/>
                <w:szCs w:val="22"/>
              </w:rPr>
              <w:t xml:space="preserve"> </w:t>
            </w:r>
            <w:proofErr w:type="spellStart"/>
            <w:r w:rsidRPr="00107260">
              <w:rPr>
                <w:sz w:val="22"/>
                <w:szCs w:val="22"/>
              </w:rPr>
              <w:t>por</w:t>
            </w:r>
            <w:proofErr w:type="spellEnd"/>
            <w:r w:rsidRPr="00107260">
              <w:rPr>
                <w:sz w:val="22"/>
                <w:szCs w:val="22"/>
              </w:rPr>
              <w:t xml:space="preserve"> </w:t>
            </w:r>
            <w:proofErr w:type="spellStart"/>
            <w:r w:rsidRPr="00107260">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F933C7" w14:textId="77777777" w:rsidR="00BC3921" w:rsidRPr="00107260" w:rsidRDefault="00BC3921" w:rsidP="004E5023">
            <w:pPr>
              <w:rPr>
                <w:sz w:val="22"/>
                <w:szCs w:val="22"/>
                <w:lang w:val="es-SV"/>
              </w:rPr>
            </w:pPr>
            <w:r w:rsidRPr="00107260">
              <w:rPr>
                <w:sz w:val="22"/>
                <w:szCs w:val="22"/>
                <w:lang w:val="es-SV"/>
              </w:rPr>
              <w:t xml:space="preserve">Con mínimo </w:t>
            </w:r>
            <w:r>
              <w:rPr>
                <w:sz w:val="22"/>
                <w:szCs w:val="22"/>
                <w:lang w:val="es-SV"/>
              </w:rPr>
              <w:t>2</w:t>
            </w:r>
            <w:r w:rsidRPr="00107260">
              <w:rPr>
                <w:sz w:val="22"/>
                <w:szCs w:val="22"/>
                <w:lang w:val="es-SV"/>
              </w:rPr>
              <w:t>00 espéculos plásticos de 2.5 mm y 4 mm aproximadamente para paciente recién nacidos y pediátrico.</w:t>
            </w:r>
          </w:p>
        </w:tc>
      </w:tr>
      <w:tr w:rsidR="00BC3921" w:rsidRPr="00A04B4C" w14:paraId="5454A16B"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ED29A68" w14:textId="77777777" w:rsidR="00BC3921" w:rsidRPr="00107260" w:rsidRDefault="00BC3921" w:rsidP="004E5023">
            <w:pPr>
              <w:rPr>
                <w:sz w:val="22"/>
                <w:szCs w:val="22"/>
              </w:rPr>
            </w:pPr>
            <w:proofErr w:type="spellStart"/>
            <w:r w:rsidRPr="00107260">
              <w:rPr>
                <w:sz w:val="22"/>
                <w:szCs w:val="22"/>
              </w:rPr>
              <w:t>Estándares</w:t>
            </w:r>
            <w:proofErr w:type="spellEnd"/>
            <w:r w:rsidRPr="00107260">
              <w:rPr>
                <w:sz w:val="22"/>
                <w:szCs w:val="22"/>
              </w:rPr>
              <w:t xml:space="preserve"> y </w:t>
            </w:r>
            <w:proofErr w:type="spellStart"/>
            <w:r w:rsidRPr="00107260">
              <w:rPr>
                <w:sz w:val="22"/>
                <w:szCs w:val="22"/>
              </w:rPr>
              <w:t>Normativas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7A6F8E" w14:textId="77777777" w:rsidR="00BC3921" w:rsidRPr="00107260"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p>
          <w:p w14:paraId="04168A62" w14:textId="77777777" w:rsidR="00BC3921" w:rsidRPr="00107260" w:rsidRDefault="00BC3921" w:rsidP="004E5023">
            <w:pPr>
              <w:rPr>
                <w:sz w:val="22"/>
                <w:szCs w:val="22"/>
                <w:lang w:val="es-SV"/>
              </w:rPr>
            </w:pPr>
            <w:r w:rsidRPr="00107260">
              <w:rPr>
                <w:sz w:val="22"/>
                <w:szCs w:val="22"/>
                <w:lang w:val="es-SV"/>
              </w:rPr>
              <w:t>Norma IEC 60601-2-37 o equivalente.</w:t>
            </w:r>
          </w:p>
          <w:p w14:paraId="6FC78560" w14:textId="77777777" w:rsidR="00BC3921" w:rsidRPr="00107260" w:rsidRDefault="00BC3921" w:rsidP="004E5023">
            <w:pPr>
              <w:rPr>
                <w:sz w:val="22"/>
                <w:szCs w:val="22"/>
                <w:lang w:val="es-SV"/>
              </w:rPr>
            </w:pPr>
          </w:p>
        </w:tc>
      </w:tr>
      <w:tr w:rsidR="00BC3921" w:rsidRPr="00BC3921" w14:paraId="1A5F6D8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4DC1754A" w14:textId="77777777" w:rsidR="00BC3921" w:rsidRPr="00107260" w:rsidRDefault="00BC3921" w:rsidP="004E5023">
            <w:pPr>
              <w:rPr>
                <w:sz w:val="22"/>
                <w:szCs w:val="22"/>
              </w:rPr>
            </w:pPr>
            <w:proofErr w:type="spellStart"/>
            <w:r w:rsidRPr="00107260">
              <w:rPr>
                <w:sz w:val="22"/>
                <w:szCs w:val="22"/>
              </w:rPr>
              <w:t>Garantía</w:t>
            </w:r>
            <w:proofErr w:type="spellEnd"/>
            <w:r w:rsidRPr="00107260">
              <w:rPr>
                <w:sz w:val="22"/>
                <w:szCs w:val="22"/>
              </w:rPr>
              <w:t xml:space="preserve"> </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1BD758C"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2C533149"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0E96848E"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3F67F68E" w14:textId="77777777" w:rsidR="00BC3921" w:rsidRPr="00107260" w:rsidRDefault="00BC3921" w:rsidP="004E5023">
            <w:pPr>
              <w:rPr>
                <w:sz w:val="22"/>
                <w:szCs w:val="22"/>
                <w:lang w:val="es-SV"/>
              </w:rPr>
            </w:pPr>
            <w:r w:rsidRPr="00107260">
              <w:rPr>
                <w:sz w:val="22"/>
                <w:szCs w:val="22"/>
                <w:lang w:val="es-SV"/>
              </w:rPr>
              <w:lastRenderedPageBreak/>
              <w:t xml:space="preserve">La fecha de fabricación del equipo no deberá ser mayor a doce meses, para lo cual deberá presentar la documentación correspondiente que lo compruebe.  </w:t>
            </w:r>
          </w:p>
          <w:p w14:paraId="126A7D8E"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en </w:t>
            </w:r>
            <w:r>
              <w:rPr>
                <w:sz w:val="22"/>
                <w:szCs w:val="22"/>
                <w:lang w:val="es-SV"/>
              </w:rPr>
              <w:t>contar con existencias de</w:t>
            </w:r>
            <w:r w:rsidRPr="00107260">
              <w:rPr>
                <w:sz w:val="22"/>
                <w:szCs w:val="22"/>
                <w:lang w:val="es-SV"/>
              </w:rPr>
              <w:t xml:space="preserve"> repuestos</w:t>
            </w:r>
            <w:r>
              <w:rPr>
                <w:sz w:val="22"/>
                <w:szCs w:val="22"/>
                <w:lang w:val="es-SV"/>
              </w:rPr>
              <w:t xml:space="preserve"> y accesorios</w:t>
            </w:r>
            <w:r w:rsidRPr="00107260">
              <w:rPr>
                <w:sz w:val="22"/>
                <w:szCs w:val="22"/>
                <w:lang w:val="es-SV"/>
              </w:rPr>
              <w:t xml:space="preserve"> para un período mínimo de 5 años.</w:t>
            </w:r>
          </w:p>
        </w:tc>
      </w:tr>
      <w:tr w:rsidR="00BC3921" w:rsidRPr="00BC3921" w14:paraId="56A1704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9F8BB30" w14:textId="77777777" w:rsidR="00BC3921" w:rsidRPr="00107260" w:rsidRDefault="00BC3921" w:rsidP="004E5023">
            <w:pPr>
              <w:rPr>
                <w:sz w:val="22"/>
                <w:szCs w:val="22"/>
              </w:rPr>
            </w:pPr>
            <w:proofErr w:type="spellStart"/>
            <w:r w:rsidRPr="00107260">
              <w:rPr>
                <w:sz w:val="22"/>
                <w:szCs w:val="22"/>
              </w:rPr>
              <w:lastRenderedPageBreak/>
              <w:t>Condiciones</w:t>
            </w:r>
            <w:proofErr w:type="spellEnd"/>
            <w:r w:rsidRPr="00107260">
              <w:rPr>
                <w:sz w:val="22"/>
                <w:szCs w:val="22"/>
              </w:rPr>
              <w:t xml:space="preserve"> de </w:t>
            </w:r>
            <w:proofErr w:type="spellStart"/>
            <w:r w:rsidRPr="00107260">
              <w:rPr>
                <w:sz w:val="22"/>
                <w:szCs w:val="22"/>
              </w:rPr>
              <w:t>Recepción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6320BA9" w14:textId="77777777" w:rsidR="00BC3921" w:rsidRPr="00107260" w:rsidRDefault="00BC3921" w:rsidP="004E5023">
            <w:pPr>
              <w:rPr>
                <w:sz w:val="22"/>
                <w:szCs w:val="22"/>
                <w:lang w:val="es-SV"/>
              </w:rPr>
            </w:pPr>
            <w:r w:rsidRPr="00107260">
              <w:rPr>
                <w:sz w:val="22"/>
                <w:szCs w:val="22"/>
                <w:lang w:val="es-SV"/>
              </w:rPr>
              <w:t>Deberá entregarse en buen estado a entera satisfacción del administrador de contrato u orden de compra.</w:t>
            </w:r>
          </w:p>
          <w:p w14:paraId="38F62976" w14:textId="77777777" w:rsidR="00BC3921" w:rsidRPr="00107260" w:rsidRDefault="00BC3921" w:rsidP="004E5023">
            <w:pPr>
              <w:rPr>
                <w:sz w:val="22"/>
                <w:szCs w:val="22"/>
                <w:lang w:val="es-SV"/>
              </w:rPr>
            </w:pPr>
          </w:p>
        </w:tc>
      </w:tr>
      <w:tr w:rsidR="00BC3921" w:rsidRPr="00BC3921" w14:paraId="20F1987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0A5C4608" w14:textId="77777777" w:rsidR="00BC3921" w:rsidRPr="00107260" w:rsidRDefault="00BC3921" w:rsidP="004E5023">
            <w:pPr>
              <w:rPr>
                <w:sz w:val="22"/>
                <w:szCs w:val="22"/>
                <w:lang w:val="es-SV"/>
              </w:rPr>
            </w:pPr>
          </w:p>
          <w:p w14:paraId="10F76146" w14:textId="77777777" w:rsidR="00BC3921" w:rsidRPr="00107260" w:rsidRDefault="00BC3921" w:rsidP="004E5023">
            <w:pPr>
              <w:rPr>
                <w:sz w:val="22"/>
                <w:szCs w:val="22"/>
              </w:rPr>
            </w:pPr>
            <w:proofErr w:type="spellStart"/>
            <w:r w:rsidRPr="00107260">
              <w:rPr>
                <w:sz w:val="22"/>
                <w:szCs w:val="22"/>
              </w:rPr>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D5B6F07" w14:textId="77777777" w:rsidR="00BC3921" w:rsidRPr="00107260" w:rsidRDefault="00BC3921" w:rsidP="004E5023">
            <w:pPr>
              <w:rPr>
                <w:sz w:val="22"/>
                <w:szCs w:val="22"/>
                <w:lang w:val="es-SV"/>
              </w:rPr>
            </w:pPr>
            <w:r w:rsidRPr="00107260">
              <w:rPr>
                <w:sz w:val="22"/>
                <w:szCs w:val="22"/>
                <w:lang w:val="es-SV"/>
              </w:rPr>
              <w:t xml:space="preserve">Con la oferta: </w:t>
            </w:r>
          </w:p>
          <w:p w14:paraId="37BF4D04" w14:textId="77777777" w:rsidR="00BC3921" w:rsidRPr="00107260" w:rsidRDefault="00BC3921" w:rsidP="004E5023">
            <w:pPr>
              <w:rPr>
                <w:sz w:val="22"/>
                <w:szCs w:val="22"/>
                <w:lang w:val="es-SV"/>
              </w:rPr>
            </w:pPr>
            <w:r w:rsidRPr="00107260">
              <w:rPr>
                <w:sz w:val="22"/>
                <w:szCs w:val="22"/>
                <w:lang w:val="es-SV"/>
              </w:rPr>
              <w:t>Catálogo con especificaciones técnicas referencias según folio de la toda la oferta.</w:t>
            </w:r>
          </w:p>
          <w:p w14:paraId="40FA5477" w14:textId="77777777" w:rsidR="00BC3921" w:rsidRPr="00107260" w:rsidRDefault="00BC3921" w:rsidP="004E5023">
            <w:pPr>
              <w:rPr>
                <w:sz w:val="22"/>
                <w:szCs w:val="22"/>
                <w:lang w:val="es-SV"/>
              </w:rPr>
            </w:pPr>
            <w:r w:rsidRPr="00107260">
              <w:rPr>
                <w:sz w:val="22"/>
                <w:szCs w:val="22"/>
                <w:lang w:val="es-SV"/>
              </w:rPr>
              <w:t xml:space="preserve">Si al momento de presentar la Oferta no se cuenta con el Registro Sanitario vigente, emitido por la Dirección Nacional de Medicamentos (DNM), será un requisito adjuntar una carta compromiso; que en caso de ser adjudicado entregará el correspondiente Registro Sanitario Vigente, al momento de la entrega del producto. </w:t>
            </w:r>
          </w:p>
          <w:p w14:paraId="5E87340B" w14:textId="77777777" w:rsidR="00BC3921" w:rsidRPr="00107260" w:rsidRDefault="00BC3921" w:rsidP="004E5023">
            <w:pPr>
              <w:rPr>
                <w:sz w:val="22"/>
                <w:szCs w:val="22"/>
                <w:lang w:val="es-SV"/>
              </w:rPr>
            </w:pPr>
            <w:r w:rsidRPr="00107260">
              <w:rPr>
                <w:sz w:val="22"/>
                <w:szCs w:val="22"/>
                <w:lang w:val="es-SV"/>
              </w:rPr>
              <w:t xml:space="preserve">Cuando el dispositivo médico requerido es único oferente:  En el caso que el Equipo sea extranjero y no cuente con registro sanitario en la Dirección Nacional de Medicamentos (DNM) requerirá de un permiso especial de importación otorgado por la DNM. </w:t>
            </w:r>
          </w:p>
          <w:p w14:paraId="03E46989" w14:textId="77777777" w:rsidR="00BC3921" w:rsidRPr="00107260" w:rsidRDefault="00BC3921" w:rsidP="004E5023">
            <w:pPr>
              <w:rPr>
                <w:sz w:val="22"/>
                <w:szCs w:val="22"/>
                <w:lang w:val="es-SV"/>
              </w:rPr>
            </w:pPr>
            <w:r w:rsidRPr="00107260">
              <w:rPr>
                <w:sz w:val="22"/>
                <w:szCs w:val="22"/>
                <w:lang w:val="es-SV"/>
              </w:rPr>
              <w:t xml:space="preserve">Los tramites a realizar para obtener el Registro Sanitario se establecen en: </w:t>
            </w:r>
          </w:p>
          <w:p w14:paraId="6CB15095" w14:textId="77777777" w:rsidR="00BC3921" w:rsidRPr="00107260" w:rsidRDefault="00BC3921" w:rsidP="004E5023">
            <w:pPr>
              <w:rPr>
                <w:sz w:val="22"/>
                <w:szCs w:val="22"/>
                <w:lang w:val="es-SV"/>
              </w:rPr>
            </w:pPr>
            <w:hyperlink r:id="rId20" w:history="1">
              <w:r w:rsidRPr="00107260">
                <w:rPr>
                  <w:sz w:val="22"/>
                  <w:szCs w:val="22"/>
                  <w:lang w:val="es-SV"/>
                </w:rPr>
                <w:t>https://www.medicamentos.gob.sv/index.php/es/servicios-m/descargables/uiedm-m</w:t>
              </w:r>
            </w:hyperlink>
          </w:p>
          <w:p w14:paraId="696D5D96" w14:textId="77777777" w:rsidR="00BC3921" w:rsidRPr="00107260" w:rsidRDefault="00BC3921" w:rsidP="004E5023">
            <w:pPr>
              <w:rPr>
                <w:sz w:val="22"/>
                <w:szCs w:val="22"/>
                <w:lang w:val="es-SV"/>
              </w:rPr>
            </w:pPr>
          </w:p>
          <w:p w14:paraId="23AC2E44" w14:textId="77777777" w:rsidR="00BC3921" w:rsidRPr="00107260" w:rsidRDefault="00BC3921" w:rsidP="004E5023">
            <w:pPr>
              <w:rPr>
                <w:sz w:val="22"/>
                <w:szCs w:val="22"/>
                <w:lang w:val="es-SV"/>
              </w:rPr>
            </w:pPr>
            <w:r w:rsidRPr="00107260">
              <w:rPr>
                <w:sz w:val="22"/>
                <w:szCs w:val="22"/>
                <w:lang w:val="es-SV"/>
              </w:rPr>
              <w:t>Con el equipo:</w:t>
            </w:r>
          </w:p>
          <w:p w14:paraId="1F77BA53"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4F33D0E7" w14:textId="77777777" w:rsidR="00BC3921" w:rsidRPr="00107260" w:rsidRDefault="00BC3921" w:rsidP="004E5023">
            <w:pPr>
              <w:rPr>
                <w:sz w:val="22"/>
                <w:szCs w:val="22"/>
                <w:lang w:val="es-SV"/>
              </w:rPr>
            </w:pPr>
            <w:r w:rsidRPr="00107260">
              <w:rPr>
                <w:sz w:val="22"/>
                <w:szCs w:val="22"/>
                <w:lang w:val="es-SV"/>
              </w:rPr>
              <w:t>Manual de servicio</w:t>
            </w:r>
          </w:p>
          <w:p w14:paraId="11E20417" w14:textId="77777777" w:rsidR="00BC3921" w:rsidRPr="00107260" w:rsidRDefault="00BC3921" w:rsidP="004E5023">
            <w:pPr>
              <w:rPr>
                <w:sz w:val="22"/>
                <w:szCs w:val="22"/>
                <w:lang w:val="es-SV"/>
              </w:rPr>
            </w:pPr>
            <w:r w:rsidRPr="00107260">
              <w:rPr>
                <w:sz w:val="22"/>
                <w:szCs w:val="22"/>
                <w:lang w:val="es-SV"/>
              </w:rPr>
              <w:t>Manual de partes o</w:t>
            </w:r>
          </w:p>
          <w:p w14:paraId="26C3957D" w14:textId="77777777" w:rsidR="00BC3921" w:rsidRPr="00107260" w:rsidRDefault="00BC3921" w:rsidP="004E5023">
            <w:pPr>
              <w:rPr>
                <w:sz w:val="22"/>
                <w:szCs w:val="22"/>
                <w:lang w:val="es-SV"/>
              </w:rPr>
            </w:pPr>
            <w:r w:rsidRPr="00107260">
              <w:rPr>
                <w:sz w:val="22"/>
                <w:szCs w:val="22"/>
                <w:lang w:val="es-SV"/>
              </w:rPr>
              <w:t>Manual de servicio/usuario y partes, preferiblemente en castellano, o en su defecto en inglés Manuales en forma digital.</w:t>
            </w:r>
          </w:p>
          <w:p w14:paraId="384A998D" w14:textId="77777777" w:rsidR="00BC3921" w:rsidRPr="00107260" w:rsidRDefault="00BC3921" w:rsidP="004E5023">
            <w:pPr>
              <w:rPr>
                <w:sz w:val="22"/>
                <w:szCs w:val="22"/>
                <w:lang w:val="es-SV"/>
              </w:rPr>
            </w:pPr>
            <w:r w:rsidRPr="00107260">
              <w:rPr>
                <w:sz w:val="22"/>
                <w:szCs w:val="22"/>
                <w:lang w:val="es-SV"/>
              </w:rPr>
              <w:t>Deberá entregar una copia digital en USB a la Unidad de Gestión de equipo Biomédico del MINSAL.</w:t>
            </w:r>
          </w:p>
        </w:tc>
      </w:tr>
      <w:tr w:rsidR="00BC3921" w:rsidRPr="00BC3921" w14:paraId="26E274F6"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F7278FF" w14:textId="77777777" w:rsidR="00BC3921" w:rsidRPr="00107260" w:rsidRDefault="00BC3921" w:rsidP="004E5023">
            <w:pPr>
              <w:rPr>
                <w:sz w:val="22"/>
                <w:szCs w:val="22"/>
              </w:rPr>
            </w:pPr>
            <w:proofErr w:type="spellStart"/>
            <w:r w:rsidRPr="00107260">
              <w:rPr>
                <w:sz w:val="22"/>
                <w:szCs w:val="22"/>
              </w:rPr>
              <w:t>Mantenimiento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98CD32" w14:textId="77777777" w:rsidR="00BC3921" w:rsidRPr="001452A5" w:rsidRDefault="00BC3921" w:rsidP="004E5023">
            <w:pPr>
              <w:rPr>
                <w:sz w:val="22"/>
                <w:szCs w:val="22"/>
                <w:lang w:val="es-SV"/>
              </w:rPr>
            </w:pPr>
            <w:r w:rsidRPr="001452A5">
              <w:rPr>
                <w:sz w:val="22"/>
                <w:szCs w:val="22"/>
                <w:lang w:val="es-SV"/>
              </w:rPr>
              <w:t>Deberá realizar DOS (2) visitas de mantenimiento preventivo semestral por 1 año, la primera seis meses después de recibido el equipo según conste en el acta de recepción, y las siguiente seis meses posteriores al primer mantenimiento preventivo, para lo cual deberá presentar programa de visitas y ser aprobado por el administrador de contrato.</w:t>
            </w:r>
          </w:p>
          <w:p w14:paraId="2204A2B3" w14:textId="77777777" w:rsidR="00BC3921" w:rsidRPr="00107260" w:rsidRDefault="00BC3921" w:rsidP="004E5023">
            <w:pPr>
              <w:rPr>
                <w:sz w:val="22"/>
                <w:szCs w:val="22"/>
                <w:lang w:val="es-SV"/>
              </w:rPr>
            </w:pPr>
          </w:p>
        </w:tc>
      </w:tr>
      <w:tr w:rsidR="00BC3921" w:rsidRPr="00BC3921" w14:paraId="13F069A8"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8ADC33A" w14:textId="77777777" w:rsidR="00BC3921" w:rsidRPr="00107260" w:rsidRDefault="00BC3921" w:rsidP="004E5023">
            <w:pPr>
              <w:rPr>
                <w:sz w:val="22"/>
                <w:szCs w:val="22"/>
              </w:rPr>
            </w:pPr>
            <w:proofErr w:type="spellStart"/>
            <w:r w:rsidRPr="00107260">
              <w:rPr>
                <w:sz w:val="22"/>
                <w:szCs w:val="22"/>
              </w:rPr>
              <w:t>Capacitación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D277B50" w14:textId="77777777" w:rsidR="00BC3921" w:rsidRPr="00107260" w:rsidRDefault="00BC3921" w:rsidP="004E5023">
            <w:pPr>
              <w:rPr>
                <w:sz w:val="22"/>
                <w:szCs w:val="22"/>
                <w:lang w:val="es-SV"/>
              </w:rPr>
            </w:pPr>
            <w:r w:rsidRPr="00107260">
              <w:rPr>
                <w:sz w:val="22"/>
                <w:szCs w:val="22"/>
                <w:lang w:val="es-SV"/>
              </w:rPr>
              <w:t xml:space="preserve">El </w:t>
            </w:r>
            <w:proofErr w:type="spellStart"/>
            <w:r w:rsidRPr="00107260">
              <w:rPr>
                <w:sz w:val="22"/>
                <w:szCs w:val="22"/>
                <w:lang w:val="es-SV"/>
              </w:rPr>
              <w:t>suministrante</w:t>
            </w:r>
            <w:proofErr w:type="spellEnd"/>
            <w:r w:rsidRPr="00107260">
              <w:rPr>
                <w:sz w:val="22"/>
                <w:szCs w:val="22"/>
                <w:lang w:val="es-SV"/>
              </w:rPr>
              <w:t xml:space="preserve"> proporcionará la capacitación y esta comprenderá:</w:t>
            </w:r>
          </w:p>
          <w:p w14:paraId="0EB26D7A" w14:textId="77777777" w:rsidR="00BC3921" w:rsidRDefault="00BC3921" w:rsidP="004E5023">
            <w:pPr>
              <w:rPr>
                <w:sz w:val="22"/>
                <w:szCs w:val="22"/>
                <w:lang w:val="es-SV"/>
              </w:rPr>
            </w:pPr>
            <w:r w:rsidRPr="001F0618">
              <w:rPr>
                <w:sz w:val="22"/>
                <w:szCs w:val="22"/>
                <w:lang w:val="es-ES"/>
              </w:rPr>
              <w:t xml:space="preserve">uso efectivo del equipo y condiciones adecuadas de operación, fallas más frecuentes, limpieza, mantenimiento preventivo. </w:t>
            </w:r>
            <w:r w:rsidRPr="00107260">
              <w:rPr>
                <w:sz w:val="22"/>
                <w:szCs w:val="22"/>
                <w:lang w:val="es-SV"/>
              </w:rPr>
              <w:t xml:space="preserve">Deberá presentar programa de capacitación al Administrador de Contrato, a más tardar 2 días posteriores de la entrega del equipo, serán </w:t>
            </w:r>
          </w:p>
          <w:p w14:paraId="6E1EAABF" w14:textId="77777777" w:rsidR="00BC3921" w:rsidRPr="001F0618" w:rsidRDefault="00BC3921" w:rsidP="004E5023">
            <w:pPr>
              <w:rPr>
                <w:b/>
                <w:bCs/>
                <w:lang w:val="es-ES"/>
              </w:rPr>
            </w:pPr>
            <w:r>
              <w:rPr>
                <w:b/>
                <w:bCs/>
                <w:lang w:val="es-SV"/>
              </w:rPr>
              <w:t>5</w:t>
            </w:r>
            <w:r w:rsidRPr="001F0618">
              <w:rPr>
                <w:b/>
                <w:bCs/>
                <w:lang w:val="es-ES"/>
              </w:rPr>
              <w:t xml:space="preserve"> jornadas de capacitación: </w:t>
            </w:r>
          </w:p>
          <w:p w14:paraId="298961E4" w14:textId="77777777" w:rsidR="00BC3921" w:rsidRDefault="00BC3921" w:rsidP="004E5023">
            <w:pPr>
              <w:rPr>
                <w:sz w:val="22"/>
                <w:szCs w:val="22"/>
                <w:lang w:val="es-ES"/>
              </w:rPr>
            </w:pPr>
            <w:r>
              <w:rPr>
                <w:sz w:val="22"/>
                <w:szCs w:val="22"/>
                <w:lang w:val="es-ES"/>
              </w:rPr>
              <w:t>1</w:t>
            </w:r>
            <w:r w:rsidRPr="001F0618">
              <w:rPr>
                <w:sz w:val="22"/>
                <w:szCs w:val="22"/>
                <w:lang w:val="es-ES"/>
              </w:rPr>
              <w:t xml:space="preserve"> jornada</w:t>
            </w:r>
            <w:r>
              <w:rPr>
                <w:sz w:val="22"/>
                <w:szCs w:val="22"/>
                <w:lang w:val="es-ES"/>
              </w:rPr>
              <w:t>s</w:t>
            </w:r>
            <w:r w:rsidRPr="001F0618">
              <w:rPr>
                <w:sz w:val="22"/>
                <w:szCs w:val="22"/>
                <w:lang w:val="es-ES"/>
              </w:rPr>
              <w:t xml:space="preserve"> de 4 horas para el personal clínico por cada </w:t>
            </w:r>
            <w:r>
              <w:rPr>
                <w:sz w:val="22"/>
                <w:szCs w:val="22"/>
                <w:lang w:val="es-ES"/>
              </w:rPr>
              <w:t>grupo</w:t>
            </w:r>
            <w:r w:rsidRPr="001F0618">
              <w:rPr>
                <w:sz w:val="22"/>
                <w:szCs w:val="22"/>
                <w:lang w:val="es-ES"/>
              </w:rPr>
              <w:t xml:space="preserve"> (</w:t>
            </w:r>
            <w:r>
              <w:rPr>
                <w:sz w:val="22"/>
                <w:szCs w:val="22"/>
                <w:lang w:val="es-ES"/>
              </w:rPr>
              <w:t xml:space="preserve">Grupo 1: </w:t>
            </w:r>
            <w:r w:rsidRPr="001F0618">
              <w:rPr>
                <w:sz w:val="22"/>
                <w:szCs w:val="22"/>
                <w:lang w:val="es-ES"/>
              </w:rPr>
              <w:t xml:space="preserve">Región Occidental con Central; </w:t>
            </w:r>
            <w:r>
              <w:rPr>
                <w:sz w:val="22"/>
                <w:szCs w:val="22"/>
                <w:lang w:val="es-ES"/>
              </w:rPr>
              <w:t xml:space="preserve">Grupo 2: </w:t>
            </w:r>
            <w:r w:rsidRPr="001F0618">
              <w:rPr>
                <w:sz w:val="22"/>
                <w:szCs w:val="22"/>
                <w:lang w:val="es-ES"/>
              </w:rPr>
              <w:t xml:space="preserve">Región Metropolitana con Paracentral; </w:t>
            </w:r>
            <w:r>
              <w:rPr>
                <w:sz w:val="22"/>
                <w:szCs w:val="22"/>
                <w:lang w:val="es-ES"/>
              </w:rPr>
              <w:t xml:space="preserve">Grupo 3: </w:t>
            </w:r>
            <w:r w:rsidRPr="001F0618">
              <w:rPr>
                <w:sz w:val="22"/>
                <w:szCs w:val="22"/>
                <w:lang w:val="es-ES"/>
              </w:rPr>
              <w:t>Región Oriental).</w:t>
            </w:r>
          </w:p>
          <w:p w14:paraId="167D2F16" w14:textId="77777777" w:rsidR="00BC3921" w:rsidRDefault="00BC3921" w:rsidP="004E5023">
            <w:pPr>
              <w:rPr>
                <w:sz w:val="22"/>
                <w:szCs w:val="22"/>
                <w:lang w:val="es-ES"/>
              </w:rPr>
            </w:pPr>
          </w:p>
          <w:p w14:paraId="5B842EDD" w14:textId="77777777" w:rsidR="00BC3921" w:rsidRDefault="00BC3921" w:rsidP="004E5023">
            <w:pPr>
              <w:rPr>
                <w:sz w:val="22"/>
                <w:szCs w:val="22"/>
                <w:lang w:val="es-ES"/>
              </w:rPr>
            </w:pPr>
            <w:r>
              <w:rPr>
                <w:sz w:val="22"/>
                <w:szCs w:val="22"/>
                <w:lang w:val="es-ES"/>
              </w:rPr>
              <w:t>1</w:t>
            </w:r>
            <w:r w:rsidRPr="001F0618">
              <w:rPr>
                <w:sz w:val="22"/>
                <w:szCs w:val="22"/>
                <w:lang w:val="es-ES"/>
              </w:rPr>
              <w:t xml:space="preserve"> jornada de 4 horas para el personal</w:t>
            </w:r>
            <w:r>
              <w:rPr>
                <w:sz w:val="22"/>
                <w:szCs w:val="22"/>
                <w:lang w:val="es-ES"/>
              </w:rPr>
              <w:t xml:space="preserve"> técnico de mantenimiento</w:t>
            </w:r>
            <w:r w:rsidRPr="001F0618">
              <w:rPr>
                <w:sz w:val="22"/>
                <w:szCs w:val="22"/>
                <w:lang w:val="es-ES"/>
              </w:rPr>
              <w:t xml:space="preserve"> por cada </w:t>
            </w:r>
            <w:r>
              <w:rPr>
                <w:sz w:val="22"/>
                <w:szCs w:val="22"/>
                <w:lang w:val="es-ES"/>
              </w:rPr>
              <w:t>grupo</w:t>
            </w:r>
            <w:r w:rsidRPr="001F0618">
              <w:rPr>
                <w:sz w:val="22"/>
                <w:szCs w:val="22"/>
                <w:lang w:val="es-ES"/>
              </w:rPr>
              <w:t xml:space="preserve"> (</w:t>
            </w:r>
            <w:r>
              <w:rPr>
                <w:sz w:val="22"/>
                <w:szCs w:val="22"/>
                <w:lang w:val="es-ES"/>
              </w:rPr>
              <w:t xml:space="preserve">Grupo 1: </w:t>
            </w:r>
            <w:r w:rsidRPr="001F0618">
              <w:rPr>
                <w:sz w:val="22"/>
                <w:szCs w:val="22"/>
                <w:lang w:val="es-ES"/>
              </w:rPr>
              <w:t xml:space="preserve">Región Occidental con Central; </w:t>
            </w:r>
            <w:r>
              <w:rPr>
                <w:sz w:val="22"/>
                <w:szCs w:val="22"/>
                <w:lang w:val="es-ES"/>
              </w:rPr>
              <w:t xml:space="preserve">Grupo 2: </w:t>
            </w:r>
            <w:r w:rsidRPr="001F0618">
              <w:rPr>
                <w:sz w:val="22"/>
                <w:szCs w:val="22"/>
                <w:lang w:val="es-ES"/>
              </w:rPr>
              <w:t>Región Metropolitana con Paracentral</w:t>
            </w:r>
            <w:r>
              <w:rPr>
                <w:sz w:val="22"/>
                <w:szCs w:val="22"/>
                <w:lang w:val="es-ES"/>
              </w:rPr>
              <w:t xml:space="preserve"> y </w:t>
            </w:r>
            <w:r w:rsidRPr="001F0618">
              <w:rPr>
                <w:sz w:val="22"/>
                <w:szCs w:val="22"/>
                <w:lang w:val="es-ES"/>
              </w:rPr>
              <w:t>Región Oriental).</w:t>
            </w:r>
          </w:p>
          <w:p w14:paraId="7906C63F" w14:textId="77777777" w:rsidR="00BC3921" w:rsidRPr="00107260" w:rsidRDefault="00BC3921" w:rsidP="004E5023">
            <w:pPr>
              <w:rPr>
                <w:sz w:val="22"/>
                <w:szCs w:val="22"/>
                <w:lang w:val="es-SV"/>
              </w:rPr>
            </w:pPr>
          </w:p>
        </w:tc>
      </w:tr>
      <w:tr w:rsidR="00BC3921" w:rsidRPr="00BC3921" w14:paraId="5ACAD08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091214CC" w14:textId="77777777" w:rsidR="00BC3921" w:rsidRPr="00107260" w:rsidRDefault="00BC3921" w:rsidP="004E5023">
            <w:pPr>
              <w:rPr>
                <w:sz w:val="22"/>
                <w:szCs w:val="22"/>
              </w:rPr>
            </w:pPr>
            <w:proofErr w:type="spellStart"/>
            <w:r w:rsidRPr="00107260">
              <w:rPr>
                <w:sz w:val="22"/>
                <w:szCs w:val="22"/>
              </w:rPr>
              <w:lastRenderedPageBreak/>
              <w:t>Soporte</w:t>
            </w:r>
            <w:proofErr w:type="spellEnd"/>
            <w:r w:rsidRPr="00107260">
              <w:rPr>
                <w:sz w:val="22"/>
                <w:szCs w:val="22"/>
              </w:rPr>
              <w:t xml:space="preserve"> </w:t>
            </w:r>
            <w:proofErr w:type="spellStart"/>
            <w:r w:rsidRPr="00107260">
              <w:rPr>
                <w:sz w:val="22"/>
                <w:szCs w:val="22"/>
              </w:rPr>
              <w:t>técnico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B48385" w14:textId="77777777" w:rsidR="00BC3921" w:rsidRDefault="00BC3921" w:rsidP="004E5023">
            <w:pPr>
              <w:rPr>
                <w:sz w:val="22"/>
                <w:szCs w:val="22"/>
                <w:lang w:val="es-SV"/>
              </w:rPr>
            </w:pPr>
            <w:r w:rsidRPr="00107260">
              <w:rPr>
                <w:sz w:val="22"/>
                <w:szCs w:val="22"/>
                <w:lang w:val="es-SV"/>
              </w:rPr>
              <w:t>La empresa deberá presentar en su oferta que cuenta con departamento de servicio técnico</w:t>
            </w:r>
            <w:r>
              <w:rPr>
                <w:sz w:val="22"/>
                <w:szCs w:val="22"/>
                <w:lang w:val="es-SV"/>
              </w:rPr>
              <w:t xml:space="preserve"> y equipo de calibración</w:t>
            </w:r>
            <w:r w:rsidRPr="00107260">
              <w:rPr>
                <w:sz w:val="22"/>
                <w:szCs w:val="22"/>
                <w:lang w:val="es-SV"/>
              </w:rPr>
              <w:t>,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w:t>
            </w:r>
            <w:r>
              <w:rPr>
                <w:sz w:val="22"/>
                <w:szCs w:val="22"/>
                <w:lang w:val="es-SV"/>
              </w:rPr>
              <w:t>: hoja de vida, certificados, entre otros</w:t>
            </w:r>
            <w:r w:rsidRPr="00107260">
              <w:rPr>
                <w:sz w:val="22"/>
                <w:szCs w:val="22"/>
                <w:lang w:val="es-SV"/>
              </w:rPr>
              <w:t xml:space="preserve"> </w:t>
            </w:r>
          </w:p>
          <w:p w14:paraId="49263BA4" w14:textId="77777777" w:rsidR="00BC3921" w:rsidRPr="00107260" w:rsidRDefault="00BC3921" w:rsidP="004E5023">
            <w:pPr>
              <w:rPr>
                <w:sz w:val="22"/>
                <w:szCs w:val="22"/>
                <w:lang w:val="es-SV"/>
              </w:rPr>
            </w:pPr>
            <w:r w:rsidRPr="00107260">
              <w:rPr>
                <w:sz w:val="22"/>
                <w:szCs w:val="22"/>
                <w:lang w:val="es-SV"/>
              </w:rPr>
              <w:t>El MINSAL se reserva el derecho de verificar la información recibida, en este aspecto.</w:t>
            </w:r>
          </w:p>
        </w:tc>
      </w:tr>
      <w:tr w:rsidR="00BC3921" w:rsidRPr="00BC3921" w14:paraId="3C225173"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1ADBB1B" w14:textId="77777777" w:rsidR="00BC3921" w:rsidRPr="00107260" w:rsidRDefault="00BC3921" w:rsidP="004E5023">
            <w:pPr>
              <w:rPr>
                <w:sz w:val="22"/>
                <w:szCs w:val="22"/>
              </w:rPr>
            </w:pPr>
            <w:proofErr w:type="spellStart"/>
            <w:r w:rsidRPr="00107260">
              <w:rPr>
                <w:sz w:val="22"/>
                <w:szCs w:val="22"/>
              </w:rPr>
              <w:t>Plazo</w:t>
            </w:r>
            <w:proofErr w:type="spellEnd"/>
            <w:r w:rsidRPr="00107260">
              <w:rPr>
                <w:sz w:val="22"/>
                <w:szCs w:val="22"/>
              </w:rPr>
              <w:t xml:space="preserve"> de </w:t>
            </w:r>
            <w:proofErr w:type="spellStart"/>
            <w:r w:rsidRPr="00107260">
              <w:rPr>
                <w:sz w:val="22"/>
                <w:szCs w:val="22"/>
              </w:rPr>
              <w:t>entrega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0EFD744" w14:textId="77777777" w:rsidR="00BC3921" w:rsidRPr="00107260" w:rsidRDefault="00BC3921" w:rsidP="004E5023">
            <w:pPr>
              <w:rPr>
                <w:sz w:val="22"/>
                <w:szCs w:val="22"/>
                <w:lang w:val="es-SV"/>
              </w:rPr>
            </w:pPr>
            <w:r>
              <w:rPr>
                <w:sz w:val="22"/>
                <w:szCs w:val="22"/>
                <w:lang w:val="es-SV"/>
              </w:rPr>
              <w:t>12</w:t>
            </w:r>
            <w:r w:rsidRPr="00107260">
              <w:rPr>
                <w:sz w:val="22"/>
                <w:szCs w:val="22"/>
                <w:lang w:val="es-SV"/>
              </w:rPr>
              <w:t xml:space="preserve">0 días calendario a partir de la distribución del </w:t>
            </w:r>
            <w:proofErr w:type="spellStart"/>
            <w:r w:rsidRPr="00107260">
              <w:rPr>
                <w:sz w:val="22"/>
                <w:szCs w:val="22"/>
                <w:lang w:val="es-SV"/>
              </w:rPr>
              <w:t>Contratro</w:t>
            </w:r>
            <w:proofErr w:type="spellEnd"/>
            <w:r w:rsidRPr="00107260">
              <w:rPr>
                <w:sz w:val="22"/>
                <w:szCs w:val="22"/>
                <w:lang w:val="es-SV"/>
              </w:rPr>
              <w:t>.</w:t>
            </w:r>
          </w:p>
        </w:tc>
      </w:tr>
    </w:tbl>
    <w:p w14:paraId="0B9B8B76" w14:textId="77777777" w:rsidR="00BC3921" w:rsidRDefault="00BC3921" w:rsidP="00BC3921">
      <w:pPr>
        <w:rPr>
          <w:sz w:val="22"/>
          <w:szCs w:val="22"/>
          <w:lang w:val="es-SV"/>
        </w:rPr>
      </w:pPr>
      <w:r>
        <w:rPr>
          <w:sz w:val="22"/>
          <w:szCs w:val="22"/>
          <w:lang w:val="es-SV"/>
        </w:rPr>
        <w:br w:type="page"/>
      </w:r>
    </w:p>
    <w:p w14:paraId="6941E9CF" w14:textId="77777777" w:rsidR="00BC3921" w:rsidRPr="004B42A6" w:rsidRDefault="00BC3921" w:rsidP="00BC3921">
      <w:pPr>
        <w:rPr>
          <w:sz w:val="22"/>
          <w:szCs w:val="22"/>
          <w:lang w:val="es-SV"/>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3827"/>
        <w:gridCol w:w="1701"/>
      </w:tblGrid>
      <w:tr w:rsidR="00BC3921" w:rsidRPr="00107260" w14:paraId="77352BEC" w14:textId="77777777" w:rsidTr="004E5023">
        <w:trPr>
          <w:trHeight w:val="557"/>
          <w:tblHeader/>
        </w:trPr>
        <w:tc>
          <w:tcPr>
            <w:tcW w:w="1843" w:type="dxa"/>
            <w:shd w:val="clear" w:color="auto" w:fill="FFFFFF"/>
            <w:vAlign w:val="center"/>
          </w:tcPr>
          <w:p w14:paraId="20B39007" w14:textId="77777777" w:rsidR="00BC3921" w:rsidRPr="00E17C0D" w:rsidRDefault="00BC3921" w:rsidP="004E5023">
            <w:pPr>
              <w:jc w:val="center"/>
              <w:rPr>
                <w:b/>
                <w:bCs/>
                <w:sz w:val="22"/>
                <w:szCs w:val="22"/>
                <w:lang w:val="es-SV"/>
              </w:rPr>
            </w:pPr>
          </w:p>
          <w:p w14:paraId="23A9309D" w14:textId="77777777" w:rsidR="00BC3921" w:rsidRPr="00A552E8" w:rsidRDefault="00BC3921" w:rsidP="004E5023">
            <w:pPr>
              <w:jc w:val="center"/>
              <w:rPr>
                <w:b/>
                <w:bCs/>
                <w:sz w:val="22"/>
                <w:szCs w:val="22"/>
                <w:lang w:val="es-SV"/>
              </w:rPr>
            </w:pPr>
          </w:p>
          <w:p w14:paraId="2CBAC93C" w14:textId="77777777" w:rsidR="00BC3921" w:rsidRPr="00107260" w:rsidRDefault="00BC3921" w:rsidP="004E5023">
            <w:pPr>
              <w:jc w:val="center"/>
              <w:rPr>
                <w:b/>
                <w:bCs/>
                <w:sz w:val="22"/>
                <w:szCs w:val="22"/>
              </w:rPr>
            </w:pPr>
            <w:r>
              <w:rPr>
                <w:b/>
                <w:bCs/>
                <w:sz w:val="22"/>
                <w:szCs w:val="22"/>
              </w:rPr>
              <w:t>ARTÍCULO</w:t>
            </w:r>
          </w:p>
        </w:tc>
        <w:tc>
          <w:tcPr>
            <w:tcW w:w="1276" w:type="dxa"/>
            <w:shd w:val="clear" w:color="auto" w:fill="FFFFFF"/>
            <w:vAlign w:val="center"/>
          </w:tcPr>
          <w:p w14:paraId="14C6C03E"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27C9BBE7"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013A5B4C" w14:textId="77777777" w:rsidR="00BC3921" w:rsidRPr="00107260" w:rsidRDefault="00BC3921" w:rsidP="004E5023">
            <w:pPr>
              <w:jc w:val="center"/>
              <w:rPr>
                <w:b/>
                <w:bCs/>
                <w:sz w:val="22"/>
                <w:szCs w:val="22"/>
              </w:rPr>
            </w:pPr>
            <w:r w:rsidRPr="00107260">
              <w:rPr>
                <w:b/>
                <w:bCs/>
                <w:sz w:val="22"/>
                <w:szCs w:val="22"/>
              </w:rPr>
              <w:t>DESCRIPCIÓN</w:t>
            </w:r>
          </w:p>
        </w:tc>
        <w:tc>
          <w:tcPr>
            <w:tcW w:w="1701" w:type="dxa"/>
            <w:shd w:val="clear" w:color="auto" w:fill="FFFFFF"/>
            <w:vAlign w:val="center"/>
          </w:tcPr>
          <w:p w14:paraId="36CD25F0"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6CFFBDB3" w14:textId="77777777" w:rsidTr="004E5023">
        <w:trPr>
          <w:trHeight w:val="567"/>
          <w:tblHeader/>
        </w:trPr>
        <w:tc>
          <w:tcPr>
            <w:tcW w:w="1843" w:type="dxa"/>
            <w:shd w:val="clear" w:color="auto" w:fill="FFFFFF"/>
            <w:vAlign w:val="center"/>
          </w:tcPr>
          <w:p w14:paraId="4DE2E9D4" w14:textId="77777777" w:rsidR="00BC3921" w:rsidRDefault="00BC3921" w:rsidP="004E5023">
            <w:pPr>
              <w:jc w:val="center"/>
              <w:rPr>
                <w:b/>
                <w:sz w:val="22"/>
                <w:szCs w:val="22"/>
              </w:rPr>
            </w:pPr>
          </w:p>
          <w:p w14:paraId="153155D7" w14:textId="77777777" w:rsidR="00BC3921" w:rsidRPr="00107260" w:rsidRDefault="00BC3921" w:rsidP="004E5023">
            <w:pPr>
              <w:jc w:val="center"/>
              <w:rPr>
                <w:b/>
                <w:sz w:val="22"/>
                <w:szCs w:val="22"/>
              </w:rPr>
            </w:pPr>
            <w:r>
              <w:rPr>
                <w:b/>
                <w:sz w:val="22"/>
                <w:szCs w:val="22"/>
              </w:rPr>
              <w:t>6</w:t>
            </w:r>
          </w:p>
          <w:p w14:paraId="20B6DB32" w14:textId="77777777" w:rsidR="00BC3921" w:rsidRPr="00107260" w:rsidRDefault="00BC3921" w:rsidP="004E5023">
            <w:pPr>
              <w:jc w:val="center"/>
              <w:rPr>
                <w:b/>
                <w:sz w:val="22"/>
                <w:szCs w:val="22"/>
              </w:rPr>
            </w:pPr>
          </w:p>
        </w:tc>
        <w:tc>
          <w:tcPr>
            <w:tcW w:w="1276" w:type="dxa"/>
            <w:shd w:val="clear" w:color="auto" w:fill="FFFFFF"/>
            <w:vAlign w:val="center"/>
          </w:tcPr>
          <w:p w14:paraId="2203C896" w14:textId="77777777" w:rsidR="00BC3921" w:rsidRPr="00107260" w:rsidRDefault="00BC3921" w:rsidP="004E5023">
            <w:pPr>
              <w:jc w:val="center"/>
              <w:rPr>
                <w:b/>
                <w:sz w:val="22"/>
                <w:szCs w:val="22"/>
                <w:lang w:val="es-SV"/>
              </w:rPr>
            </w:pPr>
            <w:r w:rsidRPr="006D001B">
              <w:rPr>
                <w:b/>
                <w:sz w:val="22"/>
                <w:szCs w:val="22"/>
                <w:lang w:val="es-SV"/>
              </w:rPr>
              <w:t>60302355</w:t>
            </w:r>
          </w:p>
        </w:tc>
        <w:tc>
          <w:tcPr>
            <w:tcW w:w="1276" w:type="dxa"/>
            <w:shd w:val="clear" w:color="auto" w:fill="FFFFFF"/>
            <w:vAlign w:val="center"/>
          </w:tcPr>
          <w:p w14:paraId="0632D78C" w14:textId="77777777" w:rsidR="00BC3921" w:rsidRPr="00107260" w:rsidRDefault="00BC3921" w:rsidP="004E5023">
            <w:pPr>
              <w:jc w:val="center"/>
              <w:rPr>
                <w:b/>
                <w:sz w:val="22"/>
                <w:szCs w:val="22"/>
                <w:lang w:val="es-SV"/>
              </w:rPr>
            </w:pPr>
            <w:r w:rsidRPr="006D001B">
              <w:rPr>
                <w:b/>
                <w:sz w:val="22"/>
                <w:szCs w:val="22"/>
                <w:lang w:val="es-SV"/>
              </w:rPr>
              <w:t>42182401</w:t>
            </w:r>
          </w:p>
        </w:tc>
        <w:tc>
          <w:tcPr>
            <w:tcW w:w="3827" w:type="dxa"/>
            <w:shd w:val="clear" w:color="auto" w:fill="FFFFFF"/>
            <w:vAlign w:val="center"/>
          </w:tcPr>
          <w:p w14:paraId="6783BA0C" w14:textId="77777777" w:rsidR="00BC3921" w:rsidRPr="00107260" w:rsidRDefault="00BC3921" w:rsidP="004E5023">
            <w:pPr>
              <w:jc w:val="center"/>
              <w:rPr>
                <w:b/>
                <w:sz w:val="22"/>
                <w:szCs w:val="22"/>
                <w:lang w:val="es-SV"/>
              </w:rPr>
            </w:pPr>
            <w:r>
              <w:rPr>
                <w:b/>
                <w:sz w:val="22"/>
                <w:szCs w:val="22"/>
              </w:rPr>
              <w:t>AUDIÓMETRO</w:t>
            </w:r>
          </w:p>
        </w:tc>
        <w:tc>
          <w:tcPr>
            <w:tcW w:w="1701" w:type="dxa"/>
            <w:shd w:val="clear" w:color="auto" w:fill="FFFFFF"/>
            <w:vAlign w:val="center"/>
          </w:tcPr>
          <w:p w14:paraId="4385544C" w14:textId="77777777" w:rsidR="00BC3921" w:rsidRPr="00107260" w:rsidRDefault="00BC3921" w:rsidP="004E5023">
            <w:pPr>
              <w:jc w:val="center"/>
              <w:rPr>
                <w:b/>
                <w:sz w:val="22"/>
                <w:szCs w:val="22"/>
              </w:rPr>
            </w:pPr>
            <w:r>
              <w:rPr>
                <w:b/>
                <w:sz w:val="22"/>
                <w:szCs w:val="22"/>
              </w:rPr>
              <w:t>10</w:t>
            </w:r>
          </w:p>
        </w:tc>
      </w:tr>
      <w:tr w:rsidR="00BC3921" w:rsidRPr="00107260" w14:paraId="772F30B4"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2A1D70EB" w14:textId="77777777" w:rsidR="00BC3921" w:rsidRPr="00107260" w:rsidRDefault="00BC3921" w:rsidP="004E5023">
            <w:pPr>
              <w:rPr>
                <w:sz w:val="22"/>
                <w:szCs w:val="22"/>
              </w:rPr>
            </w:pPr>
            <w:proofErr w:type="spellStart"/>
            <w:r w:rsidRPr="00107260">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681A8A2" w14:textId="77777777" w:rsidR="00BC3921" w:rsidRPr="00107260" w:rsidRDefault="00BC3921" w:rsidP="004E5023">
            <w:pPr>
              <w:jc w:val="both"/>
              <w:rPr>
                <w:sz w:val="22"/>
                <w:szCs w:val="22"/>
              </w:rPr>
            </w:pPr>
            <w:r w:rsidRPr="00107260">
              <w:rPr>
                <w:sz w:val="22"/>
                <w:szCs w:val="22"/>
                <w:lang w:val="es-SV"/>
              </w:rPr>
              <w:t>Equipo que permita exploraciones por vía aérea y, ósea, con facilidad</w:t>
            </w:r>
            <w:r>
              <w:rPr>
                <w:sz w:val="22"/>
                <w:szCs w:val="22"/>
                <w:lang w:val="es-SV"/>
              </w:rPr>
              <w:t xml:space="preserve"> </w:t>
            </w:r>
            <w:r w:rsidRPr="00107260">
              <w:rPr>
                <w:sz w:val="22"/>
                <w:szCs w:val="22"/>
                <w:lang w:val="es-SV"/>
              </w:rPr>
              <w:t xml:space="preserve">de enmascaramiento en vía aérea. Debe contar con un circuito amplificador para la audiometría verbal. </w:t>
            </w:r>
            <w:r w:rsidRPr="00107260">
              <w:rPr>
                <w:sz w:val="22"/>
                <w:szCs w:val="22"/>
              </w:rPr>
              <w:t>Con</w:t>
            </w:r>
            <w:r>
              <w:rPr>
                <w:sz w:val="22"/>
                <w:szCs w:val="22"/>
              </w:rPr>
              <w:t xml:space="preserve"> </w:t>
            </w:r>
            <w:proofErr w:type="spellStart"/>
            <w:r w:rsidRPr="00107260">
              <w:rPr>
                <w:sz w:val="22"/>
                <w:szCs w:val="22"/>
              </w:rPr>
              <w:t>posibilidad</w:t>
            </w:r>
            <w:proofErr w:type="spellEnd"/>
            <w:r w:rsidRPr="00107260">
              <w:rPr>
                <w:sz w:val="22"/>
                <w:szCs w:val="22"/>
              </w:rPr>
              <w:t xml:space="preserve"> de </w:t>
            </w:r>
            <w:proofErr w:type="spellStart"/>
            <w:r w:rsidRPr="00107260">
              <w:rPr>
                <w:sz w:val="22"/>
                <w:szCs w:val="22"/>
              </w:rPr>
              <w:t>pruebas</w:t>
            </w:r>
            <w:proofErr w:type="spellEnd"/>
            <w:r w:rsidRPr="00107260">
              <w:rPr>
                <w:sz w:val="22"/>
                <w:szCs w:val="22"/>
              </w:rPr>
              <w:t xml:space="preserve"> supra </w:t>
            </w:r>
            <w:proofErr w:type="spellStart"/>
            <w:r w:rsidRPr="00107260">
              <w:rPr>
                <w:sz w:val="22"/>
                <w:szCs w:val="22"/>
              </w:rPr>
              <w:t>liminares</w:t>
            </w:r>
            <w:proofErr w:type="spellEnd"/>
            <w:r w:rsidRPr="00107260">
              <w:rPr>
                <w:sz w:val="22"/>
                <w:szCs w:val="22"/>
              </w:rPr>
              <w:t>.</w:t>
            </w:r>
          </w:p>
        </w:tc>
      </w:tr>
      <w:tr w:rsidR="00BC3921" w:rsidRPr="00BC3921" w14:paraId="6CA7F4AF"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86C7222" w14:textId="77777777" w:rsidR="00BC3921" w:rsidRPr="00107260" w:rsidRDefault="00BC3921" w:rsidP="004E5023">
            <w:pPr>
              <w:rPr>
                <w:sz w:val="22"/>
                <w:szCs w:val="22"/>
              </w:rPr>
            </w:pPr>
            <w:proofErr w:type="spellStart"/>
            <w:r w:rsidRPr="00107260">
              <w:rPr>
                <w:sz w:val="22"/>
                <w:szCs w:val="22"/>
              </w:rPr>
              <w:t>Características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3636F39" w14:textId="77777777" w:rsidR="00BC3921" w:rsidRPr="00A3018C" w:rsidRDefault="00BC3921" w:rsidP="004E5023">
            <w:pPr>
              <w:rPr>
                <w:sz w:val="22"/>
                <w:szCs w:val="22"/>
                <w:lang w:val="es-SV"/>
              </w:rPr>
            </w:pPr>
            <w:r w:rsidRPr="00A3018C">
              <w:rPr>
                <w:sz w:val="22"/>
                <w:szCs w:val="22"/>
                <w:lang w:val="es-SV"/>
              </w:rPr>
              <w:t xml:space="preserve">Audiómetro que permite enmascaramiento contralateral </w:t>
            </w:r>
          </w:p>
          <w:p w14:paraId="38AEB4A0" w14:textId="77777777" w:rsidR="00BC3921" w:rsidRPr="00A3018C" w:rsidRDefault="00BC3921" w:rsidP="004E5023">
            <w:pPr>
              <w:rPr>
                <w:sz w:val="22"/>
                <w:szCs w:val="22"/>
                <w:lang w:val="es-SV"/>
              </w:rPr>
            </w:pPr>
            <w:r w:rsidRPr="00A3018C">
              <w:rPr>
                <w:sz w:val="22"/>
                <w:szCs w:val="22"/>
                <w:lang w:val="es-SV"/>
              </w:rPr>
              <w:t>Frecuencia Vía aérea de 125 Hz a 8,000 Hz aproximadamente</w:t>
            </w:r>
          </w:p>
          <w:p w14:paraId="21542C94" w14:textId="77777777" w:rsidR="00BC3921" w:rsidRPr="00A3018C" w:rsidRDefault="00BC3921" w:rsidP="004E5023">
            <w:pPr>
              <w:rPr>
                <w:sz w:val="22"/>
                <w:szCs w:val="22"/>
                <w:lang w:val="es-SV"/>
              </w:rPr>
            </w:pPr>
            <w:r w:rsidRPr="00A3018C">
              <w:rPr>
                <w:sz w:val="22"/>
                <w:szCs w:val="22"/>
                <w:lang w:val="es-SV"/>
              </w:rPr>
              <w:t>Frecuencia Vía ósea de 250 Hz a 8,000 Hz aproximadamente</w:t>
            </w:r>
          </w:p>
          <w:p w14:paraId="353EE410" w14:textId="77777777" w:rsidR="00BC3921" w:rsidRPr="00A3018C" w:rsidRDefault="00BC3921" w:rsidP="004E5023">
            <w:pPr>
              <w:rPr>
                <w:sz w:val="22"/>
                <w:szCs w:val="22"/>
                <w:lang w:val="es-SV"/>
              </w:rPr>
            </w:pPr>
            <w:r w:rsidRPr="00A3018C">
              <w:rPr>
                <w:sz w:val="22"/>
                <w:szCs w:val="22"/>
                <w:lang w:val="es-SV"/>
              </w:rPr>
              <w:t>Campo de sonido de 125 a 8,000 Hz aproximadamente</w:t>
            </w:r>
          </w:p>
          <w:p w14:paraId="48BFF96D" w14:textId="77777777" w:rsidR="00BC3921" w:rsidRPr="00A3018C" w:rsidRDefault="00BC3921" w:rsidP="004E5023">
            <w:pPr>
              <w:rPr>
                <w:sz w:val="22"/>
                <w:szCs w:val="22"/>
                <w:lang w:val="es-SV"/>
              </w:rPr>
            </w:pPr>
            <w:r w:rsidRPr="00A3018C">
              <w:rPr>
                <w:sz w:val="22"/>
                <w:szCs w:val="22"/>
                <w:lang w:val="es-SV"/>
              </w:rPr>
              <w:t>Audífonos insertables apareados de 125 a 8,000 Hz aproximadamente.</w:t>
            </w:r>
          </w:p>
          <w:p w14:paraId="07D0AC9C" w14:textId="77777777" w:rsidR="00BC3921" w:rsidRPr="00107260" w:rsidRDefault="00BC3921" w:rsidP="004E5023">
            <w:pPr>
              <w:rPr>
                <w:sz w:val="22"/>
                <w:szCs w:val="22"/>
                <w:lang w:val="es-SV"/>
              </w:rPr>
            </w:pPr>
          </w:p>
          <w:p w14:paraId="6B7A8043" w14:textId="77777777" w:rsidR="00BC3921" w:rsidRPr="00107260" w:rsidRDefault="00BC3921" w:rsidP="004E5023">
            <w:pPr>
              <w:rPr>
                <w:sz w:val="22"/>
                <w:szCs w:val="22"/>
                <w:lang w:val="es-SV"/>
              </w:rPr>
            </w:pPr>
            <w:r w:rsidRPr="00107260">
              <w:rPr>
                <w:sz w:val="22"/>
                <w:szCs w:val="22"/>
                <w:lang w:val="es-SV"/>
              </w:rPr>
              <w:t>Audífonos insertables apareados de 125 a 8,000 Hz aproximadamente.</w:t>
            </w:r>
          </w:p>
          <w:p w14:paraId="55976EE5" w14:textId="77777777" w:rsidR="00BC3921" w:rsidRPr="00107260" w:rsidRDefault="00BC3921" w:rsidP="004E5023">
            <w:pPr>
              <w:rPr>
                <w:sz w:val="22"/>
                <w:szCs w:val="22"/>
                <w:lang w:val="es-SV"/>
              </w:rPr>
            </w:pPr>
            <w:r w:rsidRPr="00107260">
              <w:rPr>
                <w:sz w:val="22"/>
                <w:szCs w:val="22"/>
                <w:lang w:val="es-SV"/>
              </w:rPr>
              <w:t>Precisión de la frecuencia del ±1%</w:t>
            </w:r>
          </w:p>
          <w:p w14:paraId="2D86180A" w14:textId="77777777" w:rsidR="00BC3921" w:rsidRPr="00107260" w:rsidRDefault="00BC3921" w:rsidP="004E5023">
            <w:pPr>
              <w:rPr>
                <w:sz w:val="22"/>
                <w:szCs w:val="22"/>
                <w:lang w:val="es-SV"/>
              </w:rPr>
            </w:pPr>
            <w:r w:rsidRPr="00107260">
              <w:rPr>
                <w:sz w:val="22"/>
                <w:szCs w:val="22"/>
                <w:lang w:val="es-SV"/>
              </w:rPr>
              <w:t>Distorsión armónica total &lt;2% (audífonos y audífonos insertables apareados) y &lt;5% (vibrador óseo).</w:t>
            </w:r>
          </w:p>
          <w:p w14:paraId="0C55111A" w14:textId="77777777" w:rsidR="00BC3921" w:rsidRPr="00107260" w:rsidRDefault="00BC3921" w:rsidP="004E5023">
            <w:pPr>
              <w:rPr>
                <w:sz w:val="22"/>
                <w:szCs w:val="22"/>
                <w:lang w:val="es-SV"/>
              </w:rPr>
            </w:pPr>
            <w:r w:rsidRPr="00107260">
              <w:rPr>
                <w:sz w:val="22"/>
                <w:szCs w:val="22"/>
                <w:lang w:val="es-SV"/>
              </w:rPr>
              <w:t>Rango de nivel auditivo:</w:t>
            </w:r>
          </w:p>
          <w:p w14:paraId="367DC147" w14:textId="77777777" w:rsidR="00BC3921" w:rsidRPr="00107260" w:rsidRDefault="00BC3921" w:rsidP="004E5023">
            <w:pPr>
              <w:rPr>
                <w:sz w:val="22"/>
                <w:szCs w:val="22"/>
                <w:lang w:val="es-SV"/>
              </w:rPr>
            </w:pPr>
            <w:r w:rsidRPr="00107260">
              <w:rPr>
                <w:sz w:val="22"/>
                <w:szCs w:val="22"/>
                <w:lang w:val="es-SV"/>
              </w:rPr>
              <w:t>Vía aérea de -10 dB HL - 120 dB HL aproximadamente.</w:t>
            </w:r>
          </w:p>
          <w:p w14:paraId="116C886D" w14:textId="77777777" w:rsidR="00BC3921" w:rsidRPr="00107260" w:rsidRDefault="00BC3921" w:rsidP="004E5023">
            <w:pPr>
              <w:rPr>
                <w:sz w:val="22"/>
                <w:szCs w:val="22"/>
                <w:lang w:val="es-SV"/>
              </w:rPr>
            </w:pPr>
            <w:r w:rsidRPr="00107260">
              <w:rPr>
                <w:sz w:val="22"/>
                <w:szCs w:val="22"/>
                <w:lang w:val="es-SV"/>
              </w:rPr>
              <w:t>Vía ósea (B81): -10 dB HL- 90 dB HL (mastoides) y -10 dB HL – 80 dB HL (frente) aproximadamente.</w:t>
            </w:r>
          </w:p>
          <w:p w14:paraId="0BBA89F4" w14:textId="77777777" w:rsidR="00BC3921" w:rsidRPr="00107260" w:rsidRDefault="00BC3921" w:rsidP="004E5023">
            <w:pPr>
              <w:rPr>
                <w:sz w:val="22"/>
                <w:szCs w:val="22"/>
                <w:lang w:val="es-SV"/>
              </w:rPr>
            </w:pPr>
            <w:r w:rsidRPr="00107260">
              <w:rPr>
                <w:sz w:val="22"/>
                <w:szCs w:val="22"/>
                <w:lang w:val="es-SV"/>
              </w:rPr>
              <w:t>Campo de sonido: -10 dB HL – 90 dB HL (altavoces amplificados) y -10 dB HL – 102 dB HL (amplificador externo y altavoces de alto rendimiento) aproximadamente.</w:t>
            </w:r>
          </w:p>
          <w:p w14:paraId="0E4B0CA4" w14:textId="77777777" w:rsidR="00BC3921" w:rsidRPr="00107260" w:rsidRDefault="00BC3921" w:rsidP="004E5023">
            <w:pPr>
              <w:rPr>
                <w:sz w:val="22"/>
                <w:szCs w:val="22"/>
                <w:lang w:val="es-SV"/>
              </w:rPr>
            </w:pPr>
            <w:r w:rsidRPr="00107260">
              <w:rPr>
                <w:sz w:val="22"/>
                <w:szCs w:val="22"/>
                <w:lang w:val="es-SV"/>
              </w:rPr>
              <w:t xml:space="preserve">Audífonos insertables apareados de material de goma flexible, entre medidas pediátrico y adolescente: -10 dB HL – 120 dB </w:t>
            </w:r>
            <w:proofErr w:type="spellStart"/>
            <w:proofErr w:type="gramStart"/>
            <w:r w:rsidRPr="00107260">
              <w:rPr>
                <w:sz w:val="22"/>
                <w:szCs w:val="22"/>
                <w:lang w:val="es-SV"/>
              </w:rPr>
              <w:t>HL</w:t>
            </w:r>
            <w:r>
              <w:rPr>
                <w:sz w:val="22"/>
                <w:szCs w:val="22"/>
                <w:lang w:val="es-SV"/>
              </w:rPr>
              <w:t>,aproximadamente</w:t>
            </w:r>
            <w:proofErr w:type="spellEnd"/>
            <w:proofErr w:type="gramEnd"/>
          </w:p>
          <w:p w14:paraId="7030AF7D" w14:textId="77777777" w:rsidR="00BC3921" w:rsidRPr="00107260" w:rsidRDefault="00BC3921" w:rsidP="004E5023">
            <w:pPr>
              <w:rPr>
                <w:sz w:val="22"/>
                <w:szCs w:val="22"/>
                <w:lang w:val="es-SV"/>
              </w:rPr>
            </w:pPr>
            <w:r w:rsidRPr="00107260">
              <w:rPr>
                <w:sz w:val="22"/>
                <w:szCs w:val="22"/>
                <w:lang w:val="es-SV"/>
              </w:rPr>
              <w:t>Rango de intensidad de enmascaramiento (calibrado en enmascaramiento efectivo).</w:t>
            </w:r>
          </w:p>
          <w:p w14:paraId="16C94C4B" w14:textId="77777777" w:rsidR="00BC3921" w:rsidRPr="00107260" w:rsidRDefault="00BC3921" w:rsidP="004E5023">
            <w:pPr>
              <w:rPr>
                <w:sz w:val="22"/>
                <w:szCs w:val="22"/>
                <w:lang w:val="es-SV"/>
              </w:rPr>
            </w:pPr>
            <w:r w:rsidRPr="00107260">
              <w:rPr>
                <w:sz w:val="22"/>
                <w:szCs w:val="22"/>
                <w:lang w:val="es-SV"/>
              </w:rPr>
              <w:t>Formato de Señal:</w:t>
            </w:r>
          </w:p>
          <w:p w14:paraId="438092B7" w14:textId="77777777" w:rsidR="00BC3921" w:rsidRPr="00107260" w:rsidRDefault="00BC3921" w:rsidP="004E5023">
            <w:pPr>
              <w:rPr>
                <w:sz w:val="22"/>
                <w:szCs w:val="22"/>
                <w:lang w:val="es-SV"/>
              </w:rPr>
            </w:pPr>
            <w:r w:rsidRPr="00107260">
              <w:rPr>
                <w:sz w:val="22"/>
                <w:szCs w:val="22"/>
                <w:lang w:val="es-SV"/>
              </w:rPr>
              <w:t>Continua: tono continuamente presente.</w:t>
            </w:r>
          </w:p>
          <w:p w14:paraId="36895C89" w14:textId="77777777" w:rsidR="00BC3921" w:rsidRPr="00107260" w:rsidRDefault="00BC3921" w:rsidP="004E5023">
            <w:pPr>
              <w:rPr>
                <w:sz w:val="22"/>
                <w:szCs w:val="22"/>
                <w:lang w:val="es-SV"/>
              </w:rPr>
            </w:pPr>
            <w:r w:rsidRPr="00107260">
              <w:rPr>
                <w:sz w:val="22"/>
                <w:szCs w:val="22"/>
                <w:lang w:val="es-SV"/>
              </w:rPr>
              <w:t xml:space="preserve">Pulsada: tono pulsado de 200 ms (encendido), 200 ms (apagado). </w:t>
            </w:r>
          </w:p>
          <w:p w14:paraId="4EAFB661" w14:textId="77777777" w:rsidR="00BC3921" w:rsidRPr="00107260" w:rsidRDefault="00BC3921" w:rsidP="004E5023">
            <w:pPr>
              <w:rPr>
                <w:sz w:val="22"/>
                <w:szCs w:val="22"/>
                <w:lang w:val="es-SV"/>
              </w:rPr>
            </w:pPr>
            <w:r w:rsidRPr="00107260">
              <w:rPr>
                <w:sz w:val="22"/>
                <w:szCs w:val="22"/>
                <w:lang w:val="es-SV"/>
              </w:rPr>
              <w:t>FM: Tasa de modulación a 5Hz profundidad de modulación ±5%</w:t>
            </w:r>
          </w:p>
          <w:p w14:paraId="45F4936F" w14:textId="77777777" w:rsidR="00BC3921" w:rsidRPr="00107260" w:rsidRDefault="00BC3921" w:rsidP="004E5023">
            <w:pPr>
              <w:rPr>
                <w:sz w:val="22"/>
                <w:szCs w:val="22"/>
                <w:lang w:val="es-SV"/>
              </w:rPr>
            </w:pPr>
            <w:r w:rsidRPr="00107260">
              <w:rPr>
                <w:sz w:val="22"/>
                <w:szCs w:val="22"/>
                <w:lang w:val="es-SV"/>
              </w:rPr>
              <w:t>Voz: micrófono para pruebas de voz en vivo y comunicaciones.</w:t>
            </w:r>
          </w:p>
          <w:p w14:paraId="52C8EE40" w14:textId="77777777" w:rsidR="00BC3921" w:rsidRPr="00107260" w:rsidRDefault="00BC3921" w:rsidP="004E5023">
            <w:pPr>
              <w:rPr>
                <w:sz w:val="22"/>
                <w:szCs w:val="22"/>
                <w:lang w:val="es-SV"/>
              </w:rPr>
            </w:pPr>
            <w:r w:rsidRPr="00107260">
              <w:rPr>
                <w:sz w:val="22"/>
                <w:szCs w:val="22"/>
                <w:lang w:val="es-SV"/>
              </w:rPr>
              <w:t>Rango de nivel auditivo: vía aérea de -10 dB HL – 100 dB HL aproximadamente; vía ósea -10 dB HL – 60 dB HL (mastoides), -10 dB HL -50 dB HL (frente) aproximadamente; campo de sonido de -10 dB HL – 90 dB HL (altavoces amplificados) aproximadamente; audífonos insertables apareados de -10 dB HL -95 dB HL aproximadamente.</w:t>
            </w:r>
          </w:p>
          <w:p w14:paraId="016900CB" w14:textId="77777777" w:rsidR="00BC3921" w:rsidRPr="00107260" w:rsidRDefault="00BC3921" w:rsidP="004E5023">
            <w:pPr>
              <w:rPr>
                <w:sz w:val="22"/>
                <w:szCs w:val="22"/>
                <w:lang w:val="es-SV"/>
              </w:rPr>
            </w:pPr>
            <w:r w:rsidRPr="00107260">
              <w:rPr>
                <w:sz w:val="22"/>
                <w:szCs w:val="22"/>
                <w:lang w:val="es-SV"/>
              </w:rPr>
              <w:t xml:space="preserve">Ruido de voz: vía aérea de -10 dB HL – 95 dB HL aproximadamente; vía ósea de -10 dB hl – 50 </w:t>
            </w:r>
            <w:proofErr w:type="spellStart"/>
            <w:r w:rsidRPr="00107260">
              <w:rPr>
                <w:sz w:val="22"/>
                <w:szCs w:val="22"/>
                <w:lang w:val="es-SV"/>
              </w:rPr>
              <w:t>db</w:t>
            </w:r>
            <w:proofErr w:type="spellEnd"/>
            <w:r w:rsidRPr="00107260">
              <w:rPr>
                <w:sz w:val="22"/>
                <w:szCs w:val="22"/>
                <w:lang w:val="es-SV"/>
              </w:rPr>
              <w:t xml:space="preserve"> HL (mastoides) aproximadamente, -10 dB HL – 50 dB HL (frente) aproximadamente. </w:t>
            </w:r>
          </w:p>
          <w:p w14:paraId="345022AB" w14:textId="77777777" w:rsidR="00BC3921" w:rsidRPr="00107260" w:rsidRDefault="00BC3921" w:rsidP="004E5023">
            <w:pPr>
              <w:rPr>
                <w:sz w:val="22"/>
                <w:szCs w:val="22"/>
                <w:lang w:val="es-SV"/>
              </w:rPr>
            </w:pPr>
            <w:r w:rsidRPr="00107260">
              <w:rPr>
                <w:sz w:val="22"/>
                <w:szCs w:val="22"/>
                <w:lang w:val="es-SV"/>
              </w:rPr>
              <w:t xml:space="preserve">Ruido blanco: vía aérea de -10 dB HL – 60 dB HL (mastoides) aproximadamente, -10 dB HL – 50 </w:t>
            </w:r>
            <w:proofErr w:type="spellStart"/>
            <w:r w:rsidRPr="00107260">
              <w:rPr>
                <w:sz w:val="22"/>
                <w:szCs w:val="22"/>
                <w:lang w:val="es-SV"/>
              </w:rPr>
              <w:t>Db</w:t>
            </w:r>
            <w:proofErr w:type="spellEnd"/>
            <w:r w:rsidRPr="00107260">
              <w:rPr>
                <w:sz w:val="22"/>
                <w:szCs w:val="22"/>
                <w:lang w:val="es-SV"/>
              </w:rPr>
              <w:t xml:space="preserve"> HL (frente) aproximadamente.</w:t>
            </w:r>
          </w:p>
          <w:p w14:paraId="014ED96F" w14:textId="77777777" w:rsidR="00BC3921" w:rsidRPr="00107260" w:rsidRDefault="00BC3921" w:rsidP="004E5023">
            <w:pPr>
              <w:rPr>
                <w:sz w:val="22"/>
                <w:szCs w:val="22"/>
                <w:lang w:val="es-SV"/>
              </w:rPr>
            </w:pPr>
            <w:r w:rsidRPr="00107260">
              <w:rPr>
                <w:sz w:val="22"/>
                <w:szCs w:val="22"/>
                <w:lang w:val="es-SV"/>
              </w:rPr>
              <w:t xml:space="preserve">Con capacidad de realizar a futuro pruebas especiales como: ABLB, SISI, Audiometría de alta frecuencia, TEN Test, </w:t>
            </w:r>
            <w:proofErr w:type="spellStart"/>
            <w:r w:rsidRPr="00107260">
              <w:rPr>
                <w:sz w:val="22"/>
                <w:szCs w:val="22"/>
                <w:lang w:val="es-SV"/>
              </w:rPr>
              <w:t>QuickSIN</w:t>
            </w:r>
            <w:proofErr w:type="spellEnd"/>
            <w:r w:rsidRPr="00107260">
              <w:rPr>
                <w:sz w:val="22"/>
                <w:szCs w:val="22"/>
                <w:lang w:val="es-SV"/>
              </w:rPr>
              <w:t xml:space="preserve">, BKB-SIN, Decadencia de tono, </w:t>
            </w:r>
            <w:proofErr w:type="spellStart"/>
            <w:r w:rsidRPr="00107260">
              <w:rPr>
                <w:sz w:val="22"/>
                <w:szCs w:val="22"/>
                <w:lang w:val="es-SV"/>
              </w:rPr>
              <w:t>AMTASPro</w:t>
            </w:r>
            <w:proofErr w:type="spellEnd"/>
            <w:r w:rsidRPr="00107260">
              <w:rPr>
                <w:sz w:val="22"/>
                <w:szCs w:val="22"/>
                <w:lang w:val="es-SV"/>
              </w:rPr>
              <w:t>.</w:t>
            </w:r>
          </w:p>
          <w:p w14:paraId="48F83819" w14:textId="77777777" w:rsidR="00BC3921" w:rsidRDefault="00BC3921" w:rsidP="004E5023">
            <w:pPr>
              <w:rPr>
                <w:sz w:val="22"/>
                <w:szCs w:val="22"/>
                <w:lang w:val="es-SV"/>
              </w:rPr>
            </w:pPr>
            <w:r w:rsidRPr="00107260">
              <w:rPr>
                <w:sz w:val="22"/>
                <w:szCs w:val="22"/>
                <w:lang w:val="es-SV"/>
              </w:rPr>
              <w:t xml:space="preserve">Pruebas especiales definidas: </w:t>
            </w:r>
            <w:proofErr w:type="spellStart"/>
            <w:r w:rsidRPr="00107260">
              <w:rPr>
                <w:sz w:val="22"/>
                <w:szCs w:val="22"/>
                <w:lang w:val="es-SV"/>
              </w:rPr>
              <w:t>Lombard</w:t>
            </w:r>
            <w:proofErr w:type="spellEnd"/>
            <w:r w:rsidRPr="00107260">
              <w:rPr>
                <w:sz w:val="22"/>
                <w:szCs w:val="22"/>
                <w:lang w:val="es-SV"/>
              </w:rPr>
              <w:t xml:space="preserve"> Test, </w:t>
            </w:r>
            <w:proofErr w:type="spellStart"/>
            <w:r w:rsidRPr="00107260">
              <w:rPr>
                <w:sz w:val="22"/>
                <w:szCs w:val="22"/>
                <w:lang w:val="es-SV"/>
              </w:rPr>
              <w:t>Stenger</w:t>
            </w:r>
            <w:proofErr w:type="spellEnd"/>
            <w:r w:rsidRPr="00107260">
              <w:rPr>
                <w:sz w:val="22"/>
                <w:szCs w:val="22"/>
                <w:lang w:val="es-SV"/>
              </w:rPr>
              <w:t xml:space="preserve"> de tonos puros, </w:t>
            </w:r>
            <w:proofErr w:type="spellStart"/>
            <w:r w:rsidRPr="00107260">
              <w:rPr>
                <w:sz w:val="22"/>
                <w:szCs w:val="22"/>
                <w:lang w:val="es-SV"/>
              </w:rPr>
              <w:t>Stenger</w:t>
            </w:r>
            <w:proofErr w:type="spellEnd"/>
            <w:r w:rsidRPr="00107260">
              <w:rPr>
                <w:sz w:val="22"/>
                <w:szCs w:val="22"/>
                <w:lang w:val="es-SV"/>
              </w:rPr>
              <w:t xml:space="preserve"> de habla, SAL.</w:t>
            </w:r>
          </w:p>
          <w:p w14:paraId="758D0530" w14:textId="77777777" w:rsidR="00BC3921" w:rsidRPr="00A3018C" w:rsidRDefault="00BC3921" w:rsidP="004E5023">
            <w:pPr>
              <w:rPr>
                <w:strike/>
                <w:sz w:val="22"/>
                <w:szCs w:val="22"/>
                <w:lang w:val="es-SV"/>
              </w:rPr>
            </w:pPr>
            <w:r w:rsidRPr="00A3018C">
              <w:rPr>
                <w:sz w:val="22"/>
                <w:szCs w:val="22"/>
                <w:lang w:val="es-SV"/>
              </w:rPr>
              <w:t xml:space="preserve">Comunicación retorno de paciente y monitorización. </w:t>
            </w:r>
          </w:p>
          <w:p w14:paraId="3E0CF7ED" w14:textId="77777777" w:rsidR="00BC3921" w:rsidRPr="00107260" w:rsidRDefault="00BC3921" w:rsidP="004E5023">
            <w:pPr>
              <w:rPr>
                <w:sz w:val="22"/>
                <w:szCs w:val="22"/>
                <w:lang w:val="es-SV"/>
              </w:rPr>
            </w:pPr>
            <w:r w:rsidRPr="00107260">
              <w:rPr>
                <w:sz w:val="22"/>
                <w:szCs w:val="22"/>
                <w:lang w:val="es-SV"/>
              </w:rPr>
              <w:t>Interruptor manual de respuesta.</w:t>
            </w:r>
          </w:p>
          <w:p w14:paraId="129011BF" w14:textId="77777777" w:rsidR="00BC3921" w:rsidRPr="00107260" w:rsidRDefault="00BC3921" w:rsidP="004E5023">
            <w:pPr>
              <w:rPr>
                <w:sz w:val="22"/>
                <w:szCs w:val="22"/>
                <w:lang w:val="es-SV"/>
              </w:rPr>
            </w:pPr>
            <w:r w:rsidRPr="00107260">
              <w:rPr>
                <w:sz w:val="22"/>
                <w:szCs w:val="22"/>
                <w:lang w:val="es-SV"/>
              </w:rPr>
              <w:t>Monitor de auriculares con micrófono.</w:t>
            </w:r>
          </w:p>
          <w:p w14:paraId="3C058D46" w14:textId="77777777" w:rsidR="00BC3921" w:rsidRPr="00107260" w:rsidRDefault="00BC3921" w:rsidP="004E5023">
            <w:pPr>
              <w:rPr>
                <w:sz w:val="22"/>
                <w:szCs w:val="22"/>
                <w:lang w:val="es-SV"/>
              </w:rPr>
            </w:pPr>
            <w:r w:rsidRPr="00107260">
              <w:rPr>
                <w:sz w:val="22"/>
                <w:szCs w:val="22"/>
                <w:lang w:val="es-SV"/>
              </w:rPr>
              <w:lastRenderedPageBreak/>
              <w:t>Auriculares de inserción IP30 de 10 Ohmios</w:t>
            </w:r>
          </w:p>
          <w:p w14:paraId="3C099BCF" w14:textId="77777777" w:rsidR="00BC3921" w:rsidRPr="00107260" w:rsidRDefault="00BC3921" w:rsidP="004E5023">
            <w:pPr>
              <w:rPr>
                <w:sz w:val="22"/>
                <w:szCs w:val="22"/>
                <w:lang w:val="es-SV"/>
              </w:rPr>
            </w:pPr>
            <w:r w:rsidRPr="00107260">
              <w:rPr>
                <w:sz w:val="22"/>
                <w:szCs w:val="22"/>
                <w:lang w:val="es-SV"/>
              </w:rPr>
              <w:t>Con 1 juego de auriculares de conducción de vía aérea.</w:t>
            </w:r>
          </w:p>
          <w:p w14:paraId="57AB24D2" w14:textId="77777777" w:rsidR="00BC3921" w:rsidRPr="00107260" w:rsidRDefault="00BC3921" w:rsidP="004E5023">
            <w:pPr>
              <w:rPr>
                <w:sz w:val="22"/>
                <w:szCs w:val="22"/>
                <w:lang w:val="es-SV"/>
              </w:rPr>
            </w:pPr>
            <w:r w:rsidRPr="00107260">
              <w:rPr>
                <w:sz w:val="22"/>
                <w:szCs w:val="22"/>
                <w:lang w:val="es-SV"/>
              </w:rPr>
              <w:t>Conjunto de vibrador óseo B81 de 10 Ohmios.</w:t>
            </w:r>
          </w:p>
          <w:p w14:paraId="5BB07736" w14:textId="77777777" w:rsidR="00BC3921" w:rsidRPr="00107260" w:rsidRDefault="00BC3921" w:rsidP="004E5023">
            <w:pPr>
              <w:rPr>
                <w:sz w:val="22"/>
                <w:szCs w:val="22"/>
                <w:lang w:val="es-SV"/>
              </w:rPr>
            </w:pPr>
            <w:r w:rsidRPr="00107260">
              <w:rPr>
                <w:sz w:val="22"/>
                <w:szCs w:val="22"/>
                <w:lang w:val="es-SV"/>
              </w:rPr>
              <w:t>Teclado y ratón inalámbrico</w:t>
            </w:r>
          </w:p>
          <w:p w14:paraId="1BDA342D" w14:textId="77777777" w:rsidR="00BC3921" w:rsidRPr="00107260" w:rsidRDefault="00BC3921" w:rsidP="004E5023">
            <w:pPr>
              <w:rPr>
                <w:sz w:val="22"/>
                <w:szCs w:val="22"/>
                <w:lang w:val="es-SV"/>
              </w:rPr>
            </w:pPr>
            <w:r w:rsidRPr="00107260">
              <w:rPr>
                <w:sz w:val="22"/>
                <w:szCs w:val="22"/>
                <w:lang w:val="es-SV"/>
              </w:rPr>
              <w:t>Cable USB A/B de por lo menos 2 metros.</w:t>
            </w:r>
          </w:p>
          <w:p w14:paraId="1D1068DC" w14:textId="77777777" w:rsidR="00BC3921" w:rsidRPr="00107260" w:rsidRDefault="00BC3921" w:rsidP="004E5023">
            <w:pPr>
              <w:rPr>
                <w:sz w:val="22"/>
                <w:szCs w:val="22"/>
                <w:lang w:val="es-SV"/>
              </w:rPr>
            </w:pPr>
            <w:r w:rsidRPr="00107260">
              <w:rPr>
                <w:sz w:val="22"/>
                <w:szCs w:val="22"/>
                <w:lang w:val="es-SV"/>
              </w:rPr>
              <w:t>Almohadillas para auriculares de monitor con micrófono (2) de goma flexible.</w:t>
            </w:r>
          </w:p>
          <w:p w14:paraId="1993707A" w14:textId="77777777" w:rsidR="00BC3921" w:rsidRPr="00107260" w:rsidRDefault="00BC3921" w:rsidP="004E5023">
            <w:pPr>
              <w:rPr>
                <w:sz w:val="22"/>
                <w:szCs w:val="22"/>
                <w:lang w:val="es-SV"/>
              </w:rPr>
            </w:pPr>
            <w:r w:rsidRPr="00107260">
              <w:rPr>
                <w:sz w:val="22"/>
                <w:szCs w:val="22"/>
                <w:lang w:val="es-SV"/>
              </w:rPr>
              <w:t xml:space="preserve">Con protector </w:t>
            </w:r>
            <w:proofErr w:type="spellStart"/>
            <w:r w:rsidRPr="00107260">
              <w:rPr>
                <w:sz w:val="22"/>
                <w:szCs w:val="22"/>
                <w:lang w:val="es-SV"/>
              </w:rPr>
              <w:t>antiviento</w:t>
            </w:r>
            <w:proofErr w:type="spellEnd"/>
            <w:r w:rsidRPr="00107260">
              <w:rPr>
                <w:sz w:val="22"/>
                <w:szCs w:val="22"/>
                <w:lang w:val="es-SV"/>
              </w:rPr>
              <w:t xml:space="preserve"> para micrófono.</w:t>
            </w:r>
          </w:p>
          <w:p w14:paraId="484EC6C5" w14:textId="77777777" w:rsidR="00BC3921" w:rsidRPr="00E17C0D" w:rsidRDefault="00BC3921" w:rsidP="004E5023">
            <w:pPr>
              <w:rPr>
                <w:sz w:val="22"/>
                <w:szCs w:val="22"/>
                <w:lang w:val="es-SV"/>
              </w:rPr>
            </w:pPr>
            <w:r w:rsidRPr="00E17C0D">
              <w:rPr>
                <w:sz w:val="22"/>
                <w:szCs w:val="22"/>
                <w:lang w:val="es-SV"/>
              </w:rPr>
              <w:t>Con paño de limpieza</w:t>
            </w:r>
          </w:p>
          <w:p w14:paraId="112C543A" w14:textId="77777777" w:rsidR="00BC3921" w:rsidRPr="00E17C0D" w:rsidRDefault="00BC3921" w:rsidP="004E5023">
            <w:pPr>
              <w:rPr>
                <w:sz w:val="22"/>
                <w:szCs w:val="22"/>
                <w:lang w:val="es-SV"/>
              </w:rPr>
            </w:pPr>
            <w:r w:rsidRPr="00D14D91">
              <w:rPr>
                <w:sz w:val="22"/>
                <w:szCs w:val="22"/>
                <w:lang w:val="es-SV"/>
              </w:rPr>
              <w:t xml:space="preserve">Con certificado de calibración </w:t>
            </w:r>
            <w:r>
              <w:rPr>
                <w:sz w:val="22"/>
                <w:szCs w:val="22"/>
                <w:lang w:val="es-SV"/>
              </w:rPr>
              <w:t>del fabricante</w:t>
            </w:r>
          </w:p>
        </w:tc>
      </w:tr>
      <w:tr w:rsidR="00BC3921" w:rsidRPr="00BC3921" w14:paraId="32E5DDC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0262BF96" w14:textId="77777777" w:rsidR="00BC3921" w:rsidRPr="00107260" w:rsidRDefault="00BC3921" w:rsidP="004E5023">
            <w:pPr>
              <w:rPr>
                <w:sz w:val="22"/>
                <w:szCs w:val="22"/>
              </w:rPr>
            </w:pPr>
            <w:proofErr w:type="spellStart"/>
            <w:r w:rsidRPr="00107260">
              <w:rPr>
                <w:sz w:val="22"/>
                <w:szCs w:val="22"/>
              </w:rPr>
              <w:lastRenderedPageBreak/>
              <w:t>Características</w:t>
            </w:r>
            <w:proofErr w:type="spellEnd"/>
            <w:r w:rsidRPr="00107260">
              <w:rPr>
                <w:sz w:val="22"/>
                <w:szCs w:val="22"/>
              </w:rPr>
              <w:t xml:space="preserve"> </w:t>
            </w:r>
            <w:proofErr w:type="spellStart"/>
            <w:r w:rsidRPr="00107260">
              <w:rPr>
                <w:sz w:val="22"/>
                <w:szCs w:val="22"/>
              </w:rPr>
              <w:t>Eléctricas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15C8116" w14:textId="77777777" w:rsidR="00BC3921" w:rsidRPr="00107260" w:rsidRDefault="00BC3921" w:rsidP="004E5023">
            <w:pPr>
              <w:rPr>
                <w:sz w:val="22"/>
                <w:szCs w:val="22"/>
                <w:lang w:val="es-SV"/>
              </w:rPr>
            </w:pPr>
            <w:r w:rsidRPr="00107260">
              <w:rPr>
                <w:sz w:val="22"/>
                <w:szCs w:val="22"/>
                <w:lang w:val="es-SV"/>
              </w:rPr>
              <w:t>Voltaje: 120 VAC, con capacidad de tolerar variaciones del +/- 10%</w:t>
            </w:r>
          </w:p>
          <w:p w14:paraId="74D0E72F" w14:textId="77777777" w:rsidR="00BC3921" w:rsidRPr="00107260" w:rsidRDefault="00BC3921" w:rsidP="004E5023">
            <w:pPr>
              <w:rPr>
                <w:sz w:val="22"/>
                <w:szCs w:val="22"/>
                <w:lang w:val="es-SV"/>
              </w:rPr>
            </w:pPr>
            <w:r w:rsidRPr="00107260">
              <w:rPr>
                <w:sz w:val="22"/>
                <w:szCs w:val="22"/>
                <w:lang w:val="es-SV"/>
              </w:rPr>
              <w:t>Frecuencia: 60 Hz.</w:t>
            </w:r>
          </w:p>
          <w:p w14:paraId="0D41DDC7" w14:textId="77777777" w:rsidR="00BC3921" w:rsidRPr="00107260" w:rsidRDefault="00BC3921" w:rsidP="004E5023">
            <w:pPr>
              <w:rPr>
                <w:sz w:val="22"/>
                <w:szCs w:val="22"/>
                <w:lang w:val="es-SV"/>
              </w:rPr>
            </w:pPr>
            <w:r w:rsidRPr="00107260">
              <w:rPr>
                <w:sz w:val="22"/>
                <w:szCs w:val="22"/>
                <w:lang w:val="es-SV"/>
              </w:rPr>
              <w:t>Toma corriente macho grado hospitalario polarizado.</w:t>
            </w:r>
          </w:p>
        </w:tc>
      </w:tr>
      <w:tr w:rsidR="00BC3921" w:rsidRPr="00BC3921" w14:paraId="04EBA25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7791360"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Mecánicas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AE910AF" w14:textId="77777777" w:rsidR="00BC3921" w:rsidRPr="00107260" w:rsidRDefault="00BC3921" w:rsidP="004E5023">
            <w:pPr>
              <w:rPr>
                <w:sz w:val="22"/>
                <w:szCs w:val="22"/>
                <w:lang w:val="es-SV"/>
              </w:rPr>
            </w:pPr>
            <w:r w:rsidRPr="00107260">
              <w:rPr>
                <w:sz w:val="22"/>
                <w:szCs w:val="22"/>
                <w:lang w:val="es-SV"/>
              </w:rPr>
              <w:t xml:space="preserve">De </w:t>
            </w:r>
            <w:r>
              <w:rPr>
                <w:sz w:val="22"/>
                <w:szCs w:val="22"/>
                <w:lang w:val="es-SV"/>
              </w:rPr>
              <w:t xml:space="preserve">sobremesa </w:t>
            </w:r>
            <w:r w:rsidRPr="00107260">
              <w:rPr>
                <w:sz w:val="22"/>
                <w:szCs w:val="22"/>
                <w:lang w:val="es-SV"/>
              </w:rPr>
              <w:t>y ergonómico.</w:t>
            </w:r>
          </w:p>
          <w:p w14:paraId="1A31D601" w14:textId="77777777" w:rsidR="00BC3921" w:rsidRPr="00107260" w:rsidRDefault="00BC3921" w:rsidP="004E5023">
            <w:pPr>
              <w:rPr>
                <w:sz w:val="22"/>
                <w:szCs w:val="22"/>
                <w:lang w:val="es-SV"/>
              </w:rPr>
            </w:pPr>
            <w:r w:rsidRPr="00107260">
              <w:rPr>
                <w:sz w:val="22"/>
                <w:szCs w:val="22"/>
                <w:lang w:val="es-SV"/>
              </w:rPr>
              <w:t>Construido con materiales resistentes a golpes</w:t>
            </w:r>
            <w:r>
              <w:rPr>
                <w:sz w:val="22"/>
                <w:szCs w:val="22"/>
                <w:lang w:val="es-SV"/>
              </w:rPr>
              <w:t xml:space="preserve"> (estructura combinada metal y ABS, o sistema similar)</w:t>
            </w:r>
            <w:r w:rsidRPr="00107260">
              <w:rPr>
                <w:sz w:val="22"/>
                <w:szCs w:val="22"/>
                <w:lang w:val="es-SV"/>
              </w:rPr>
              <w:t xml:space="preserve"> y </w:t>
            </w:r>
            <w:proofErr w:type="spellStart"/>
            <w:r>
              <w:rPr>
                <w:sz w:val="22"/>
                <w:szCs w:val="22"/>
                <w:lang w:val="es-SV"/>
              </w:rPr>
              <w:t>resitente</w:t>
            </w:r>
            <w:proofErr w:type="spellEnd"/>
            <w:r>
              <w:rPr>
                <w:sz w:val="22"/>
                <w:szCs w:val="22"/>
                <w:lang w:val="es-SV"/>
              </w:rPr>
              <w:t xml:space="preserve"> a </w:t>
            </w:r>
            <w:r w:rsidRPr="00107260">
              <w:rPr>
                <w:sz w:val="22"/>
                <w:szCs w:val="22"/>
                <w:lang w:val="es-SV"/>
              </w:rPr>
              <w:t xml:space="preserve">corrosión </w:t>
            </w:r>
            <w:r>
              <w:rPr>
                <w:sz w:val="22"/>
                <w:szCs w:val="22"/>
                <w:lang w:val="es-SV"/>
              </w:rPr>
              <w:t xml:space="preserve">y a </w:t>
            </w:r>
            <w:proofErr w:type="spellStart"/>
            <w:r>
              <w:rPr>
                <w:sz w:val="22"/>
                <w:szCs w:val="22"/>
                <w:lang w:val="es-SV"/>
              </w:rPr>
              <w:t>liquidos</w:t>
            </w:r>
            <w:proofErr w:type="spellEnd"/>
            <w:r>
              <w:rPr>
                <w:sz w:val="22"/>
                <w:szCs w:val="22"/>
                <w:lang w:val="es-SV"/>
              </w:rPr>
              <w:t xml:space="preserve"> de limpieza de uso hospitalario</w:t>
            </w:r>
            <w:r w:rsidRPr="00107260">
              <w:rPr>
                <w:sz w:val="22"/>
                <w:szCs w:val="22"/>
                <w:lang w:val="es-SV"/>
              </w:rPr>
              <w:t>.</w:t>
            </w:r>
          </w:p>
        </w:tc>
      </w:tr>
      <w:tr w:rsidR="00BC3921" w:rsidRPr="00BC3921" w14:paraId="7EFE829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EBF52AC" w14:textId="77777777" w:rsidR="00BC3921" w:rsidRPr="00107260" w:rsidRDefault="00BC3921" w:rsidP="004E5023">
            <w:pPr>
              <w:rPr>
                <w:sz w:val="22"/>
                <w:szCs w:val="22"/>
              </w:rPr>
            </w:pPr>
            <w:proofErr w:type="spellStart"/>
            <w:r w:rsidRPr="00107260">
              <w:rPr>
                <w:sz w:val="22"/>
                <w:szCs w:val="22"/>
              </w:rPr>
              <w:t>Accesorios</w:t>
            </w:r>
            <w:proofErr w:type="spellEnd"/>
            <w:r w:rsidRPr="00107260">
              <w:rPr>
                <w:sz w:val="22"/>
                <w:szCs w:val="22"/>
              </w:rPr>
              <w:t xml:space="preserve"> </w:t>
            </w:r>
            <w:proofErr w:type="spellStart"/>
            <w:r w:rsidRPr="00107260">
              <w:rPr>
                <w:sz w:val="22"/>
                <w:szCs w:val="22"/>
              </w:rPr>
              <w:t>incluidos</w:t>
            </w:r>
            <w:proofErr w:type="spellEnd"/>
            <w:r w:rsidRPr="00107260">
              <w:rPr>
                <w:sz w:val="22"/>
                <w:szCs w:val="22"/>
              </w:rPr>
              <w:t xml:space="preserve"> </w:t>
            </w:r>
            <w:proofErr w:type="spellStart"/>
            <w:r w:rsidRPr="00107260">
              <w:rPr>
                <w:sz w:val="22"/>
                <w:szCs w:val="22"/>
              </w:rPr>
              <w:t>por</w:t>
            </w:r>
            <w:proofErr w:type="spellEnd"/>
            <w:r w:rsidRPr="00107260">
              <w:rPr>
                <w:sz w:val="22"/>
                <w:szCs w:val="22"/>
              </w:rPr>
              <w:t xml:space="preserve"> </w:t>
            </w:r>
            <w:proofErr w:type="spellStart"/>
            <w:r w:rsidRPr="00107260">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CD3685F" w14:textId="77777777" w:rsidR="00BC3921" w:rsidRPr="00107260" w:rsidRDefault="00BC3921" w:rsidP="004E5023">
            <w:pPr>
              <w:rPr>
                <w:sz w:val="22"/>
                <w:szCs w:val="22"/>
                <w:lang w:val="es-SV"/>
              </w:rPr>
            </w:pPr>
            <w:r w:rsidRPr="00107260">
              <w:rPr>
                <w:sz w:val="22"/>
                <w:szCs w:val="22"/>
                <w:lang w:val="es-SV"/>
              </w:rPr>
              <w:t>Cable de conexión USB o superior a PC según especifique fabricante.</w:t>
            </w:r>
          </w:p>
          <w:p w14:paraId="05580731" w14:textId="77777777" w:rsidR="00BC3921" w:rsidRPr="00107260" w:rsidRDefault="00BC3921" w:rsidP="004E5023">
            <w:pPr>
              <w:rPr>
                <w:sz w:val="22"/>
                <w:szCs w:val="22"/>
                <w:lang w:val="es-SV"/>
              </w:rPr>
            </w:pPr>
            <w:r w:rsidRPr="00107260">
              <w:rPr>
                <w:sz w:val="22"/>
                <w:szCs w:val="22"/>
                <w:lang w:val="es-SV"/>
              </w:rPr>
              <w:t xml:space="preserve">maletín </w:t>
            </w:r>
            <w:r>
              <w:rPr>
                <w:sz w:val="22"/>
                <w:szCs w:val="22"/>
                <w:lang w:val="es-SV"/>
              </w:rPr>
              <w:t xml:space="preserve">de fábrica </w:t>
            </w:r>
            <w:r w:rsidRPr="00107260">
              <w:rPr>
                <w:sz w:val="22"/>
                <w:szCs w:val="22"/>
                <w:lang w:val="es-SV"/>
              </w:rPr>
              <w:t>para su transporte y resguardo.</w:t>
            </w:r>
          </w:p>
          <w:p w14:paraId="1D188DE3" w14:textId="77777777" w:rsidR="00BC3921" w:rsidRPr="00107260" w:rsidRDefault="00BC3921" w:rsidP="004E5023">
            <w:pPr>
              <w:rPr>
                <w:sz w:val="22"/>
                <w:szCs w:val="22"/>
                <w:lang w:val="es-SV"/>
              </w:rPr>
            </w:pPr>
            <w:r w:rsidRPr="00107260">
              <w:rPr>
                <w:sz w:val="22"/>
                <w:szCs w:val="22"/>
                <w:lang w:val="es-SV"/>
              </w:rPr>
              <w:t>2 cable de conexión de 6 pies, rojo</w:t>
            </w:r>
          </w:p>
          <w:p w14:paraId="520801F3" w14:textId="77777777" w:rsidR="00BC3921" w:rsidRPr="00107260" w:rsidRDefault="00BC3921" w:rsidP="004E5023">
            <w:pPr>
              <w:rPr>
                <w:sz w:val="22"/>
                <w:szCs w:val="22"/>
                <w:lang w:val="es-SV"/>
              </w:rPr>
            </w:pPr>
            <w:r w:rsidRPr="00107260">
              <w:rPr>
                <w:sz w:val="22"/>
                <w:szCs w:val="22"/>
                <w:lang w:val="es-SV"/>
              </w:rPr>
              <w:t>2 cable de conexión de 6 pies azul.</w:t>
            </w:r>
          </w:p>
          <w:p w14:paraId="183FA1DE" w14:textId="77777777" w:rsidR="00BC3921" w:rsidRPr="00107260" w:rsidRDefault="00BC3921" w:rsidP="004E5023">
            <w:pPr>
              <w:rPr>
                <w:sz w:val="22"/>
                <w:szCs w:val="22"/>
                <w:lang w:val="es-SV"/>
              </w:rPr>
            </w:pPr>
            <w:r w:rsidRPr="00107260">
              <w:rPr>
                <w:sz w:val="22"/>
                <w:szCs w:val="22"/>
                <w:lang w:val="es-SV"/>
              </w:rPr>
              <w:t>2 cable de conexión de 6 pies negro.</w:t>
            </w:r>
          </w:p>
          <w:p w14:paraId="5C318C47" w14:textId="77777777" w:rsidR="00BC3921" w:rsidRPr="00107260" w:rsidRDefault="00BC3921" w:rsidP="004E5023">
            <w:pPr>
              <w:rPr>
                <w:sz w:val="22"/>
                <w:szCs w:val="22"/>
                <w:lang w:val="es-SV"/>
              </w:rPr>
            </w:pPr>
            <w:r w:rsidRPr="00107260">
              <w:rPr>
                <w:sz w:val="22"/>
                <w:szCs w:val="22"/>
                <w:lang w:val="es-SV"/>
              </w:rPr>
              <w:t>Micrófono de respuesta (EM400)</w:t>
            </w:r>
          </w:p>
          <w:p w14:paraId="73DF5655" w14:textId="77777777" w:rsidR="00BC3921" w:rsidRDefault="00BC3921" w:rsidP="004E5023">
            <w:pPr>
              <w:rPr>
                <w:sz w:val="22"/>
                <w:szCs w:val="22"/>
                <w:lang w:val="es-SV"/>
              </w:rPr>
            </w:pPr>
            <w:r w:rsidRPr="00107260">
              <w:rPr>
                <w:sz w:val="22"/>
                <w:szCs w:val="22"/>
                <w:lang w:val="es-SV"/>
              </w:rPr>
              <w:t>Con funda de protección para su resguardo.</w:t>
            </w:r>
          </w:p>
          <w:p w14:paraId="59FFF336" w14:textId="77777777" w:rsidR="00BC3921" w:rsidRDefault="00BC3921" w:rsidP="004E5023">
            <w:pPr>
              <w:rPr>
                <w:sz w:val="22"/>
                <w:szCs w:val="22"/>
                <w:lang w:val="es-SV"/>
              </w:rPr>
            </w:pPr>
            <w:r>
              <w:rPr>
                <w:sz w:val="22"/>
                <w:szCs w:val="22"/>
                <w:lang w:val="es-SV"/>
              </w:rPr>
              <w:t xml:space="preserve">Un </w:t>
            </w:r>
            <w:r w:rsidRPr="00107260">
              <w:rPr>
                <w:sz w:val="22"/>
                <w:szCs w:val="22"/>
                <w:lang w:val="es-SV"/>
              </w:rPr>
              <w:t>Interruptor manual de respuesta</w:t>
            </w:r>
            <w:r>
              <w:rPr>
                <w:sz w:val="22"/>
                <w:szCs w:val="22"/>
                <w:lang w:val="es-SV"/>
              </w:rPr>
              <w:t xml:space="preserve"> extra</w:t>
            </w:r>
            <w:r w:rsidRPr="00107260">
              <w:rPr>
                <w:sz w:val="22"/>
                <w:szCs w:val="22"/>
                <w:lang w:val="es-SV"/>
              </w:rPr>
              <w:t>.</w:t>
            </w:r>
          </w:p>
          <w:p w14:paraId="4B225408" w14:textId="77777777" w:rsidR="00BC3921" w:rsidRPr="00107260" w:rsidRDefault="00BC3921" w:rsidP="004E5023">
            <w:pPr>
              <w:rPr>
                <w:sz w:val="22"/>
                <w:szCs w:val="22"/>
                <w:lang w:val="es-SV"/>
              </w:rPr>
            </w:pPr>
            <w:r w:rsidRPr="00107260">
              <w:rPr>
                <w:sz w:val="22"/>
                <w:szCs w:val="22"/>
                <w:lang w:val="es-SV"/>
              </w:rPr>
              <w:t>Con 1 juego de auriculares de conducción de vía aérea</w:t>
            </w:r>
            <w:r>
              <w:rPr>
                <w:sz w:val="22"/>
                <w:szCs w:val="22"/>
                <w:lang w:val="es-SV"/>
              </w:rPr>
              <w:t xml:space="preserve"> extra.</w:t>
            </w:r>
          </w:p>
        </w:tc>
      </w:tr>
      <w:tr w:rsidR="00BC3921" w:rsidRPr="00BC3921" w14:paraId="51F324B7"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04E47981" w14:textId="77777777" w:rsidR="00BC3921" w:rsidRPr="00107260" w:rsidRDefault="00BC3921" w:rsidP="004E5023">
            <w:pPr>
              <w:rPr>
                <w:sz w:val="22"/>
                <w:szCs w:val="22"/>
              </w:rPr>
            </w:pPr>
            <w:proofErr w:type="spellStart"/>
            <w:r w:rsidRPr="00107260">
              <w:rPr>
                <w:sz w:val="22"/>
                <w:szCs w:val="22"/>
              </w:rPr>
              <w:t>Estándares</w:t>
            </w:r>
            <w:proofErr w:type="spellEnd"/>
            <w:r w:rsidRPr="00107260">
              <w:rPr>
                <w:sz w:val="22"/>
                <w:szCs w:val="22"/>
              </w:rPr>
              <w:t xml:space="preserve"> y </w:t>
            </w:r>
            <w:proofErr w:type="spellStart"/>
            <w:r w:rsidRPr="00107260">
              <w:rPr>
                <w:sz w:val="22"/>
                <w:szCs w:val="22"/>
              </w:rPr>
              <w:t>Normativas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C160894" w14:textId="77777777" w:rsidR="00BC3921" w:rsidRPr="00107260"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p>
          <w:p w14:paraId="0453F0E2" w14:textId="77777777" w:rsidR="00BC3921" w:rsidRPr="00107260" w:rsidRDefault="00BC3921" w:rsidP="004E5023">
            <w:pPr>
              <w:rPr>
                <w:sz w:val="22"/>
                <w:szCs w:val="22"/>
                <w:lang w:val="es-SV"/>
              </w:rPr>
            </w:pPr>
            <w:r w:rsidRPr="00107260">
              <w:rPr>
                <w:sz w:val="22"/>
                <w:szCs w:val="22"/>
                <w:lang w:val="es-SV"/>
              </w:rPr>
              <w:t>Norma IEC 60601-2-37 o equivalente.</w:t>
            </w:r>
          </w:p>
          <w:p w14:paraId="234CBCC9" w14:textId="77777777" w:rsidR="00BC3921" w:rsidRPr="00107260" w:rsidRDefault="00BC3921" w:rsidP="004E5023">
            <w:pPr>
              <w:rPr>
                <w:sz w:val="22"/>
                <w:szCs w:val="22"/>
                <w:lang w:val="es-SV"/>
              </w:rPr>
            </w:pPr>
            <w:r w:rsidRPr="00107260">
              <w:rPr>
                <w:sz w:val="22"/>
                <w:szCs w:val="22"/>
                <w:lang w:val="es-SV"/>
              </w:rPr>
              <w:t>Norma de seguridad eléctrica IEC 60601-1 o equivalente.</w:t>
            </w:r>
          </w:p>
        </w:tc>
      </w:tr>
      <w:tr w:rsidR="00BC3921" w:rsidRPr="00BC3921" w14:paraId="05E2CF5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7D45512" w14:textId="77777777" w:rsidR="00BC3921" w:rsidRPr="00107260" w:rsidRDefault="00BC3921" w:rsidP="004E5023">
            <w:pPr>
              <w:rPr>
                <w:sz w:val="22"/>
                <w:szCs w:val="22"/>
              </w:rPr>
            </w:pPr>
            <w:proofErr w:type="spellStart"/>
            <w:r w:rsidRPr="00107260">
              <w:rPr>
                <w:sz w:val="22"/>
                <w:szCs w:val="22"/>
              </w:rPr>
              <w:t>Garantía</w:t>
            </w:r>
            <w:proofErr w:type="spellEnd"/>
            <w:r w:rsidRPr="00107260">
              <w:rPr>
                <w:sz w:val="22"/>
                <w:szCs w:val="22"/>
              </w:rPr>
              <w:t xml:space="preserve"> </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7D09684"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082B0CEA"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769B2101"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384E25D0" w14:textId="77777777" w:rsidR="00BC3921" w:rsidRPr="00107260" w:rsidRDefault="00BC3921" w:rsidP="004E5023">
            <w:pPr>
              <w:rPr>
                <w:sz w:val="22"/>
                <w:szCs w:val="22"/>
                <w:lang w:val="es-SV"/>
              </w:rPr>
            </w:pPr>
            <w:r w:rsidRPr="00107260">
              <w:rPr>
                <w:sz w:val="22"/>
                <w:szCs w:val="22"/>
                <w:lang w:val="es-SV"/>
              </w:rPr>
              <w:t xml:space="preserve">La fecha de fabricación del equipo no deberá ser mayor a doce meses, para lo cual deberá presentar la documentación correspondiente que lo compruebe.  </w:t>
            </w:r>
          </w:p>
          <w:p w14:paraId="290D7F8B"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w:t>
            </w:r>
            <w:r>
              <w:rPr>
                <w:sz w:val="22"/>
                <w:szCs w:val="22"/>
                <w:lang w:val="es-SV"/>
              </w:rPr>
              <w:t>de</w:t>
            </w:r>
            <w:r w:rsidRPr="00107260">
              <w:rPr>
                <w:sz w:val="22"/>
                <w:szCs w:val="22"/>
                <w:lang w:val="es-SV"/>
              </w:rPr>
              <w:t xml:space="preserve"> </w:t>
            </w:r>
            <w:r>
              <w:rPr>
                <w:sz w:val="22"/>
                <w:szCs w:val="22"/>
                <w:lang w:val="es-SV"/>
              </w:rPr>
              <w:t xml:space="preserve">contar con existencias de </w:t>
            </w:r>
            <w:r w:rsidRPr="00107260">
              <w:rPr>
                <w:sz w:val="22"/>
                <w:szCs w:val="22"/>
                <w:lang w:val="es-SV"/>
              </w:rPr>
              <w:t xml:space="preserve">repuestos </w:t>
            </w:r>
            <w:r>
              <w:rPr>
                <w:sz w:val="22"/>
                <w:szCs w:val="22"/>
                <w:lang w:val="es-SV"/>
              </w:rPr>
              <w:t xml:space="preserve">y accesorios </w:t>
            </w:r>
            <w:r w:rsidRPr="00107260">
              <w:rPr>
                <w:sz w:val="22"/>
                <w:szCs w:val="22"/>
                <w:lang w:val="es-SV"/>
              </w:rPr>
              <w:t>para un período mínimo de 5 años.</w:t>
            </w:r>
          </w:p>
        </w:tc>
      </w:tr>
      <w:tr w:rsidR="00BC3921" w:rsidRPr="00BC3921" w14:paraId="638418F2"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9380567"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Recepción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5343C5A" w14:textId="77777777" w:rsidR="00BC3921" w:rsidRPr="00107260" w:rsidRDefault="00BC3921" w:rsidP="004E5023">
            <w:pPr>
              <w:rPr>
                <w:sz w:val="22"/>
                <w:szCs w:val="22"/>
                <w:lang w:val="es-SV"/>
              </w:rPr>
            </w:pPr>
            <w:r w:rsidRPr="00107260">
              <w:rPr>
                <w:sz w:val="22"/>
                <w:szCs w:val="22"/>
                <w:lang w:val="es-SV"/>
              </w:rPr>
              <w:t>Deberá entregarse en buen estado a entera satisfacción del administrador de contrato u orden de compra.</w:t>
            </w:r>
          </w:p>
          <w:p w14:paraId="5FFC0CCE" w14:textId="77777777" w:rsidR="00BC3921" w:rsidRPr="00107260" w:rsidRDefault="00BC3921" w:rsidP="004E5023">
            <w:pPr>
              <w:rPr>
                <w:sz w:val="22"/>
                <w:szCs w:val="22"/>
                <w:lang w:val="es-SV"/>
              </w:rPr>
            </w:pPr>
          </w:p>
        </w:tc>
      </w:tr>
      <w:tr w:rsidR="00BC3921" w:rsidRPr="00BC3921" w14:paraId="5A7DA689"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DBDDB25"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Instalación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78D1579" w14:textId="77777777" w:rsidR="00BC3921" w:rsidRPr="00107260" w:rsidRDefault="00BC3921" w:rsidP="004E5023">
            <w:pPr>
              <w:rPr>
                <w:sz w:val="22"/>
                <w:szCs w:val="22"/>
                <w:lang w:val="es-SV"/>
              </w:rPr>
            </w:pPr>
            <w:r w:rsidRPr="00107260">
              <w:rPr>
                <w:sz w:val="22"/>
                <w:szCs w:val="22"/>
                <w:lang w:val="es-SV"/>
              </w:rPr>
              <w:t>El equipo debe quedar funcionando correctamente</w:t>
            </w:r>
            <w:r>
              <w:rPr>
                <w:sz w:val="22"/>
                <w:szCs w:val="22"/>
                <w:lang w:val="es-SV"/>
              </w:rPr>
              <w:t xml:space="preserve"> con sus accesorios</w:t>
            </w:r>
            <w:r w:rsidRPr="00107260">
              <w:rPr>
                <w:sz w:val="22"/>
                <w:szCs w:val="22"/>
                <w:lang w:val="es-SV"/>
              </w:rPr>
              <w:t xml:space="preserve"> a entera satisfacción del administrador de contrato.</w:t>
            </w:r>
          </w:p>
        </w:tc>
      </w:tr>
      <w:tr w:rsidR="00BC3921" w:rsidRPr="00BC3921" w14:paraId="6EAADCF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216ABEF9" w14:textId="77777777" w:rsidR="00BC3921" w:rsidRPr="00107260" w:rsidRDefault="00BC3921" w:rsidP="004E5023">
            <w:pPr>
              <w:rPr>
                <w:sz w:val="22"/>
                <w:szCs w:val="22"/>
                <w:lang w:val="es-SV"/>
              </w:rPr>
            </w:pPr>
          </w:p>
          <w:p w14:paraId="172D0AD6" w14:textId="77777777" w:rsidR="00BC3921" w:rsidRPr="00107260" w:rsidRDefault="00BC3921" w:rsidP="004E5023">
            <w:pPr>
              <w:rPr>
                <w:sz w:val="22"/>
                <w:szCs w:val="22"/>
              </w:rPr>
            </w:pPr>
            <w:proofErr w:type="spellStart"/>
            <w:r w:rsidRPr="00107260">
              <w:rPr>
                <w:sz w:val="22"/>
                <w:szCs w:val="22"/>
              </w:rPr>
              <w:lastRenderedPageBreak/>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60565F2" w14:textId="77777777" w:rsidR="00BC3921" w:rsidRPr="00107260" w:rsidRDefault="00BC3921" w:rsidP="004E5023">
            <w:pPr>
              <w:rPr>
                <w:sz w:val="22"/>
                <w:szCs w:val="22"/>
                <w:lang w:val="es-SV"/>
              </w:rPr>
            </w:pPr>
            <w:r w:rsidRPr="00107260">
              <w:rPr>
                <w:sz w:val="22"/>
                <w:szCs w:val="22"/>
                <w:lang w:val="es-SV"/>
              </w:rPr>
              <w:lastRenderedPageBreak/>
              <w:t xml:space="preserve">Con la oferta: </w:t>
            </w:r>
          </w:p>
          <w:p w14:paraId="0824C338" w14:textId="77777777" w:rsidR="00BC3921" w:rsidRPr="00107260" w:rsidRDefault="00BC3921" w:rsidP="004E5023">
            <w:pPr>
              <w:rPr>
                <w:sz w:val="22"/>
                <w:szCs w:val="22"/>
                <w:lang w:val="es-SV"/>
              </w:rPr>
            </w:pPr>
            <w:r w:rsidRPr="00107260">
              <w:rPr>
                <w:sz w:val="22"/>
                <w:szCs w:val="22"/>
                <w:lang w:val="es-SV"/>
              </w:rPr>
              <w:lastRenderedPageBreak/>
              <w:t>Catálogo con especificaciones técnicas referencias según folio de la toda la oferta.</w:t>
            </w:r>
          </w:p>
          <w:p w14:paraId="0561E7B5" w14:textId="77777777" w:rsidR="00BC3921" w:rsidRPr="00107260" w:rsidRDefault="00BC3921" w:rsidP="004E5023">
            <w:pPr>
              <w:rPr>
                <w:sz w:val="22"/>
                <w:szCs w:val="22"/>
                <w:lang w:val="es-SV"/>
              </w:rPr>
            </w:pPr>
            <w:r w:rsidRPr="00107260">
              <w:rPr>
                <w:sz w:val="22"/>
                <w:szCs w:val="22"/>
                <w:lang w:val="es-SV"/>
              </w:rPr>
              <w:t xml:space="preserve">Si al momento de presentar la Oferta no se cuenta con el Registro Sanitario vigente, emitido por la Dirección Nacional de Medicamentos (DNM), será un requisito adjuntar una carta compromiso; que en caso de ser adjudicado entregará el correspondiente Registro Sanitario Vigente, al momento de la entrega del producto. </w:t>
            </w:r>
          </w:p>
          <w:p w14:paraId="1802AC40" w14:textId="77777777" w:rsidR="00BC3921" w:rsidRPr="00107260" w:rsidRDefault="00BC3921" w:rsidP="004E5023">
            <w:pPr>
              <w:rPr>
                <w:sz w:val="22"/>
                <w:szCs w:val="22"/>
                <w:lang w:val="es-SV"/>
              </w:rPr>
            </w:pPr>
            <w:r w:rsidRPr="00107260">
              <w:rPr>
                <w:sz w:val="22"/>
                <w:szCs w:val="22"/>
                <w:lang w:val="es-SV"/>
              </w:rPr>
              <w:t xml:space="preserve">Cuando el dispositivo médico requerido es único oferente:  En el caso que el Equipo sea extranjero y no cuente con registro sanitario en la Dirección Nacional de Medicamentos (DNM) requerirá de un permiso especial de importación otorgado por la DNM. </w:t>
            </w:r>
          </w:p>
          <w:p w14:paraId="3996CE25" w14:textId="77777777" w:rsidR="00BC3921" w:rsidRPr="00107260" w:rsidRDefault="00BC3921" w:rsidP="004E5023">
            <w:pPr>
              <w:rPr>
                <w:sz w:val="22"/>
                <w:szCs w:val="22"/>
                <w:lang w:val="es-SV"/>
              </w:rPr>
            </w:pPr>
            <w:r w:rsidRPr="00107260">
              <w:rPr>
                <w:sz w:val="22"/>
                <w:szCs w:val="22"/>
                <w:lang w:val="es-SV"/>
              </w:rPr>
              <w:t xml:space="preserve">Los tramites a realizar para obtener el Registro Sanitario se establecen en: </w:t>
            </w:r>
          </w:p>
          <w:p w14:paraId="696F3270" w14:textId="77777777" w:rsidR="00BC3921" w:rsidRPr="00107260" w:rsidRDefault="00BC3921" w:rsidP="004E5023">
            <w:pPr>
              <w:rPr>
                <w:sz w:val="22"/>
                <w:szCs w:val="22"/>
                <w:lang w:val="es-SV"/>
              </w:rPr>
            </w:pPr>
            <w:hyperlink r:id="rId21" w:history="1">
              <w:r w:rsidRPr="00107260">
                <w:rPr>
                  <w:sz w:val="22"/>
                  <w:szCs w:val="22"/>
                  <w:lang w:val="es-SV"/>
                </w:rPr>
                <w:t>https://www.medicamentos.gob.sv/index.php/es/servicios-m/descargables/uiedm-m</w:t>
              </w:r>
            </w:hyperlink>
          </w:p>
          <w:p w14:paraId="69EEDA16" w14:textId="77777777" w:rsidR="00BC3921" w:rsidRPr="00107260" w:rsidRDefault="00BC3921" w:rsidP="004E5023">
            <w:pPr>
              <w:rPr>
                <w:sz w:val="22"/>
                <w:szCs w:val="22"/>
                <w:lang w:val="es-SV"/>
              </w:rPr>
            </w:pPr>
          </w:p>
          <w:p w14:paraId="0B31714F" w14:textId="77777777" w:rsidR="00BC3921" w:rsidRPr="00107260" w:rsidRDefault="00BC3921" w:rsidP="004E5023">
            <w:pPr>
              <w:rPr>
                <w:sz w:val="22"/>
                <w:szCs w:val="22"/>
                <w:lang w:val="es-SV"/>
              </w:rPr>
            </w:pPr>
            <w:r w:rsidRPr="00107260">
              <w:rPr>
                <w:sz w:val="22"/>
                <w:szCs w:val="22"/>
                <w:lang w:val="es-SV"/>
              </w:rPr>
              <w:t>Con el equipo:</w:t>
            </w:r>
          </w:p>
          <w:p w14:paraId="02D4AC16"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33DA66F0" w14:textId="77777777" w:rsidR="00BC3921" w:rsidRPr="00107260" w:rsidRDefault="00BC3921" w:rsidP="004E5023">
            <w:pPr>
              <w:rPr>
                <w:sz w:val="22"/>
                <w:szCs w:val="22"/>
                <w:lang w:val="es-SV"/>
              </w:rPr>
            </w:pPr>
            <w:r w:rsidRPr="00107260">
              <w:rPr>
                <w:sz w:val="22"/>
                <w:szCs w:val="22"/>
                <w:lang w:val="es-SV"/>
              </w:rPr>
              <w:t>Manual de servicio</w:t>
            </w:r>
          </w:p>
          <w:p w14:paraId="5CABDFB4" w14:textId="77777777" w:rsidR="00BC3921" w:rsidRPr="00107260" w:rsidRDefault="00BC3921" w:rsidP="004E5023">
            <w:pPr>
              <w:rPr>
                <w:sz w:val="22"/>
                <w:szCs w:val="22"/>
                <w:lang w:val="es-SV"/>
              </w:rPr>
            </w:pPr>
            <w:r w:rsidRPr="00107260">
              <w:rPr>
                <w:sz w:val="22"/>
                <w:szCs w:val="22"/>
                <w:lang w:val="es-SV"/>
              </w:rPr>
              <w:t>Manual de partes o</w:t>
            </w:r>
          </w:p>
          <w:p w14:paraId="48B1D70E" w14:textId="77777777" w:rsidR="00BC3921" w:rsidRPr="00107260" w:rsidRDefault="00BC3921" w:rsidP="004E5023">
            <w:pPr>
              <w:rPr>
                <w:sz w:val="22"/>
                <w:szCs w:val="22"/>
                <w:lang w:val="es-SV"/>
              </w:rPr>
            </w:pPr>
            <w:r w:rsidRPr="00107260">
              <w:rPr>
                <w:sz w:val="22"/>
                <w:szCs w:val="22"/>
                <w:lang w:val="es-SV"/>
              </w:rPr>
              <w:t>Manual de servicio/usuario y partes, preferiblemente en castellano, o en su defecto en inglés Manuales en forma digital.</w:t>
            </w:r>
          </w:p>
          <w:p w14:paraId="699405AE" w14:textId="77777777" w:rsidR="00BC3921" w:rsidRPr="00107260" w:rsidRDefault="00BC3921" w:rsidP="004E5023">
            <w:pPr>
              <w:rPr>
                <w:sz w:val="22"/>
                <w:szCs w:val="22"/>
                <w:lang w:val="es-SV"/>
              </w:rPr>
            </w:pPr>
            <w:r w:rsidRPr="00107260">
              <w:rPr>
                <w:sz w:val="22"/>
                <w:szCs w:val="22"/>
                <w:lang w:val="es-SV"/>
              </w:rPr>
              <w:t>Deberá entregar una copia digital en USB a la Unidad de Gestión de equipo Biomédico del MINSAL.</w:t>
            </w:r>
          </w:p>
        </w:tc>
      </w:tr>
      <w:tr w:rsidR="00BC3921" w:rsidRPr="00BC3921" w14:paraId="4C128F99"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2BECF4FC" w14:textId="77777777" w:rsidR="00BC3921" w:rsidRPr="00107260" w:rsidRDefault="00BC3921" w:rsidP="004E5023">
            <w:pPr>
              <w:rPr>
                <w:sz w:val="22"/>
                <w:szCs w:val="22"/>
              </w:rPr>
            </w:pPr>
            <w:proofErr w:type="spellStart"/>
            <w:r w:rsidRPr="00107260">
              <w:rPr>
                <w:sz w:val="22"/>
                <w:szCs w:val="22"/>
              </w:rPr>
              <w:lastRenderedPageBreak/>
              <w:t>Mantenimiento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C7F3300" w14:textId="77777777" w:rsidR="00BC3921" w:rsidRPr="001F0618" w:rsidRDefault="00BC3921" w:rsidP="004E5023">
            <w:pPr>
              <w:rPr>
                <w:sz w:val="22"/>
                <w:szCs w:val="22"/>
                <w:lang w:val="es-SV"/>
              </w:rPr>
            </w:pPr>
            <w:r w:rsidRPr="001F0618">
              <w:rPr>
                <w:sz w:val="22"/>
                <w:szCs w:val="22"/>
                <w:lang w:val="es-SV"/>
              </w:rPr>
              <w:t>Deberá realizar DOS (2) visitas de mantenimiento preventivo semestral por 1 año, la primera seis meses después de recibido el equipo según conste en el acta de recepción, y las siguiente seis meses posteriores al primer mantenimiento preventivo, para lo cual deberá presentar programa de visitas y ser aprobado por el administrador de contrato.</w:t>
            </w:r>
          </w:p>
          <w:p w14:paraId="76D45D77" w14:textId="77777777" w:rsidR="00BC3921" w:rsidRPr="00107260" w:rsidRDefault="00BC3921" w:rsidP="004E5023">
            <w:pPr>
              <w:rPr>
                <w:sz w:val="22"/>
                <w:szCs w:val="22"/>
                <w:lang w:val="es-SV"/>
              </w:rPr>
            </w:pPr>
          </w:p>
        </w:tc>
      </w:tr>
      <w:tr w:rsidR="00BC3921" w:rsidRPr="00BC3921" w14:paraId="21255C4C"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F1BB3AD" w14:textId="77777777" w:rsidR="00BC3921" w:rsidRPr="00107260" w:rsidRDefault="00BC3921" w:rsidP="004E5023">
            <w:pPr>
              <w:rPr>
                <w:sz w:val="22"/>
                <w:szCs w:val="22"/>
              </w:rPr>
            </w:pPr>
            <w:proofErr w:type="spellStart"/>
            <w:r w:rsidRPr="00107260">
              <w:rPr>
                <w:sz w:val="22"/>
                <w:szCs w:val="22"/>
              </w:rPr>
              <w:t>Capacitación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4C8DE8B" w14:textId="77777777" w:rsidR="00BC3921" w:rsidRPr="00107260" w:rsidRDefault="00BC3921" w:rsidP="004E5023">
            <w:pPr>
              <w:rPr>
                <w:sz w:val="22"/>
                <w:szCs w:val="22"/>
                <w:lang w:val="es-SV"/>
              </w:rPr>
            </w:pPr>
            <w:r w:rsidRPr="00107260">
              <w:rPr>
                <w:sz w:val="22"/>
                <w:szCs w:val="22"/>
                <w:lang w:val="es-SV"/>
              </w:rPr>
              <w:t xml:space="preserve">El </w:t>
            </w:r>
            <w:proofErr w:type="spellStart"/>
            <w:r w:rsidRPr="00107260">
              <w:rPr>
                <w:sz w:val="22"/>
                <w:szCs w:val="22"/>
                <w:lang w:val="es-SV"/>
              </w:rPr>
              <w:t>suministrante</w:t>
            </w:r>
            <w:proofErr w:type="spellEnd"/>
            <w:r w:rsidRPr="00107260">
              <w:rPr>
                <w:sz w:val="22"/>
                <w:szCs w:val="22"/>
                <w:lang w:val="es-SV"/>
              </w:rPr>
              <w:t xml:space="preserve"> proporcionará la capacitación y esta comprenderá:</w:t>
            </w:r>
          </w:p>
          <w:p w14:paraId="090E6D84" w14:textId="77777777" w:rsidR="00BC3921" w:rsidRDefault="00BC3921" w:rsidP="004E5023">
            <w:pPr>
              <w:rPr>
                <w:sz w:val="22"/>
                <w:szCs w:val="22"/>
                <w:lang w:val="es-ES"/>
              </w:rPr>
            </w:pPr>
            <w:r w:rsidRPr="001F0618">
              <w:rPr>
                <w:sz w:val="22"/>
                <w:szCs w:val="22"/>
                <w:lang w:val="es-ES"/>
              </w:rPr>
              <w:t xml:space="preserve">uso efectivo del equipo y condiciones adecuadas de operación, fallas más frecuentes, limpieza, mantenimiento preventivo. </w:t>
            </w:r>
          </w:p>
          <w:p w14:paraId="098C0D77" w14:textId="77777777" w:rsidR="00BC3921" w:rsidRDefault="00BC3921" w:rsidP="004E5023">
            <w:pPr>
              <w:rPr>
                <w:sz w:val="22"/>
                <w:szCs w:val="22"/>
                <w:lang w:val="es-SV"/>
              </w:rPr>
            </w:pPr>
            <w:r w:rsidRPr="00107260">
              <w:rPr>
                <w:sz w:val="22"/>
                <w:szCs w:val="22"/>
                <w:lang w:val="es-SV"/>
              </w:rPr>
              <w:t xml:space="preserve">Deberá presentar programa de capacitación al Administrador de Contrato, a más tardar 2 días posteriores de la entrega del equipo, serán </w:t>
            </w:r>
          </w:p>
          <w:p w14:paraId="5CED3DA9" w14:textId="77777777" w:rsidR="00BC3921" w:rsidRPr="001F0618" w:rsidRDefault="00BC3921" w:rsidP="004E5023">
            <w:pPr>
              <w:rPr>
                <w:b/>
                <w:bCs/>
                <w:lang w:val="es-ES"/>
              </w:rPr>
            </w:pPr>
            <w:r>
              <w:rPr>
                <w:b/>
                <w:bCs/>
                <w:lang w:val="es-ES"/>
              </w:rPr>
              <w:t>4</w:t>
            </w:r>
            <w:r w:rsidRPr="001F0618">
              <w:rPr>
                <w:b/>
                <w:bCs/>
                <w:lang w:val="es-ES"/>
              </w:rPr>
              <w:t xml:space="preserve"> jornadas de capacitación: </w:t>
            </w:r>
          </w:p>
          <w:p w14:paraId="1463556A" w14:textId="77777777" w:rsidR="00BC3921" w:rsidRDefault="00BC3921" w:rsidP="004E5023">
            <w:pPr>
              <w:rPr>
                <w:sz w:val="22"/>
                <w:szCs w:val="22"/>
                <w:lang w:val="es-ES"/>
              </w:rPr>
            </w:pPr>
            <w:r w:rsidRPr="001F0618">
              <w:rPr>
                <w:sz w:val="22"/>
                <w:szCs w:val="22"/>
                <w:lang w:val="es-ES"/>
              </w:rPr>
              <w:t xml:space="preserve">1 jornada de 4 horas para el personal clínico por cada </w:t>
            </w:r>
            <w:r>
              <w:rPr>
                <w:sz w:val="22"/>
                <w:szCs w:val="22"/>
                <w:lang w:val="es-ES"/>
              </w:rPr>
              <w:t>grupo</w:t>
            </w:r>
            <w:r w:rsidRPr="001F0618">
              <w:rPr>
                <w:sz w:val="22"/>
                <w:szCs w:val="22"/>
                <w:lang w:val="es-ES"/>
              </w:rPr>
              <w:t xml:space="preserve"> (</w:t>
            </w:r>
            <w:r>
              <w:rPr>
                <w:sz w:val="22"/>
                <w:szCs w:val="22"/>
                <w:lang w:val="es-ES"/>
              </w:rPr>
              <w:t xml:space="preserve">Grupo 1: </w:t>
            </w:r>
            <w:r w:rsidRPr="001F0618">
              <w:rPr>
                <w:sz w:val="22"/>
                <w:szCs w:val="22"/>
                <w:lang w:val="es-ES"/>
              </w:rPr>
              <w:t>Región Occidental</w:t>
            </w:r>
            <w:r>
              <w:rPr>
                <w:sz w:val="22"/>
                <w:szCs w:val="22"/>
                <w:lang w:val="es-ES"/>
              </w:rPr>
              <w:t xml:space="preserve"> </w:t>
            </w:r>
            <w:r w:rsidRPr="001F0618">
              <w:rPr>
                <w:sz w:val="22"/>
                <w:szCs w:val="22"/>
                <w:lang w:val="es-ES"/>
              </w:rPr>
              <w:t>con Central;</w:t>
            </w:r>
            <w:r>
              <w:rPr>
                <w:sz w:val="22"/>
                <w:szCs w:val="22"/>
                <w:lang w:val="es-ES"/>
              </w:rPr>
              <w:t xml:space="preserve"> Grupo 2: </w:t>
            </w:r>
            <w:r w:rsidRPr="001F0618">
              <w:rPr>
                <w:sz w:val="22"/>
                <w:szCs w:val="22"/>
                <w:lang w:val="es-ES"/>
              </w:rPr>
              <w:t xml:space="preserve"> Región Metropolitana</w:t>
            </w:r>
            <w:r>
              <w:rPr>
                <w:sz w:val="22"/>
                <w:szCs w:val="22"/>
                <w:lang w:val="es-ES"/>
              </w:rPr>
              <w:t xml:space="preserve"> y </w:t>
            </w:r>
            <w:r w:rsidRPr="001F0618">
              <w:rPr>
                <w:sz w:val="22"/>
                <w:szCs w:val="22"/>
                <w:lang w:val="es-ES"/>
              </w:rPr>
              <w:t>Región Oriental).</w:t>
            </w:r>
            <w:r>
              <w:rPr>
                <w:sz w:val="22"/>
                <w:szCs w:val="22"/>
                <w:lang w:val="es-ES"/>
              </w:rPr>
              <w:t xml:space="preserve"> </w:t>
            </w:r>
          </w:p>
          <w:p w14:paraId="41D06EE4" w14:textId="77777777" w:rsidR="00BC3921" w:rsidRDefault="00BC3921" w:rsidP="004E5023">
            <w:pPr>
              <w:rPr>
                <w:sz w:val="22"/>
                <w:szCs w:val="22"/>
                <w:lang w:val="es-ES"/>
              </w:rPr>
            </w:pPr>
          </w:p>
          <w:p w14:paraId="743B012F" w14:textId="77777777" w:rsidR="00BC3921" w:rsidRDefault="00BC3921" w:rsidP="004E5023">
            <w:pPr>
              <w:rPr>
                <w:sz w:val="22"/>
                <w:szCs w:val="22"/>
                <w:lang w:val="es-ES"/>
              </w:rPr>
            </w:pPr>
            <w:r w:rsidRPr="001F0618">
              <w:rPr>
                <w:sz w:val="22"/>
                <w:szCs w:val="22"/>
                <w:lang w:val="es-ES"/>
              </w:rPr>
              <w:t xml:space="preserve">1 jornada de 4 horas para el personal </w:t>
            </w:r>
            <w:r>
              <w:rPr>
                <w:sz w:val="22"/>
                <w:szCs w:val="22"/>
                <w:lang w:val="es-ES"/>
              </w:rPr>
              <w:t>técnico de mantenimiento</w:t>
            </w:r>
            <w:r w:rsidRPr="001F0618">
              <w:rPr>
                <w:sz w:val="22"/>
                <w:szCs w:val="22"/>
                <w:lang w:val="es-ES"/>
              </w:rPr>
              <w:t xml:space="preserve"> por cada </w:t>
            </w:r>
            <w:r>
              <w:rPr>
                <w:sz w:val="22"/>
                <w:szCs w:val="22"/>
                <w:lang w:val="es-ES"/>
              </w:rPr>
              <w:t>grupo</w:t>
            </w:r>
            <w:r w:rsidRPr="001F0618">
              <w:rPr>
                <w:sz w:val="22"/>
                <w:szCs w:val="22"/>
                <w:lang w:val="es-ES"/>
              </w:rPr>
              <w:t xml:space="preserve"> (</w:t>
            </w:r>
            <w:r>
              <w:rPr>
                <w:sz w:val="22"/>
                <w:szCs w:val="22"/>
                <w:lang w:val="es-ES"/>
              </w:rPr>
              <w:t xml:space="preserve">Grupo 1: </w:t>
            </w:r>
            <w:r w:rsidRPr="001F0618">
              <w:rPr>
                <w:sz w:val="22"/>
                <w:szCs w:val="22"/>
                <w:lang w:val="es-ES"/>
              </w:rPr>
              <w:t>Región Occidental</w:t>
            </w:r>
            <w:r>
              <w:rPr>
                <w:sz w:val="22"/>
                <w:szCs w:val="22"/>
                <w:lang w:val="es-ES"/>
              </w:rPr>
              <w:t xml:space="preserve"> </w:t>
            </w:r>
            <w:r w:rsidRPr="001F0618">
              <w:rPr>
                <w:sz w:val="22"/>
                <w:szCs w:val="22"/>
                <w:lang w:val="es-ES"/>
              </w:rPr>
              <w:t>con Central;</w:t>
            </w:r>
            <w:r>
              <w:rPr>
                <w:sz w:val="22"/>
                <w:szCs w:val="22"/>
                <w:lang w:val="es-ES"/>
              </w:rPr>
              <w:t xml:space="preserve"> Grupo 2: </w:t>
            </w:r>
            <w:r w:rsidRPr="001F0618">
              <w:rPr>
                <w:sz w:val="22"/>
                <w:szCs w:val="22"/>
                <w:lang w:val="es-ES"/>
              </w:rPr>
              <w:t xml:space="preserve"> Región Metropolitana </w:t>
            </w:r>
            <w:r>
              <w:rPr>
                <w:sz w:val="22"/>
                <w:szCs w:val="22"/>
                <w:lang w:val="es-ES"/>
              </w:rPr>
              <w:t xml:space="preserve">y </w:t>
            </w:r>
            <w:r w:rsidRPr="001F0618">
              <w:rPr>
                <w:sz w:val="22"/>
                <w:szCs w:val="22"/>
                <w:lang w:val="es-ES"/>
              </w:rPr>
              <w:t>Región Oriental).</w:t>
            </w:r>
            <w:r>
              <w:rPr>
                <w:sz w:val="22"/>
                <w:szCs w:val="22"/>
                <w:lang w:val="es-ES"/>
              </w:rPr>
              <w:t xml:space="preserve"> </w:t>
            </w:r>
          </w:p>
          <w:p w14:paraId="16A9588B" w14:textId="77777777" w:rsidR="00BC3921" w:rsidRDefault="00BC3921" w:rsidP="004E5023">
            <w:pPr>
              <w:rPr>
                <w:sz w:val="22"/>
                <w:szCs w:val="22"/>
                <w:lang w:val="es-ES"/>
              </w:rPr>
            </w:pPr>
          </w:p>
          <w:p w14:paraId="79B698B2" w14:textId="77777777" w:rsidR="00BC3921" w:rsidRPr="001F0618" w:rsidRDefault="00BC3921" w:rsidP="004E5023">
            <w:pPr>
              <w:rPr>
                <w:sz w:val="22"/>
                <w:szCs w:val="22"/>
                <w:lang w:val="es-US"/>
              </w:rPr>
            </w:pPr>
            <w:r w:rsidRPr="001F0618">
              <w:rPr>
                <w:sz w:val="22"/>
                <w:szCs w:val="22"/>
                <w:lang w:val="es-US"/>
              </w:rPr>
              <w:t xml:space="preserve">El establecimiento y la programación donde serán realizadas las </w:t>
            </w:r>
            <w:r w:rsidRPr="001F0618">
              <w:rPr>
                <w:b/>
                <w:bCs/>
                <w:sz w:val="22"/>
                <w:szCs w:val="22"/>
                <w:u w:val="single"/>
                <w:lang w:val="es-US"/>
              </w:rPr>
              <w:t>capacitaciones</w:t>
            </w:r>
            <w:r w:rsidRPr="001F0618">
              <w:rPr>
                <w:sz w:val="22"/>
                <w:szCs w:val="22"/>
                <w:lang w:val="es-US"/>
              </w:rPr>
              <w:t xml:space="preserve"> será definido previo a coordinación con el administrador de contrato.</w:t>
            </w:r>
          </w:p>
          <w:p w14:paraId="6D0CDA73" w14:textId="77777777" w:rsidR="00BC3921" w:rsidRPr="00107260" w:rsidRDefault="00BC3921" w:rsidP="004E5023">
            <w:pPr>
              <w:rPr>
                <w:sz w:val="22"/>
                <w:szCs w:val="22"/>
                <w:lang w:val="es-SV"/>
              </w:rPr>
            </w:pPr>
          </w:p>
        </w:tc>
      </w:tr>
      <w:tr w:rsidR="00BC3921" w:rsidRPr="00BC3921" w14:paraId="07A1F38B"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152A674" w14:textId="77777777" w:rsidR="00BC3921" w:rsidRPr="00107260" w:rsidRDefault="00BC3921" w:rsidP="004E5023">
            <w:pPr>
              <w:rPr>
                <w:sz w:val="22"/>
                <w:szCs w:val="22"/>
              </w:rPr>
            </w:pPr>
            <w:proofErr w:type="spellStart"/>
            <w:r w:rsidRPr="00107260">
              <w:rPr>
                <w:sz w:val="22"/>
                <w:szCs w:val="22"/>
              </w:rPr>
              <w:t>Soporte</w:t>
            </w:r>
            <w:proofErr w:type="spellEnd"/>
            <w:r w:rsidRPr="00107260">
              <w:rPr>
                <w:sz w:val="22"/>
                <w:szCs w:val="22"/>
              </w:rPr>
              <w:t xml:space="preserve"> </w:t>
            </w:r>
            <w:proofErr w:type="spellStart"/>
            <w:r w:rsidRPr="00107260">
              <w:rPr>
                <w:sz w:val="22"/>
                <w:szCs w:val="22"/>
              </w:rPr>
              <w:t>técnico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AC8779F" w14:textId="77777777" w:rsidR="00BC3921" w:rsidRPr="00107260" w:rsidRDefault="00BC3921" w:rsidP="004E5023">
            <w:pPr>
              <w:rPr>
                <w:sz w:val="22"/>
                <w:szCs w:val="22"/>
                <w:lang w:val="es-SV"/>
              </w:rPr>
            </w:pPr>
            <w:r w:rsidRPr="00107260">
              <w:rPr>
                <w:sz w:val="22"/>
                <w:szCs w:val="22"/>
                <w:lang w:val="es-SV"/>
              </w:rPr>
              <w:t>La empresa deberá presentar en su oferta que cuenta con departamento de servicio técnico</w:t>
            </w:r>
            <w:r>
              <w:rPr>
                <w:sz w:val="22"/>
                <w:szCs w:val="22"/>
                <w:lang w:val="es-SV"/>
              </w:rPr>
              <w:t xml:space="preserve"> y equipo de calibración</w:t>
            </w:r>
            <w:r w:rsidRPr="00107260">
              <w:rPr>
                <w:sz w:val="22"/>
                <w:szCs w:val="22"/>
                <w:lang w:val="es-SV"/>
              </w:rPr>
              <w:t>,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w:t>
            </w:r>
            <w:r>
              <w:rPr>
                <w:sz w:val="22"/>
                <w:szCs w:val="22"/>
                <w:lang w:val="es-SV"/>
              </w:rPr>
              <w:t xml:space="preserve">: hoja de vida, </w:t>
            </w:r>
            <w:r>
              <w:rPr>
                <w:sz w:val="22"/>
                <w:szCs w:val="22"/>
                <w:lang w:val="es-SV"/>
              </w:rPr>
              <w:lastRenderedPageBreak/>
              <w:t>certificados</w:t>
            </w:r>
            <w:r w:rsidRPr="00107260">
              <w:rPr>
                <w:sz w:val="22"/>
                <w:szCs w:val="22"/>
                <w:lang w:val="es-SV"/>
              </w:rPr>
              <w:t xml:space="preserve"> El MINSAL se reserva el derecho de verificar la información recibida, en este aspecto.</w:t>
            </w:r>
          </w:p>
        </w:tc>
      </w:tr>
      <w:tr w:rsidR="00BC3921" w:rsidRPr="00BC3921" w14:paraId="4A82D449"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B08DABC" w14:textId="77777777" w:rsidR="00BC3921" w:rsidRPr="00107260" w:rsidRDefault="00BC3921" w:rsidP="004E5023">
            <w:pPr>
              <w:rPr>
                <w:sz w:val="22"/>
                <w:szCs w:val="22"/>
              </w:rPr>
            </w:pPr>
            <w:proofErr w:type="spellStart"/>
            <w:r w:rsidRPr="00107260">
              <w:rPr>
                <w:sz w:val="22"/>
                <w:szCs w:val="22"/>
              </w:rPr>
              <w:lastRenderedPageBreak/>
              <w:t>Plazo</w:t>
            </w:r>
            <w:proofErr w:type="spellEnd"/>
            <w:r w:rsidRPr="00107260">
              <w:rPr>
                <w:sz w:val="22"/>
                <w:szCs w:val="22"/>
              </w:rPr>
              <w:t xml:space="preserve"> de </w:t>
            </w:r>
            <w:proofErr w:type="spellStart"/>
            <w:r w:rsidRPr="00107260">
              <w:rPr>
                <w:sz w:val="22"/>
                <w:szCs w:val="22"/>
              </w:rPr>
              <w:t>entrega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DBC43D3" w14:textId="77777777" w:rsidR="00BC3921" w:rsidRPr="00107260" w:rsidRDefault="00BC3921" w:rsidP="004E5023">
            <w:pPr>
              <w:rPr>
                <w:sz w:val="22"/>
                <w:szCs w:val="22"/>
                <w:lang w:val="es-SV"/>
              </w:rPr>
            </w:pPr>
            <w:r>
              <w:rPr>
                <w:sz w:val="22"/>
                <w:szCs w:val="22"/>
                <w:lang w:val="es-SV"/>
              </w:rPr>
              <w:t>120</w:t>
            </w:r>
            <w:r w:rsidRPr="00107260">
              <w:rPr>
                <w:sz w:val="22"/>
                <w:szCs w:val="22"/>
                <w:lang w:val="es-SV"/>
              </w:rPr>
              <w:t xml:space="preserve"> días calendario a partir de la distribución del </w:t>
            </w:r>
            <w:proofErr w:type="spellStart"/>
            <w:r w:rsidRPr="00107260">
              <w:rPr>
                <w:sz w:val="22"/>
                <w:szCs w:val="22"/>
                <w:lang w:val="es-SV"/>
              </w:rPr>
              <w:t>Contratro</w:t>
            </w:r>
            <w:proofErr w:type="spellEnd"/>
            <w:r w:rsidRPr="00107260">
              <w:rPr>
                <w:sz w:val="22"/>
                <w:szCs w:val="22"/>
                <w:lang w:val="es-SV"/>
              </w:rPr>
              <w:t>.</w:t>
            </w:r>
          </w:p>
        </w:tc>
      </w:tr>
    </w:tbl>
    <w:p w14:paraId="1816DE2C" w14:textId="77777777" w:rsidR="00BC3921" w:rsidRPr="00107260" w:rsidRDefault="00BC3921" w:rsidP="00BC3921">
      <w:pPr>
        <w:pStyle w:val="Prrafodelista"/>
        <w:ind w:left="360"/>
        <w:rPr>
          <w:sz w:val="22"/>
          <w:szCs w:val="22"/>
          <w:lang w:val="es-SV"/>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3827"/>
        <w:gridCol w:w="1701"/>
      </w:tblGrid>
      <w:tr w:rsidR="00BC3921" w:rsidRPr="00107260" w14:paraId="490D93A0" w14:textId="77777777" w:rsidTr="004E5023">
        <w:trPr>
          <w:trHeight w:val="557"/>
          <w:tblHeader/>
        </w:trPr>
        <w:tc>
          <w:tcPr>
            <w:tcW w:w="1843" w:type="dxa"/>
            <w:shd w:val="clear" w:color="auto" w:fill="FFFFFF"/>
            <w:vAlign w:val="center"/>
          </w:tcPr>
          <w:p w14:paraId="4055F5CE" w14:textId="77777777" w:rsidR="00BC3921" w:rsidRPr="00E17C0D" w:rsidRDefault="00BC3921" w:rsidP="004E5023">
            <w:pPr>
              <w:jc w:val="center"/>
              <w:rPr>
                <w:b/>
                <w:bCs/>
                <w:sz w:val="22"/>
                <w:szCs w:val="22"/>
                <w:lang w:val="es-SV"/>
              </w:rPr>
            </w:pPr>
          </w:p>
          <w:p w14:paraId="3CC3C60A" w14:textId="77777777" w:rsidR="00BC3921" w:rsidRPr="00A552E8" w:rsidRDefault="00BC3921" w:rsidP="004E5023">
            <w:pPr>
              <w:jc w:val="center"/>
              <w:rPr>
                <w:b/>
                <w:bCs/>
                <w:sz w:val="22"/>
                <w:szCs w:val="22"/>
                <w:lang w:val="es-SV"/>
              </w:rPr>
            </w:pPr>
          </w:p>
          <w:p w14:paraId="3D913E2E" w14:textId="77777777" w:rsidR="00BC3921" w:rsidRPr="00107260" w:rsidRDefault="00BC3921" w:rsidP="004E5023">
            <w:pPr>
              <w:jc w:val="center"/>
              <w:rPr>
                <w:b/>
                <w:bCs/>
                <w:sz w:val="22"/>
                <w:szCs w:val="22"/>
              </w:rPr>
            </w:pPr>
            <w:r>
              <w:rPr>
                <w:b/>
                <w:bCs/>
                <w:sz w:val="22"/>
                <w:szCs w:val="22"/>
              </w:rPr>
              <w:t>ARTÍCULO</w:t>
            </w:r>
          </w:p>
        </w:tc>
        <w:tc>
          <w:tcPr>
            <w:tcW w:w="1276" w:type="dxa"/>
            <w:shd w:val="clear" w:color="auto" w:fill="FFFFFF"/>
            <w:vAlign w:val="center"/>
          </w:tcPr>
          <w:p w14:paraId="080B4EAB" w14:textId="77777777" w:rsidR="00BC3921" w:rsidRPr="00107260" w:rsidRDefault="00BC3921" w:rsidP="004E5023">
            <w:pPr>
              <w:jc w:val="center"/>
              <w:rPr>
                <w:b/>
                <w:bCs/>
                <w:sz w:val="22"/>
                <w:szCs w:val="22"/>
              </w:rPr>
            </w:pPr>
            <w:r>
              <w:rPr>
                <w:b/>
                <w:bCs/>
                <w:sz w:val="22"/>
                <w:szCs w:val="22"/>
              </w:rPr>
              <w:t>CÓDIGO MINSAL</w:t>
            </w:r>
          </w:p>
        </w:tc>
        <w:tc>
          <w:tcPr>
            <w:tcW w:w="1276" w:type="dxa"/>
            <w:shd w:val="clear" w:color="auto" w:fill="FFFFFF"/>
            <w:vAlign w:val="center"/>
          </w:tcPr>
          <w:p w14:paraId="34D5B570" w14:textId="77777777" w:rsidR="00BC3921" w:rsidRPr="00107260" w:rsidRDefault="00BC3921" w:rsidP="004E5023">
            <w:pPr>
              <w:jc w:val="center"/>
              <w:rPr>
                <w:b/>
                <w:bCs/>
                <w:sz w:val="22"/>
                <w:szCs w:val="22"/>
              </w:rPr>
            </w:pPr>
            <w:r>
              <w:rPr>
                <w:b/>
                <w:bCs/>
                <w:sz w:val="22"/>
                <w:szCs w:val="22"/>
              </w:rPr>
              <w:t>CÓDIGO ONU</w:t>
            </w:r>
          </w:p>
        </w:tc>
        <w:tc>
          <w:tcPr>
            <w:tcW w:w="3827" w:type="dxa"/>
            <w:shd w:val="clear" w:color="auto" w:fill="FFFFFF"/>
            <w:vAlign w:val="center"/>
          </w:tcPr>
          <w:p w14:paraId="059E4FD3" w14:textId="77777777" w:rsidR="00BC3921" w:rsidRPr="00107260" w:rsidRDefault="00BC3921" w:rsidP="004E5023">
            <w:pPr>
              <w:jc w:val="center"/>
              <w:rPr>
                <w:b/>
                <w:bCs/>
                <w:sz w:val="22"/>
                <w:szCs w:val="22"/>
              </w:rPr>
            </w:pPr>
            <w:r w:rsidRPr="00107260">
              <w:rPr>
                <w:b/>
                <w:bCs/>
                <w:sz w:val="22"/>
                <w:szCs w:val="22"/>
              </w:rPr>
              <w:t>DESCRIPCIÓN</w:t>
            </w:r>
          </w:p>
        </w:tc>
        <w:tc>
          <w:tcPr>
            <w:tcW w:w="1701" w:type="dxa"/>
            <w:shd w:val="clear" w:color="auto" w:fill="FFFFFF"/>
            <w:vAlign w:val="center"/>
          </w:tcPr>
          <w:p w14:paraId="256905BB" w14:textId="77777777" w:rsidR="00BC3921" w:rsidRPr="00107260" w:rsidRDefault="00BC3921" w:rsidP="004E5023">
            <w:pPr>
              <w:jc w:val="center"/>
              <w:rPr>
                <w:b/>
                <w:bCs/>
                <w:sz w:val="22"/>
                <w:szCs w:val="22"/>
              </w:rPr>
            </w:pPr>
            <w:r w:rsidRPr="00107260">
              <w:rPr>
                <w:b/>
                <w:bCs/>
                <w:sz w:val="22"/>
                <w:szCs w:val="22"/>
              </w:rPr>
              <w:t>CANTIDAD</w:t>
            </w:r>
          </w:p>
        </w:tc>
      </w:tr>
      <w:tr w:rsidR="00BC3921" w:rsidRPr="00107260" w14:paraId="606DB8FB" w14:textId="77777777" w:rsidTr="004E5023">
        <w:trPr>
          <w:trHeight w:val="567"/>
          <w:tblHeader/>
        </w:trPr>
        <w:tc>
          <w:tcPr>
            <w:tcW w:w="1843" w:type="dxa"/>
            <w:shd w:val="clear" w:color="auto" w:fill="FFFFFF"/>
            <w:vAlign w:val="center"/>
          </w:tcPr>
          <w:p w14:paraId="28E53FE9" w14:textId="77777777" w:rsidR="00BC3921" w:rsidRDefault="00BC3921" w:rsidP="004E5023">
            <w:pPr>
              <w:jc w:val="center"/>
              <w:rPr>
                <w:b/>
                <w:sz w:val="22"/>
                <w:szCs w:val="22"/>
              </w:rPr>
            </w:pPr>
          </w:p>
          <w:p w14:paraId="7DD19EDD" w14:textId="77777777" w:rsidR="00BC3921" w:rsidRPr="00107260" w:rsidRDefault="00BC3921" w:rsidP="004E5023">
            <w:pPr>
              <w:jc w:val="center"/>
              <w:rPr>
                <w:b/>
                <w:sz w:val="22"/>
                <w:szCs w:val="22"/>
              </w:rPr>
            </w:pPr>
            <w:r>
              <w:rPr>
                <w:b/>
                <w:sz w:val="22"/>
                <w:szCs w:val="22"/>
              </w:rPr>
              <w:t>7</w:t>
            </w:r>
          </w:p>
          <w:p w14:paraId="6DC88097" w14:textId="77777777" w:rsidR="00BC3921" w:rsidRPr="00107260" w:rsidRDefault="00BC3921" w:rsidP="004E5023">
            <w:pPr>
              <w:jc w:val="center"/>
              <w:rPr>
                <w:b/>
                <w:sz w:val="22"/>
                <w:szCs w:val="22"/>
              </w:rPr>
            </w:pPr>
          </w:p>
        </w:tc>
        <w:tc>
          <w:tcPr>
            <w:tcW w:w="1276" w:type="dxa"/>
            <w:shd w:val="clear" w:color="auto" w:fill="FFFFFF"/>
            <w:vAlign w:val="center"/>
          </w:tcPr>
          <w:p w14:paraId="3FFA07E2" w14:textId="77777777" w:rsidR="00BC3921" w:rsidRPr="00107260" w:rsidRDefault="00BC3921" w:rsidP="004E5023">
            <w:pPr>
              <w:jc w:val="center"/>
              <w:rPr>
                <w:b/>
                <w:sz w:val="22"/>
                <w:szCs w:val="22"/>
                <w:lang w:val="es-SV"/>
              </w:rPr>
            </w:pPr>
            <w:r w:rsidRPr="006D001B">
              <w:rPr>
                <w:b/>
                <w:sz w:val="22"/>
                <w:szCs w:val="22"/>
                <w:lang w:val="es-SV"/>
              </w:rPr>
              <w:t>60302630</w:t>
            </w:r>
          </w:p>
        </w:tc>
        <w:tc>
          <w:tcPr>
            <w:tcW w:w="1276" w:type="dxa"/>
            <w:shd w:val="clear" w:color="auto" w:fill="FFFFFF"/>
            <w:vAlign w:val="center"/>
          </w:tcPr>
          <w:p w14:paraId="760D39A6" w14:textId="77777777" w:rsidR="00BC3921" w:rsidRPr="00107260" w:rsidRDefault="00BC3921" w:rsidP="004E5023">
            <w:pPr>
              <w:jc w:val="center"/>
              <w:rPr>
                <w:b/>
                <w:sz w:val="22"/>
                <w:szCs w:val="22"/>
                <w:lang w:val="es-SV"/>
              </w:rPr>
            </w:pPr>
            <w:r w:rsidRPr="006D001B">
              <w:rPr>
                <w:b/>
                <w:sz w:val="22"/>
                <w:szCs w:val="22"/>
                <w:lang w:val="es-SV"/>
              </w:rPr>
              <w:t>42182005</w:t>
            </w:r>
          </w:p>
        </w:tc>
        <w:tc>
          <w:tcPr>
            <w:tcW w:w="3827" w:type="dxa"/>
            <w:shd w:val="clear" w:color="auto" w:fill="FFFFFF"/>
            <w:vAlign w:val="center"/>
          </w:tcPr>
          <w:p w14:paraId="74697942" w14:textId="77777777" w:rsidR="00BC3921" w:rsidRPr="00107260" w:rsidRDefault="00BC3921" w:rsidP="004E5023">
            <w:pPr>
              <w:jc w:val="center"/>
              <w:rPr>
                <w:b/>
                <w:sz w:val="22"/>
                <w:szCs w:val="22"/>
                <w:lang w:val="es-SV"/>
              </w:rPr>
            </w:pPr>
            <w:r w:rsidRPr="006D001B">
              <w:rPr>
                <w:b/>
                <w:sz w:val="22"/>
                <w:szCs w:val="22"/>
              </w:rPr>
              <w:t xml:space="preserve">OTOOFTALMOSCOPIO </w:t>
            </w:r>
            <w:r>
              <w:rPr>
                <w:b/>
                <w:sz w:val="22"/>
                <w:szCs w:val="22"/>
              </w:rPr>
              <w:t>PORTÁTIL</w:t>
            </w:r>
            <w:r w:rsidRPr="006D001B">
              <w:rPr>
                <w:b/>
                <w:sz w:val="22"/>
                <w:szCs w:val="22"/>
              </w:rPr>
              <w:t xml:space="preserve"> COMPLETO</w:t>
            </w:r>
          </w:p>
        </w:tc>
        <w:tc>
          <w:tcPr>
            <w:tcW w:w="1701" w:type="dxa"/>
            <w:shd w:val="clear" w:color="auto" w:fill="FFFFFF"/>
            <w:vAlign w:val="center"/>
          </w:tcPr>
          <w:p w14:paraId="0D5DBECF" w14:textId="77777777" w:rsidR="00BC3921" w:rsidRPr="00107260" w:rsidRDefault="00BC3921" w:rsidP="004E5023">
            <w:pPr>
              <w:jc w:val="center"/>
              <w:rPr>
                <w:b/>
                <w:sz w:val="22"/>
                <w:szCs w:val="22"/>
              </w:rPr>
            </w:pPr>
            <w:r>
              <w:rPr>
                <w:b/>
                <w:sz w:val="22"/>
                <w:szCs w:val="22"/>
              </w:rPr>
              <w:t>855</w:t>
            </w:r>
          </w:p>
        </w:tc>
      </w:tr>
      <w:tr w:rsidR="00BC3921" w:rsidRPr="00BC3921" w14:paraId="3F384DA5"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C5E4E59" w14:textId="77777777" w:rsidR="00BC3921" w:rsidRPr="00107260" w:rsidRDefault="00BC3921" w:rsidP="004E5023">
            <w:pPr>
              <w:rPr>
                <w:sz w:val="22"/>
                <w:szCs w:val="22"/>
              </w:rPr>
            </w:pPr>
            <w:proofErr w:type="spellStart"/>
            <w:r w:rsidRPr="00107260">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8F08C03" w14:textId="77777777" w:rsidR="00BC3921" w:rsidRPr="00107260" w:rsidRDefault="00BC3921" w:rsidP="004E5023">
            <w:pPr>
              <w:rPr>
                <w:sz w:val="22"/>
                <w:szCs w:val="22"/>
                <w:lang w:val="es-SV"/>
              </w:rPr>
            </w:pPr>
            <w:r w:rsidRPr="00107260">
              <w:rPr>
                <w:sz w:val="22"/>
                <w:szCs w:val="22"/>
                <w:lang w:val="es-SV"/>
              </w:rPr>
              <w:t>Instrumento médico para iluminar y explorar el conducto auditivo, así como para la exploración oftalmológica (debe permitir una exploración exhaustiva de la membrana del tímpano, canal externo del oído y diagnóstico de patologías medias o internas; así también con otro cabezal diagnóstico de la retina del ojo y del fondo del ojo).</w:t>
            </w:r>
          </w:p>
        </w:tc>
      </w:tr>
      <w:tr w:rsidR="00BC3921" w:rsidRPr="00BC3921" w14:paraId="2865DC66"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E0784D6" w14:textId="77777777" w:rsidR="00BC3921" w:rsidRPr="00107260" w:rsidRDefault="00BC3921" w:rsidP="004E5023">
            <w:pPr>
              <w:rPr>
                <w:sz w:val="22"/>
                <w:szCs w:val="22"/>
              </w:rPr>
            </w:pPr>
            <w:proofErr w:type="spellStart"/>
            <w:r w:rsidRPr="00107260">
              <w:rPr>
                <w:sz w:val="22"/>
                <w:szCs w:val="22"/>
              </w:rPr>
              <w:t>Características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7FF40A" w14:textId="77777777" w:rsidR="00BC3921" w:rsidRPr="00107260" w:rsidRDefault="00BC3921" w:rsidP="004E5023">
            <w:pPr>
              <w:rPr>
                <w:sz w:val="22"/>
                <w:szCs w:val="22"/>
                <w:lang w:val="es-SV"/>
              </w:rPr>
            </w:pPr>
            <w:r w:rsidRPr="00107260">
              <w:rPr>
                <w:sz w:val="22"/>
                <w:szCs w:val="22"/>
                <w:lang w:val="es-SV"/>
              </w:rPr>
              <w:t>El Otoscopio deberá tener las siguientes características:</w:t>
            </w:r>
          </w:p>
          <w:p w14:paraId="14C1E57F" w14:textId="77777777" w:rsidR="00BC3921" w:rsidRPr="00107260" w:rsidRDefault="00BC3921" w:rsidP="004E5023">
            <w:pPr>
              <w:rPr>
                <w:sz w:val="22"/>
                <w:szCs w:val="22"/>
                <w:lang w:val="es-SV"/>
              </w:rPr>
            </w:pPr>
            <w:r w:rsidRPr="00107260">
              <w:rPr>
                <w:sz w:val="22"/>
                <w:szCs w:val="22"/>
                <w:lang w:val="es-SV"/>
              </w:rPr>
              <w:t>Ventana con óptima visualización en vidrio resistente al rayado con tres aumentos.</w:t>
            </w:r>
          </w:p>
          <w:p w14:paraId="6D8E0603" w14:textId="77777777" w:rsidR="00BC3921" w:rsidRPr="00107260" w:rsidRDefault="00BC3921" w:rsidP="004E5023">
            <w:pPr>
              <w:rPr>
                <w:sz w:val="22"/>
                <w:szCs w:val="22"/>
                <w:lang w:val="es-SV"/>
              </w:rPr>
            </w:pPr>
            <w:r w:rsidRPr="00107260">
              <w:rPr>
                <w:sz w:val="22"/>
                <w:szCs w:val="22"/>
                <w:lang w:val="es-SV"/>
              </w:rPr>
              <w:t>Con control de intensidad de luz.</w:t>
            </w:r>
          </w:p>
          <w:p w14:paraId="7C8988DD" w14:textId="77777777" w:rsidR="00BC3921" w:rsidRPr="00107260" w:rsidRDefault="00BC3921" w:rsidP="004E5023">
            <w:pPr>
              <w:rPr>
                <w:sz w:val="22"/>
                <w:szCs w:val="22"/>
                <w:lang w:val="es-SV"/>
              </w:rPr>
            </w:pPr>
            <w:r w:rsidRPr="00107260">
              <w:rPr>
                <w:sz w:val="22"/>
                <w:szCs w:val="22"/>
                <w:lang w:val="es-SV"/>
              </w:rPr>
              <w:t>Iluminación de fibra óptica distal con tecnología halogenada de preferencia de Xenón.</w:t>
            </w:r>
          </w:p>
          <w:p w14:paraId="43547627" w14:textId="77777777" w:rsidR="00BC3921" w:rsidRPr="00107260" w:rsidRDefault="00BC3921" w:rsidP="004E5023">
            <w:pPr>
              <w:rPr>
                <w:sz w:val="22"/>
                <w:szCs w:val="22"/>
                <w:lang w:val="es-SV"/>
              </w:rPr>
            </w:pPr>
            <w:r w:rsidRPr="00107260">
              <w:rPr>
                <w:sz w:val="22"/>
                <w:szCs w:val="22"/>
                <w:lang w:val="es-SV"/>
              </w:rPr>
              <w:t>Cierre hermético.</w:t>
            </w:r>
          </w:p>
          <w:p w14:paraId="1A45975A" w14:textId="77777777" w:rsidR="00BC3921" w:rsidRPr="00107260" w:rsidRDefault="00BC3921" w:rsidP="004E5023">
            <w:pPr>
              <w:rPr>
                <w:sz w:val="22"/>
                <w:szCs w:val="22"/>
                <w:lang w:val="es-SV"/>
              </w:rPr>
            </w:pPr>
            <w:r w:rsidRPr="00107260">
              <w:rPr>
                <w:sz w:val="22"/>
                <w:szCs w:val="22"/>
                <w:lang w:val="es-SV"/>
              </w:rPr>
              <w:t>Iluminación homogénea de canal auditivo y tímpano.</w:t>
            </w:r>
          </w:p>
          <w:p w14:paraId="7ACC21B9" w14:textId="77777777" w:rsidR="00BC3921" w:rsidRPr="00107260" w:rsidRDefault="00BC3921" w:rsidP="004E5023">
            <w:pPr>
              <w:rPr>
                <w:sz w:val="22"/>
                <w:szCs w:val="22"/>
                <w:lang w:val="es-SV"/>
              </w:rPr>
            </w:pPr>
            <w:r w:rsidRPr="00107260">
              <w:rPr>
                <w:sz w:val="22"/>
                <w:szCs w:val="22"/>
                <w:lang w:val="es-SV"/>
              </w:rPr>
              <w:t>Clip con interruptor de encendido integrado.</w:t>
            </w:r>
          </w:p>
          <w:p w14:paraId="0436A1BC" w14:textId="77777777" w:rsidR="00BC3921" w:rsidRPr="00107260" w:rsidRDefault="00BC3921" w:rsidP="004E5023">
            <w:pPr>
              <w:rPr>
                <w:sz w:val="22"/>
                <w:szCs w:val="22"/>
                <w:lang w:val="es-SV"/>
              </w:rPr>
            </w:pPr>
            <w:r w:rsidRPr="00107260">
              <w:rPr>
                <w:sz w:val="22"/>
                <w:szCs w:val="22"/>
                <w:lang w:val="es-SV"/>
              </w:rPr>
              <w:t>Por lo menos 4 tamaños de espéculos auriculares en uso.</w:t>
            </w:r>
          </w:p>
          <w:p w14:paraId="3EE74F96" w14:textId="77777777" w:rsidR="00BC3921" w:rsidRPr="00107260" w:rsidRDefault="00BC3921" w:rsidP="004E5023">
            <w:pPr>
              <w:rPr>
                <w:sz w:val="22"/>
                <w:szCs w:val="22"/>
                <w:lang w:val="es-SV"/>
              </w:rPr>
            </w:pPr>
            <w:r w:rsidRPr="00107260">
              <w:rPr>
                <w:sz w:val="22"/>
                <w:szCs w:val="22"/>
                <w:lang w:val="es-SV"/>
              </w:rPr>
              <w:t>El Oftalmoscopio deberá tener las siguientes características:</w:t>
            </w:r>
          </w:p>
          <w:p w14:paraId="4AE5005D" w14:textId="77777777" w:rsidR="00BC3921" w:rsidRPr="00107260" w:rsidRDefault="00BC3921" w:rsidP="004E5023">
            <w:pPr>
              <w:rPr>
                <w:sz w:val="22"/>
                <w:szCs w:val="22"/>
                <w:lang w:val="es-SV"/>
              </w:rPr>
            </w:pPr>
            <w:r w:rsidRPr="00107260">
              <w:rPr>
                <w:sz w:val="22"/>
                <w:szCs w:val="22"/>
                <w:lang w:val="es-SV"/>
              </w:rPr>
              <w:t>Iluminación de fibra óptica distal con tecnología halogenada.</w:t>
            </w:r>
          </w:p>
          <w:p w14:paraId="4E4BC594" w14:textId="77777777" w:rsidR="00BC3921" w:rsidRPr="00107260" w:rsidRDefault="00BC3921" w:rsidP="004E5023">
            <w:pPr>
              <w:rPr>
                <w:sz w:val="22"/>
                <w:szCs w:val="22"/>
                <w:lang w:val="es-SV"/>
              </w:rPr>
            </w:pPr>
            <w:r w:rsidRPr="00107260">
              <w:rPr>
                <w:sz w:val="22"/>
                <w:szCs w:val="22"/>
                <w:lang w:val="es-SV"/>
              </w:rPr>
              <w:t>Con control de intensidad de luz.</w:t>
            </w:r>
          </w:p>
          <w:p w14:paraId="4BE797C8" w14:textId="77777777" w:rsidR="00BC3921" w:rsidRPr="00107260" w:rsidRDefault="00BC3921" w:rsidP="004E5023">
            <w:pPr>
              <w:rPr>
                <w:sz w:val="22"/>
                <w:szCs w:val="22"/>
                <w:lang w:val="es-SV"/>
              </w:rPr>
            </w:pPr>
            <w:r w:rsidRPr="00107260">
              <w:rPr>
                <w:sz w:val="22"/>
                <w:szCs w:val="22"/>
                <w:lang w:val="es-SV"/>
              </w:rPr>
              <w:t>Equipado con un set de por lo menos 4 aperturas diferentes.</w:t>
            </w:r>
          </w:p>
          <w:p w14:paraId="0EB6A568" w14:textId="77777777" w:rsidR="00BC3921" w:rsidRPr="00107260" w:rsidRDefault="00BC3921" w:rsidP="004E5023">
            <w:pPr>
              <w:rPr>
                <w:sz w:val="22"/>
                <w:szCs w:val="22"/>
                <w:lang w:val="es-SV"/>
              </w:rPr>
            </w:pPr>
            <w:r w:rsidRPr="00107260">
              <w:rPr>
                <w:sz w:val="22"/>
                <w:szCs w:val="22"/>
                <w:lang w:val="es-SV"/>
              </w:rPr>
              <w:t>Clip con interruptor de encendido integrado</w:t>
            </w:r>
          </w:p>
          <w:p w14:paraId="0FF440C7" w14:textId="77777777" w:rsidR="00BC3921" w:rsidRPr="00107260" w:rsidRDefault="00BC3921" w:rsidP="004E5023">
            <w:pPr>
              <w:rPr>
                <w:sz w:val="22"/>
                <w:szCs w:val="22"/>
                <w:lang w:val="es-SV"/>
              </w:rPr>
            </w:pPr>
            <w:r w:rsidRPr="00107260">
              <w:rPr>
                <w:sz w:val="22"/>
                <w:szCs w:val="22"/>
                <w:lang w:val="es-SV"/>
              </w:rPr>
              <w:t>Gama del lente desde -20D a +20D o superior.</w:t>
            </w:r>
          </w:p>
        </w:tc>
      </w:tr>
      <w:tr w:rsidR="00BC3921" w:rsidRPr="00BC3921" w14:paraId="5A59A62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6C5012E"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Eléctricas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ECB3088" w14:textId="77777777" w:rsidR="00BC3921" w:rsidRPr="00107260" w:rsidRDefault="00BC3921" w:rsidP="004E5023">
            <w:pPr>
              <w:rPr>
                <w:sz w:val="22"/>
                <w:szCs w:val="22"/>
                <w:lang w:val="es-SV"/>
              </w:rPr>
            </w:pPr>
            <w:r w:rsidRPr="00107260">
              <w:rPr>
                <w:sz w:val="22"/>
                <w:szCs w:val="22"/>
                <w:lang w:val="es-SV"/>
              </w:rPr>
              <w:t>Voltaje con baterías según especificaciones del fabricante.</w:t>
            </w:r>
          </w:p>
          <w:p w14:paraId="44119DAF" w14:textId="77777777" w:rsidR="00BC3921" w:rsidRDefault="00BC3921" w:rsidP="004E5023">
            <w:pPr>
              <w:rPr>
                <w:sz w:val="22"/>
                <w:szCs w:val="22"/>
                <w:lang w:val="es-SV"/>
              </w:rPr>
            </w:pPr>
            <w:r w:rsidRPr="00107260">
              <w:rPr>
                <w:sz w:val="22"/>
                <w:szCs w:val="22"/>
                <w:lang w:val="es-SV"/>
              </w:rPr>
              <w:t>De preferencia baterías recargables según características que fabricante brinde.</w:t>
            </w:r>
          </w:p>
          <w:p w14:paraId="72DB18F7" w14:textId="77777777" w:rsidR="00BC3921" w:rsidRPr="00107260" w:rsidRDefault="00BC3921" w:rsidP="004E5023">
            <w:pPr>
              <w:rPr>
                <w:sz w:val="22"/>
                <w:szCs w:val="22"/>
                <w:lang w:val="es-SV"/>
              </w:rPr>
            </w:pPr>
            <w:r>
              <w:rPr>
                <w:sz w:val="22"/>
                <w:szCs w:val="22"/>
                <w:lang w:val="es-SV"/>
              </w:rPr>
              <w:t>Cargador de baterías 120 VAC/ 60 Hz</w:t>
            </w:r>
          </w:p>
        </w:tc>
      </w:tr>
      <w:tr w:rsidR="00BC3921" w:rsidRPr="00A04B4C" w14:paraId="0EFE7444" w14:textId="77777777" w:rsidTr="004E5023">
        <w:trPr>
          <w:trHeight w:val="475"/>
        </w:trPr>
        <w:tc>
          <w:tcPr>
            <w:tcW w:w="1843" w:type="dxa"/>
            <w:tcBorders>
              <w:top w:val="single" w:sz="4" w:space="0" w:color="000000"/>
              <w:left w:val="single" w:sz="4" w:space="0" w:color="000000"/>
              <w:bottom w:val="single" w:sz="4" w:space="0" w:color="000000"/>
            </w:tcBorders>
            <w:shd w:val="clear" w:color="auto" w:fill="FFFFFF"/>
          </w:tcPr>
          <w:p w14:paraId="3C471721" w14:textId="77777777" w:rsidR="00BC3921" w:rsidRPr="00107260" w:rsidRDefault="00BC3921" w:rsidP="004E5023">
            <w:pPr>
              <w:rPr>
                <w:sz w:val="22"/>
                <w:szCs w:val="22"/>
              </w:rPr>
            </w:pPr>
            <w:proofErr w:type="spellStart"/>
            <w:r w:rsidRPr="00107260">
              <w:rPr>
                <w:sz w:val="22"/>
                <w:szCs w:val="22"/>
              </w:rPr>
              <w:t>Características</w:t>
            </w:r>
            <w:proofErr w:type="spellEnd"/>
            <w:r w:rsidRPr="00107260">
              <w:rPr>
                <w:sz w:val="22"/>
                <w:szCs w:val="22"/>
              </w:rPr>
              <w:t xml:space="preserve"> </w:t>
            </w:r>
            <w:proofErr w:type="spellStart"/>
            <w:r w:rsidRPr="00107260">
              <w:rPr>
                <w:sz w:val="22"/>
                <w:szCs w:val="22"/>
              </w:rPr>
              <w:t>Mecánicas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E4F3059" w14:textId="77777777" w:rsidR="00BC3921" w:rsidRPr="00107260" w:rsidRDefault="00BC3921" w:rsidP="004E5023">
            <w:pPr>
              <w:rPr>
                <w:sz w:val="22"/>
                <w:szCs w:val="22"/>
                <w:lang w:val="es-SV"/>
              </w:rPr>
            </w:pPr>
            <w:r w:rsidRPr="00107260">
              <w:rPr>
                <w:sz w:val="22"/>
                <w:szCs w:val="22"/>
                <w:lang w:val="es-SV"/>
              </w:rPr>
              <w:t>Diseñado con materiales resistentes a golpes</w:t>
            </w:r>
            <w:r>
              <w:rPr>
                <w:sz w:val="22"/>
                <w:szCs w:val="22"/>
                <w:lang w:val="es-SV"/>
              </w:rPr>
              <w:t xml:space="preserve"> (metálico combinado con ABS o materiales de similares </w:t>
            </w:r>
            <w:proofErr w:type="spellStart"/>
            <w:r>
              <w:rPr>
                <w:sz w:val="22"/>
                <w:szCs w:val="22"/>
                <w:lang w:val="es-SV"/>
              </w:rPr>
              <w:t>caracteristicas</w:t>
            </w:r>
            <w:proofErr w:type="spellEnd"/>
            <w:r>
              <w:rPr>
                <w:sz w:val="22"/>
                <w:szCs w:val="22"/>
                <w:lang w:val="es-SV"/>
              </w:rPr>
              <w:t>)</w:t>
            </w:r>
            <w:r w:rsidRPr="00107260">
              <w:rPr>
                <w:sz w:val="22"/>
                <w:szCs w:val="22"/>
                <w:lang w:val="es-SV"/>
              </w:rPr>
              <w:t xml:space="preserve"> y a la corrosión</w:t>
            </w:r>
            <w:r>
              <w:rPr>
                <w:sz w:val="22"/>
                <w:szCs w:val="22"/>
                <w:lang w:val="es-SV"/>
              </w:rPr>
              <w:t xml:space="preserve">. Resistente a </w:t>
            </w:r>
            <w:proofErr w:type="spellStart"/>
            <w:r>
              <w:rPr>
                <w:sz w:val="22"/>
                <w:szCs w:val="22"/>
                <w:lang w:val="es-SV"/>
              </w:rPr>
              <w:t>liquidos</w:t>
            </w:r>
            <w:proofErr w:type="spellEnd"/>
            <w:r>
              <w:rPr>
                <w:sz w:val="22"/>
                <w:szCs w:val="22"/>
                <w:lang w:val="es-SV"/>
              </w:rPr>
              <w:t xml:space="preserve"> de limpieza de uso hospitalario. </w:t>
            </w:r>
            <w:r w:rsidRPr="00107260">
              <w:rPr>
                <w:sz w:val="22"/>
                <w:szCs w:val="22"/>
                <w:lang w:val="es-SV"/>
              </w:rPr>
              <w:t>.</w:t>
            </w:r>
          </w:p>
        </w:tc>
      </w:tr>
      <w:tr w:rsidR="00BC3921" w:rsidRPr="00BC3921" w14:paraId="71F89A91"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52BF1571" w14:textId="77777777" w:rsidR="00BC3921" w:rsidRPr="00107260" w:rsidRDefault="00BC3921" w:rsidP="004E5023">
            <w:pPr>
              <w:rPr>
                <w:sz w:val="22"/>
                <w:szCs w:val="22"/>
              </w:rPr>
            </w:pPr>
            <w:proofErr w:type="spellStart"/>
            <w:r w:rsidRPr="00107260">
              <w:rPr>
                <w:sz w:val="22"/>
                <w:szCs w:val="22"/>
              </w:rPr>
              <w:t>Accesorios</w:t>
            </w:r>
            <w:proofErr w:type="spellEnd"/>
            <w:r w:rsidRPr="00107260">
              <w:rPr>
                <w:sz w:val="22"/>
                <w:szCs w:val="22"/>
              </w:rPr>
              <w:t xml:space="preserve"> </w:t>
            </w:r>
            <w:proofErr w:type="spellStart"/>
            <w:r w:rsidRPr="00107260">
              <w:rPr>
                <w:sz w:val="22"/>
                <w:szCs w:val="22"/>
              </w:rPr>
              <w:t>incluidos</w:t>
            </w:r>
            <w:proofErr w:type="spellEnd"/>
            <w:r w:rsidRPr="00107260">
              <w:rPr>
                <w:sz w:val="22"/>
                <w:szCs w:val="22"/>
              </w:rPr>
              <w:t xml:space="preserve"> </w:t>
            </w:r>
            <w:proofErr w:type="spellStart"/>
            <w:r w:rsidRPr="00107260">
              <w:rPr>
                <w:sz w:val="22"/>
                <w:szCs w:val="22"/>
              </w:rPr>
              <w:t>por</w:t>
            </w:r>
            <w:proofErr w:type="spellEnd"/>
            <w:r w:rsidRPr="00107260">
              <w:rPr>
                <w:sz w:val="22"/>
                <w:szCs w:val="22"/>
              </w:rPr>
              <w:t xml:space="preserve"> </w:t>
            </w:r>
            <w:proofErr w:type="spellStart"/>
            <w:r w:rsidRPr="00107260">
              <w:rPr>
                <w:sz w:val="22"/>
                <w:szCs w:val="22"/>
              </w:rPr>
              <w:t>producto</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7A6677F" w14:textId="77777777" w:rsidR="00BC3921" w:rsidRPr="00107260" w:rsidRDefault="00BC3921" w:rsidP="004E5023">
            <w:pPr>
              <w:rPr>
                <w:sz w:val="22"/>
                <w:szCs w:val="22"/>
                <w:lang w:val="es-SV"/>
              </w:rPr>
            </w:pPr>
            <w:r>
              <w:rPr>
                <w:sz w:val="22"/>
                <w:szCs w:val="22"/>
                <w:lang w:val="es-SV"/>
              </w:rPr>
              <w:t xml:space="preserve">Un juego de </w:t>
            </w:r>
            <w:proofErr w:type="spellStart"/>
            <w:r w:rsidRPr="00107260">
              <w:rPr>
                <w:sz w:val="22"/>
                <w:szCs w:val="22"/>
                <w:lang w:val="es-SV"/>
              </w:rPr>
              <w:t>on</w:t>
            </w:r>
            <w:proofErr w:type="spellEnd"/>
            <w:r w:rsidRPr="00107260">
              <w:rPr>
                <w:sz w:val="22"/>
                <w:szCs w:val="22"/>
                <w:lang w:val="es-SV"/>
              </w:rPr>
              <w:t xml:space="preserve"> </w:t>
            </w:r>
            <w:proofErr w:type="gramStart"/>
            <w:r w:rsidRPr="00107260">
              <w:rPr>
                <w:sz w:val="22"/>
                <w:szCs w:val="22"/>
                <w:lang w:val="es-SV"/>
              </w:rPr>
              <w:t xml:space="preserve">baterías  </w:t>
            </w:r>
            <w:r>
              <w:rPr>
                <w:sz w:val="22"/>
                <w:szCs w:val="22"/>
                <w:lang w:val="es-SV"/>
              </w:rPr>
              <w:t>extra</w:t>
            </w:r>
            <w:proofErr w:type="gramEnd"/>
            <w:r>
              <w:rPr>
                <w:sz w:val="22"/>
                <w:szCs w:val="22"/>
                <w:lang w:val="es-SV"/>
              </w:rPr>
              <w:t xml:space="preserve">, </w:t>
            </w:r>
            <w:r w:rsidRPr="00107260">
              <w:rPr>
                <w:sz w:val="22"/>
                <w:szCs w:val="22"/>
                <w:lang w:val="es-SV"/>
              </w:rPr>
              <w:t>recargables</w:t>
            </w:r>
            <w:r>
              <w:rPr>
                <w:sz w:val="22"/>
                <w:szCs w:val="22"/>
                <w:lang w:val="es-SV"/>
              </w:rPr>
              <w:t>.</w:t>
            </w:r>
            <w:r w:rsidRPr="00107260">
              <w:rPr>
                <w:sz w:val="22"/>
                <w:szCs w:val="22"/>
                <w:lang w:val="es-SV"/>
              </w:rPr>
              <w:t>.</w:t>
            </w:r>
          </w:p>
          <w:p w14:paraId="15DD25A4" w14:textId="77777777" w:rsidR="00BC3921" w:rsidRPr="00107260" w:rsidRDefault="00BC3921" w:rsidP="004E5023">
            <w:pPr>
              <w:rPr>
                <w:sz w:val="22"/>
                <w:szCs w:val="22"/>
                <w:lang w:val="es-SV"/>
              </w:rPr>
            </w:pPr>
            <w:r w:rsidRPr="00107260">
              <w:rPr>
                <w:sz w:val="22"/>
                <w:szCs w:val="22"/>
                <w:lang w:val="es-SV"/>
              </w:rPr>
              <w:t>Deberá tener su respectivo cargador.</w:t>
            </w:r>
          </w:p>
          <w:p w14:paraId="5FF9C863" w14:textId="77777777" w:rsidR="00BC3921" w:rsidRPr="00107260" w:rsidRDefault="00BC3921" w:rsidP="004E5023">
            <w:pPr>
              <w:rPr>
                <w:sz w:val="22"/>
                <w:szCs w:val="22"/>
                <w:lang w:val="es-SV"/>
              </w:rPr>
            </w:pPr>
            <w:r w:rsidRPr="00107260">
              <w:rPr>
                <w:sz w:val="22"/>
                <w:szCs w:val="22"/>
                <w:lang w:val="es-SV"/>
              </w:rPr>
              <w:t>2 juegos de 4 espéculos de uso permanente como mínimo.</w:t>
            </w:r>
          </w:p>
          <w:p w14:paraId="0C896691" w14:textId="77777777" w:rsidR="00BC3921" w:rsidRPr="00107260" w:rsidRDefault="00BC3921" w:rsidP="004E5023">
            <w:pPr>
              <w:rPr>
                <w:sz w:val="22"/>
                <w:szCs w:val="22"/>
                <w:lang w:val="es-SV"/>
              </w:rPr>
            </w:pPr>
            <w:r>
              <w:rPr>
                <w:sz w:val="22"/>
                <w:szCs w:val="22"/>
                <w:lang w:val="es-SV"/>
              </w:rPr>
              <w:t>3</w:t>
            </w:r>
            <w:r w:rsidRPr="00107260">
              <w:rPr>
                <w:sz w:val="22"/>
                <w:szCs w:val="22"/>
                <w:lang w:val="es-SV"/>
              </w:rPr>
              <w:t>0 espéculos desechables de 2,5 y de 4 mm de diámetro como mínimo.</w:t>
            </w:r>
          </w:p>
          <w:p w14:paraId="0E309209" w14:textId="77777777" w:rsidR="00BC3921" w:rsidRPr="00107260" w:rsidRDefault="00BC3921" w:rsidP="004E5023">
            <w:pPr>
              <w:rPr>
                <w:sz w:val="22"/>
                <w:szCs w:val="22"/>
                <w:lang w:val="es-SV"/>
              </w:rPr>
            </w:pPr>
            <w:r w:rsidRPr="00107260">
              <w:rPr>
                <w:sz w:val="22"/>
                <w:szCs w:val="22"/>
                <w:lang w:val="es-SV"/>
              </w:rPr>
              <w:t xml:space="preserve">2 focos halogenados </w:t>
            </w:r>
            <w:r>
              <w:rPr>
                <w:sz w:val="22"/>
                <w:szCs w:val="22"/>
                <w:lang w:val="es-SV"/>
              </w:rPr>
              <w:t xml:space="preserve">extra </w:t>
            </w:r>
            <w:r w:rsidRPr="00107260">
              <w:rPr>
                <w:sz w:val="22"/>
                <w:szCs w:val="22"/>
                <w:lang w:val="es-SV"/>
              </w:rPr>
              <w:t xml:space="preserve">de repuesto por cabezal. </w:t>
            </w:r>
          </w:p>
          <w:p w14:paraId="785F1013" w14:textId="77777777" w:rsidR="00BC3921" w:rsidRPr="00E17C0D" w:rsidRDefault="00BC3921" w:rsidP="004E5023">
            <w:pPr>
              <w:rPr>
                <w:sz w:val="22"/>
                <w:szCs w:val="22"/>
                <w:lang w:val="es-SV"/>
              </w:rPr>
            </w:pPr>
            <w:r w:rsidRPr="00E17C0D">
              <w:rPr>
                <w:sz w:val="22"/>
                <w:szCs w:val="22"/>
                <w:lang w:val="es-SV"/>
              </w:rPr>
              <w:t>Estuche de fabricante, rígido para resguardo.</w:t>
            </w:r>
          </w:p>
        </w:tc>
      </w:tr>
      <w:tr w:rsidR="00BC3921" w:rsidRPr="00BC3921" w14:paraId="5CEFBF3F"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694E9BA4" w14:textId="77777777" w:rsidR="00BC3921" w:rsidRPr="00107260" w:rsidRDefault="00BC3921" w:rsidP="004E5023">
            <w:pPr>
              <w:rPr>
                <w:sz w:val="22"/>
                <w:szCs w:val="22"/>
              </w:rPr>
            </w:pPr>
            <w:proofErr w:type="spellStart"/>
            <w:r w:rsidRPr="00107260">
              <w:rPr>
                <w:sz w:val="22"/>
                <w:szCs w:val="22"/>
              </w:rPr>
              <w:t>Estándares</w:t>
            </w:r>
            <w:proofErr w:type="spellEnd"/>
            <w:r w:rsidRPr="00107260">
              <w:rPr>
                <w:sz w:val="22"/>
                <w:szCs w:val="22"/>
              </w:rPr>
              <w:t xml:space="preserve"> y </w:t>
            </w:r>
            <w:proofErr w:type="spellStart"/>
            <w:r w:rsidRPr="00107260">
              <w:rPr>
                <w:sz w:val="22"/>
                <w:szCs w:val="22"/>
              </w:rPr>
              <w:t>Normativas</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7B5E33C" w14:textId="77777777" w:rsidR="00BC3921" w:rsidRPr="00107260" w:rsidRDefault="00BC3921" w:rsidP="004E5023">
            <w:pPr>
              <w:rPr>
                <w:sz w:val="22"/>
                <w:szCs w:val="22"/>
                <w:lang w:val="es-SV"/>
              </w:rPr>
            </w:pPr>
            <w:r w:rsidRPr="00107260">
              <w:rPr>
                <w:sz w:val="22"/>
                <w:szCs w:val="22"/>
                <w:lang w:val="es-SV"/>
              </w:rPr>
              <w:t>Sistema de gestión de la calidad para fabricantes de equipos médicos y servicios relacionados ISO 13485</w:t>
            </w:r>
            <w:r>
              <w:rPr>
                <w:sz w:val="22"/>
                <w:szCs w:val="22"/>
                <w:lang w:val="es-SV"/>
              </w:rPr>
              <w:t>.</w:t>
            </w:r>
          </w:p>
          <w:p w14:paraId="67DB238D" w14:textId="77777777" w:rsidR="00BC3921" w:rsidRPr="00107260" w:rsidRDefault="00BC3921" w:rsidP="004E5023">
            <w:pPr>
              <w:rPr>
                <w:sz w:val="22"/>
                <w:szCs w:val="22"/>
                <w:lang w:val="es-SV"/>
              </w:rPr>
            </w:pPr>
          </w:p>
        </w:tc>
      </w:tr>
      <w:tr w:rsidR="00BC3921" w:rsidRPr="00BC3921" w14:paraId="2AF4728E"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488CAB8" w14:textId="77777777" w:rsidR="00BC3921" w:rsidRPr="00107260" w:rsidRDefault="00BC3921" w:rsidP="004E5023">
            <w:pPr>
              <w:rPr>
                <w:sz w:val="22"/>
                <w:szCs w:val="22"/>
              </w:rPr>
            </w:pPr>
            <w:proofErr w:type="spellStart"/>
            <w:r w:rsidRPr="00107260">
              <w:rPr>
                <w:sz w:val="22"/>
                <w:szCs w:val="22"/>
              </w:rPr>
              <w:lastRenderedPageBreak/>
              <w:t>Garantía</w:t>
            </w:r>
            <w:proofErr w:type="spellEnd"/>
            <w:r w:rsidRPr="00107260">
              <w:rPr>
                <w:sz w:val="22"/>
                <w:szCs w:val="22"/>
              </w:rPr>
              <w:t xml:space="preserve"> </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ED5F832" w14:textId="77777777" w:rsidR="00BC3921" w:rsidRPr="00107260" w:rsidRDefault="00BC3921" w:rsidP="004E5023">
            <w:pPr>
              <w:rPr>
                <w:sz w:val="22"/>
                <w:szCs w:val="22"/>
                <w:lang w:val="es-SV"/>
              </w:rPr>
            </w:pPr>
            <w:r w:rsidRPr="00107260">
              <w:rPr>
                <w:sz w:val="22"/>
                <w:szCs w:val="22"/>
                <w:lang w:val="es-SV"/>
              </w:rPr>
              <w:t xml:space="preserve">Garantía de fábrica o del distribuidor de DOS (2) años para todo el equipo contra desperfectos de fabricación, incluyendo sus accesorios y equipos periféricos. </w:t>
            </w:r>
          </w:p>
          <w:p w14:paraId="319F59AD" w14:textId="77777777" w:rsidR="00BC3921" w:rsidRPr="00107260" w:rsidRDefault="00BC3921" w:rsidP="004E5023">
            <w:pPr>
              <w:rPr>
                <w:sz w:val="22"/>
                <w:szCs w:val="22"/>
                <w:lang w:val="es-SV"/>
              </w:rPr>
            </w:pPr>
            <w:r w:rsidRPr="00107260">
              <w:rPr>
                <w:sz w:val="22"/>
                <w:szCs w:val="22"/>
                <w:lang w:val="es-SV"/>
              </w:rPr>
              <w:t>Vida útil del equipo no menor a 5 años, en documento extendido y firmado por el fabricante.</w:t>
            </w:r>
          </w:p>
          <w:p w14:paraId="49400E93" w14:textId="77777777" w:rsidR="00BC3921" w:rsidRPr="00107260" w:rsidRDefault="00BC3921" w:rsidP="004E5023">
            <w:pPr>
              <w:rPr>
                <w:sz w:val="22"/>
                <w:szCs w:val="22"/>
                <w:lang w:val="es-SV"/>
              </w:rPr>
            </w:pPr>
            <w:r w:rsidRPr="00107260">
              <w:rPr>
                <w:sz w:val="22"/>
                <w:szCs w:val="22"/>
                <w:lang w:val="es-SV"/>
              </w:rPr>
              <w:t>El equipo entregado deberá ser completamente nuevo, no deberá haberse utilizado en demostraciones o eventos similares.</w:t>
            </w:r>
          </w:p>
          <w:p w14:paraId="397BF73E" w14:textId="77777777" w:rsidR="00BC3921" w:rsidRPr="00107260" w:rsidRDefault="00BC3921" w:rsidP="004E5023">
            <w:pPr>
              <w:rPr>
                <w:sz w:val="22"/>
                <w:szCs w:val="22"/>
                <w:lang w:val="es-SV"/>
              </w:rPr>
            </w:pPr>
            <w:r w:rsidRPr="00107260">
              <w:rPr>
                <w:sz w:val="22"/>
                <w:szCs w:val="22"/>
                <w:lang w:val="es-SV"/>
              </w:rPr>
              <w:t xml:space="preserve">La fecha de fabricación del equipo no deberá ser mayor a doce meses, para lo cual deberá presentar la documentación correspondiente que lo compruebe.  </w:t>
            </w:r>
          </w:p>
          <w:p w14:paraId="63C8D732" w14:textId="77777777" w:rsidR="00BC3921" w:rsidRPr="00107260" w:rsidRDefault="00BC3921" w:rsidP="004E5023">
            <w:pPr>
              <w:rPr>
                <w:sz w:val="22"/>
                <w:szCs w:val="22"/>
                <w:lang w:val="es-SV"/>
              </w:rPr>
            </w:pPr>
            <w:r w:rsidRPr="00107260">
              <w:rPr>
                <w:sz w:val="22"/>
                <w:szCs w:val="22"/>
                <w:lang w:val="es-SV"/>
              </w:rPr>
              <w:t xml:space="preserve">Compromiso por escrito del </w:t>
            </w:r>
            <w:proofErr w:type="spellStart"/>
            <w:r w:rsidRPr="00107260">
              <w:rPr>
                <w:sz w:val="22"/>
                <w:szCs w:val="22"/>
                <w:lang w:val="es-SV"/>
              </w:rPr>
              <w:t>suministrante</w:t>
            </w:r>
            <w:proofErr w:type="spellEnd"/>
            <w:r w:rsidRPr="00107260">
              <w:rPr>
                <w:sz w:val="22"/>
                <w:szCs w:val="22"/>
                <w:lang w:val="es-SV"/>
              </w:rPr>
              <w:t xml:space="preserve"> en proveer repuestos para un período mínimo de 5 años.</w:t>
            </w:r>
          </w:p>
        </w:tc>
      </w:tr>
      <w:tr w:rsidR="00BC3921" w:rsidRPr="00BC3921" w14:paraId="5D096D2B"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7EDB7FCF" w14:textId="77777777" w:rsidR="00BC3921" w:rsidRPr="00107260" w:rsidRDefault="00BC3921" w:rsidP="004E5023">
            <w:pPr>
              <w:rPr>
                <w:sz w:val="22"/>
                <w:szCs w:val="22"/>
              </w:rPr>
            </w:pPr>
            <w:proofErr w:type="spellStart"/>
            <w:r w:rsidRPr="00107260">
              <w:rPr>
                <w:sz w:val="22"/>
                <w:szCs w:val="22"/>
              </w:rPr>
              <w:t>Condiciones</w:t>
            </w:r>
            <w:proofErr w:type="spellEnd"/>
            <w:r w:rsidRPr="00107260">
              <w:rPr>
                <w:sz w:val="22"/>
                <w:szCs w:val="22"/>
              </w:rPr>
              <w:t xml:space="preserve"> de </w:t>
            </w:r>
            <w:proofErr w:type="spellStart"/>
            <w:r w:rsidRPr="00107260">
              <w:rPr>
                <w:sz w:val="22"/>
                <w:szCs w:val="22"/>
              </w:rPr>
              <w:t>Recepción</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5C31A51" w14:textId="77777777" w:rsidR="00BC3921" w:rsidRPr="00107260" w:rsidRDefault="00BC3921" w:rsidP="004E5023">
            <w:pPr>
              <w:rPr>
                <w:sz w:val="22"/>
                <w:szCs w:val="22"/>
                <w:lang w:val="es-SV"/>
              </w:rPr>
            </w:pPr>
            <w:r w:rsidRPr="00107260">
              <w:rPr>
                <w:sz w:val="22"/>
                <w:szCs w:val="22"/>
                <w:lang w:val="es-SV"/>
              </w:rPr>
              <w:t>Deberá entregarse en buen estado a entera satisfacción del administrador de contrato u orden de compra.</w:t>
            </w:r>
          </w:p>
          <w:p w14:paraId="68D5617A" w14:textId="77777777" w:rsidR="00BC3921" w:rsidRPr="00107260" w:rsidRDefault="00BC3921" w:rsidP="004E5023">
            <w:pPr>
              <w:rPr>
                <w:sz w:val="22"/>
                <w:szCs w:val="22"/>
                <w:lang w:val="es-SV"/>
              </w:rPr>
            </w:pPr>
          </w:p>
        </w:tc>
      </w:tr>
      <w:tr w:rsidR="00BC3921" w:rsidRPr="00BC3921" w14:paraId="5A05F363"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4DAE0162" w14:textId="77777777" w:rsidR="00BC3921" w:rsidRPr="00107260" w:rsidRDefault="00BC3921" w:rsidP="004E5023">
            <w:pPr>
              <w:rPr>
                <w:sz w:val="22"/>
                <w:szCs w:val="22"/>
                <w:lang w:val="es-SV"/>
              </w:rPr>
            </w:pPr>
          </w:p>
          <w:p w14:paraId="2777E29F" w14:textId="77777777" w:rsidR="00BC3921" w:rsidRPr="00107260" w:rsidRDefault="00BC3921" w:rsidP="004E5023">
            <w:pPr>
              <w:rPr>
                <w:sz w:val="22"/>
                <w:szCs w:val="22"/>
              </w:rPr>
            </w:pPr>
            <w:proofErr w:type="spellStart"/>
            <w:r w:rsidRPr="00107260">
              <w:rPr>
                <w:sz w:val="22"/>
                <w:szCs w:val="22"/>
              </w:rPr>
              <w:t>Información</w:t>
            </w:r>
            <w:proofErr w:type="spellEnd"/>
            <w:r w:rsidRPr="00107260">
              <w:rPr>
                <w:sz w:val="22"/>
                <w:szCs w:val="22"/>
              </w:rPr>
              <w:t xml:space="preserve"> </w:t>
            </w:r>
            <w:proofErr w:type="spellStart"/>
            <w:r w:rsidRPr="00107260">
              <w:rPr>
                <w:sz w:val="22"/>
                <w:szCs w:val="22"/>
              </w:rPr>
              <w:t>técnica</w:t>
            </w:r>
            <w:proofErr w:type="spellEnd"/>
            <w:r w:rsidRPr="00107260">
              <w:rPr>
                <w:sz w:val="22"/>
                <w:szCs w:val="22"/>
              </w:rPr>
              <w:t xml:space="preserve"> </w:t>
            </w:r>
            <w:proofErr w:type="spellStart"/>
            <w:r w:rsidRPr="00107260">
              <w:rPr>
                <w:sz w:val="22"/>
                <w:szCs w:val="22"/>
              </w:rPr>
              <w:t>requerida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D3DB552" w14:textId="77777777" w:rsidR="00BC3921" w:rsidRPr="00107260" w:rsidRDefault="00BC3921" w:rsidP="004E5023">
            <w:pPr>
              <w:rPr>
                <w:sz w:val="22"/>
                <w:szCs w:val="22"/>
                <w:lang w:val="es-SV"/>
              </w:rPr>
            </w:pPr>
          </w:p>
          <w:p w14:paraId="0361D02D" w14:textId="77777777" w:rsidR="00BC3921" w:rsidRPr="00107260" w:rsidRDefault="00BC3921" w:rsidP="004E5023">
            <w:pPr>
              <w:rPr>
                <w:sz w:val="22"/>
                <w:szCs w:val="22"/>
                <w:lang w:val="es-SV"/>
              </w:rPr>
            </w:pPr>
            <w:r w:rsidRPr="00107260">
              <w:rPr>
                <w:sz w:val="22"/>
                <w:szCs w:val="22"/>
                <w:lang w:val="es-SV"/>
              </w:rPr>
              <w:t>Con el equipo:</w:t>
            </w:r>
          </w:p>
          <w:p w14:paraId="5A7C0977" w14:textId="77777777" w:rsidR="00BC3921" w:rsidRPr="00107260" w:rsidRDefault="00BC3921" w:rsidP="004E5023">
            <w:pPr>
              <w:rPr>
                <w:sz w:val="22"/>
                <w:szCs w:val="22"/>
                <w:lang w:val="es-SV"/>
              </w:rPr>
            </w:pPr>
            <w:r w:rsidRPr="00107260">
              <w:rPr>
                <w:sz w:val="22"/>
                <w:szCs w:val="22"/>
                <w:lang w:val="es-SV"/>
              </w:rPr>
              <w:t>Manual de operación/usuario en castellano</w:t>
            </w:r>
          </w:p>
          <w:p w14:paraId="63840022" w14:textId="77777777" w:rsidR="00BC3921" w:rsidRPr="00107260" w:rsidRDefault="00BC3921" w:rsidP="004E5023">
            <w:pPr>
              <w:rPr>
                <w:sz w:val="22"/>
                <w:szCs w:val="22"/>
                <w:lang w:val="es-SV"/>
              </w:rPr>
            </w:pPr>
          </w:p>
        </w:tc>
      </w:tr>
      <w:tr w:rsidR="00BC3921" w:rsidRPr="00BC3921" w14:paraId="276B56DF" w14:textId="77777777" w:rsidTr="004E5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843" w:type="dxa"/>
            <w:tcBorders>
              <w:top w:val="single" w:sz="4" w:space="0" w:color="000000"/>
              <w:left w:val="single" w:sz="4" w:space="0" w:color="000000"/>
              <w:bottom w:val="single" w:sz="4" w:space="0" w:color="000000"/>
            </w:tcBorders>
            <w:shd w:val="clear" w:color="auto" w:fill="FFFFFF"/>
          </w:tcPr>
          <w:p w14:paraId="31571168" w14:textId="77777777" w:rsidR="00BC3921" w:rsidRPr="00107260" w:rsidRDefault="00BC3921" w:rsidP="004E5023">
            <w:pPr>
              <w:rPr>
                <w:sz w:val="22"/>
                <w:szCs w:val="22"/>
              </w:rPr>
            </w:pPr>
            <w:proofErr w:type="spellStart"/>
            <w:r w:rsidRPr="00107260">
              <w:rPr>
                <w:sz w:val="22"/>
                <w:szCs w:val="22"/>
              </w:rPr>
              <w:t>Plazo</w:t>
            </w:r>
            <w:proofErr w:type="spellEnd"/>
            <w:r w:rsidRPr="00107260">
              <w:rPr>
                <w:sz w:val="22"/>
                <w:szCs w:val="22"/>
              </w:rPr>
              <w:t xml:space="preserve"> de </w:t>
            </w:r>
            <w:proofErr w:type="spellStart"/>
            <w:r w:rsidRPr="00107260">
              <w:rPr>
                <w:sz w:val="22"/>
                <w:szCs w:val="22"/>
              </w:rPr>
              <w:t>entrega</w:t>
            </w:r>
            <w:proofErr w:type="spellEnd"/>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4438098" w14:textId="77777777" w:rsidR="00BC3921" w:rsidRPr="00107260" w:rsidRDefault="00BC3921" w:rsidP="004E5023">
            <w:pPr>
              <w:rPr>
                <w:sz w:val="22"/>
                <w:szCs w:val="22"/>
                <w:lang w:val="es-SV"/>
              </w:rPr>
            </w:pPr>
            <w:r w:rsidRPr="00107260">
              <w:rPr>
                <w:sz w:val="22"/>
                <w:szCs w:val="22"/>
                <w:lang w:val="es-SV"/>
              </w:rPr>
              <w:t xml:space="preserve">Se realizarán dos entregas: </w:t>
            </w:r>
          </w:p>
          <w:p w14:paraId="5CA941CD" w14:textId="77777777" w:rsidR="00BC3921" w:rsidRPr="00107260" w:rsidRDefault="00BC3921" w:rsidP="004E5023">
            <w:pPr>
              <w:rPr>
                <w:sz w:val="22"/>
                <w:szCs w:val="22"/>
                <w:lang w:val="es-SV"/>
              </w:rPr>
            </w:pPr>
            <w:r w:rsidRPr="00107260">
              <w:rPr>
                <w:sz w:val="22"/>
                <w:szCs w:val="22"/>
                <w:lang w:val="es-SV"/>
              </w:rPr>
              <w:t xml:space="preserve">1era entrega: </w:t>
            </w:r>
            <w:r>
              <w:rPr>
                <w:sz w:val="22"/>
                <w:szCs w:val="22"/>
                <w:lang w:val="es-SV"/>
              </w:rPr>
              <w:t xml:space="preserve">120 </w:t>
            </w:r>
            <w:r w:rsidRPr="00107260">
              <w:rPr>
                <w:sz w:val="22"/>
                <w:szCs w:val="22"/>
                <w:lang w:val="es-SV"/>
              </w:rPr>
              <w:t>días calendario a partir de la distribución del Contrato.</w:t>
            </w:r>
          </w:p>
          <w:p w14:paraId="644E359B" w14:textId="77777777" w:rsidR="00BC3921" w:rsidRPr="00107260" w:rsidRDefault="00BC3921" w:rsidP="004E5023">
            <w:pPr>
              <w:rPr>
                <w:sz w:val="22"/>
                <w:szCs w:val="22"/>
                <w:lang w:val="es-SV"/>
              </w:rPr>
            </w:pPr>
            <w:r w:rsidRPr="00107260">
              <w:rPr>
                <w:sz w:val="22"/>
                <w:szCs w:val="22"/>
                <w:lang w:val="es-SV"/>
              </w:rPr>
              <w:t>2da entrega: 60 días calendario, después de la primera entrega.</w:t>
            </w:r>
          </w:p>
        </w:tc>
      </w:tr>
      <w:bookmarkEnd w:id="48"/>
      <w:bookmarkEnd w:id="49"/>
    </w:tbl>
    <w:p w14:paraId="5BF08180" w14:textId="77777777" w:rsidR="00BC3921" w:rsidRPr="00107260" w:rsidRDefault="00BC3921" w:rsidP="00BC3921">
      <w:pPr>
        <w:rPr>
          <w:rFonts w:ascii="Bembo stand" w:hAnsi="Bembo stand" w:cstheme="minorHAnsi"/>
          <w:sz w:val="20"/>
          <w:szCs w:val="20"/>
          <w:lang w:val="es-SV"/>
        </w:rPr>
      </w:pPr>
    </w:p>
    <w:p w14:paraId="7F94D6E1" w14:textId="77777777" w:rsidR="00803B96" w:rsidRPr="00BC3921" w:rsidRDefault="00803B96">
      <w:pPr>
        <w:rPr>
          <w:lang w:val="es-SV"/>
        </w:rPr>
      </w:pPr>
    </w:p>
    <w:sectPr w:rsidR="00803B96" w:rsidRPr="00BC3921">
      <w:headerReference w:type="even" r:id="rId22"/>
      <w:head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5AC7" w14:textId="77777777" w:rsidR="00E0346F" w:rsidRDefault="00E0346F" w:rsidP="00470A48">
      <w:r>
        <w:separator/>
      </w:r>
    </w:p>
  </w:endnote>
  <w:endnote w:type="continuationSeparator" w:id="0">
    <w:p w14:paraId="7D05C76E" w14:textId="77777777" w:rsidR="00E0346F" w:rsidRDefault="00E0346F" w:rsidP="0047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embo sta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AA76" w14:textId="77777777" w:rsidR="00E0346F" w:rsidRDefault="00E0346F" w:rsidP="00470A48">
      <w:r>
        <w:separator/>
      </w:r>
    </w:p>
  </w:footnote>
  <w:footnote w:type="continuationSeparator" w:id="0">
    <w:p w14:paraId="1E29E82D" w14:textId="77777777" w:rsidR="00E0346F" w:rsidRDefault="00E0346F" w:rsidP="00470A48">
      <w:r>
        <w:continuationSeparator/>
      </w:r>
    </w:p>
  </w:footnote>
  <w:footnote w:id="1">
    <w:p w14:paraId="5B97656F" w14:textId="77777777" w:rsidR="00470A48" w:rsidRPr="009F07D2" w:rsidRDefault="00470A48" w:rsidP="00470A48">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315C" w14:textId="77777777" w:rsidR="00470A48" w:rsidRPr="009F07D2" w:rsidRDefault="00470A4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604185B0" w14:textId="77777777" w:rsidR="00470A48" w:rsidRPr="009F07D2" w:rsidRDefault="00470A48">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D438" w14:textId="77777777" w:rsidR="00A164D3" w:rsidRPr="009F07D2" w:rsidRDefault="00000000"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298F311A" w14:textId="77777777" w:rsidR="00A164D3" w:rsidRPr="009F07D2" w:rsidRDefault="00A164D3">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91BC" w14:textId="77777777" w:rsidR="00A164D3" w:rsidRPr="009F07D2" w:rsidRDefault="00000000"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BD2DBD2" w14:textId="77777777" w:rsidR="00A164D3" w:rsidRPr="009F07D2" w:rsidRDefault="00A164D3">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7535" w14:textId="77777777" w:rsidR="00470A48" w:rsidRPr="009F07D2" w:rsidRDefault="00470A4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8614" w14:textId="77777777" w:rsidR="00470A48" w:rsidRPr="009F07D2" w:rsidRDefault="00470A48">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3B309604" w14:textId="77777777" w:rsidR="00470A48" w:rsidRPr="009F07D2" w:rsidRDefault="00470A48">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E051" w14:textId="77777777" w:rsidR="00470A48" w:rsidRPr="009F07D2" w:rsidRDefault="00470A4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7404F7B" w14:textId="77777777" w:rsidR="00470A48" w:rsidRPr="009F07D2" w:rsidRDefault="00470A48">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DF62" w14:textId="77777777" w:rsidR="00470A48" w:rsidRPr="009F07D2" w:rsidRDefault="00470A4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437E889F" w14:textId="77777777" w:rsidR="00470A48" w:rsidRPr="009F07D2" w:rsidRDefault="00470A48">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262C" w14:textId="77777777" w:rsidR="00470A48" w:rsidRPr="009F07D2" w:rsidRDefault="00470A48"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4D4777" w14:textId="77777777" w:rsidR="00470A48" w:rsidRPr="009F07D2" w:rsidRDefault="00470A48">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F932" w14:textId="77777777" w:rsidR="00BC3921" w:rsidRPr="009F07D2" w:rsidRDefault="00BC3921"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92</w:t>
    </w:r>
    <w:r>
      <w:rPr>
        <w:rStyle w:val="Nmerodepgina"/>
        <w:lang w:val="es-ES"/>
      </w:rPr>
      <w:fldChar w:fldCharType="end"/>
    </w:r>
  </w:p>
  <w:p w14:paraId="37F8CA02" w14:textId="77777777" w:rsidR="00BC3921" w:rsidRPr="009F07D2" w:rsidRDefault="00BC392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B409" w14:textId="77777777" w:rsidR="00BC3921" w:rsidRPr="009F07D2" w:rsidRDefault="00BC3921"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93</w:t>
    </w:r>
    <w:r>
      <w:rPr>
        <w:rStyle w:val="Nmerodepgina"/>
        <w:lang w:val="es-ES"/>
      </w:rPr>
      <w:fldChar w:fldCharType="end"/>
    </w:r>
  </w:p>
  <w:p w14:paraId="4E187C82" w14:textId="77777777" w:rsidR="00BC3921" w:rsidRPr="009F07D2" w:rsidRDefault="00BC392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06AD" w14:textId="77777777" w:rsidR="00BC3921" w:rsidRPr="009F07D2" w:rsidRDefault="00BC3921">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5BF6D72A" w14:textId="77777777" w:rsidR="00BC3921" w:rsidRPr="009F07D2" w:rsidRDefault="00BC392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8"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47"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4"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5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7"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1"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2"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9"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2"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0"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2"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5"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50"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1"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4"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5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5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62"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2"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5"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1"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621759604">
    <w:abstractNumId w:val="47"/>
  </w:num>
  <w:num w:numId="2" w16cid:durableId="106003740">
    <w:abstractNumId w:val="21"/>
  </w:num>
  <w:num w:numId="3" w16cid:durableId="801387676">
    <w:abstractNumId w:val="137"/>
  </w:num>
  <w:num w:numId="4" w16cid:durableId="1694962548">
    <w:abstractNumId w:val="180"/>
  </w:num>
  <w:num w:numId="5" w16cid:durableId="1239318000">
    <w:abstractNumId w:val="68"/>
  </w:num>
  <w:num w:numId="6" w16cid:durableId="166287621">
    <w:abstractNumId w:val="32"/>
  </w:num>
  <w:num w:numId="7" w16cid:durableId="419106253">
    <w:abstractNumId w:val="17"/>
  </w:num>
  <w:num w:numId="8" w16cid:durableId="1480656237">
    <w:abstractNumId w:val="14"/>
  </w:num>
  <w:num w:numId="9" w16cid:durableId="33235850">
    <w:abstractNumId w:val="81"/>
  </w:num>
  <w:num w:numId="10" w16cid:durableId="1079521475">
    <w:abstractNumId w:val="157"/>
  </w:num>
  <w:num w:numId="11" w16cid:durableId="215048325">
    <w:abstractNumId w:val="97"/>
  </w:num>
  <w:num w:numId="12" w16cid:durableId="1766488554">
    <w:abstractNumId w:val="167"/>
  </w:num>
  <w:num w:numId="13" w16cid:durableId="622924770">
    <w:abstractNumId w:val="2"/>
  </w:num>
  <w:num w:numId="14" w16cid:durableId="536553702">
    <w:abstractNumId w:val="43"/>
  </w:num>
  <w:num w:numId="15" w16cid:durableId="182671134">
    <w:abstractNumId w:val="140"/>
  </w:num>
  <w:num w:numId="16" w16cid:durableId="1833448568">
    <w:abstractNumId w:val="20"/>
  </w:num>
  <w:num w:numId="17" w16cid:durableId="2086804605">
    <w:abstractNumId w:val="165"/>
  </w:num>
  <w:num w:numId="18" w16cid:durableId="1361736064">
    <w:abstractNumId w:val="170"/>
  </w:num>
  <w:num w:numId="19" w16cid:durableId="996230979">
    <w:abstractNumId w:val="92"/>
  </w:num>
  <w:num w:numId="20" w16cid:durableId="287129622">
    <w:abstractNumId w:val="89"/>
  </w:num>
  <w:num w:numId="21" w16cid:durableId="1903831257">
    <w:abstractNumId w:val="73"/>
  </w:num>
  <w:num w:numId="22" w16cid:durableId="690495118">
    <w:abstractNumId w:val="131"/>
  </w:num>
  <w:num w:numId="23" w16cid:durableId="893546791">
    <w:abstractNumId w:val="85"/>
  </w:num>
  <w:num w:numId="24" w16cid:durableId="79523515">
    <w:abstractNumId w:val="159"/>
  </w:num>
  <w:num w:numId="25" w16cid:durableId="771366430">
    <w:abstractNumId w:val="12"/>
  </w:num>
  <w:num w:numId="26" w16cid:durableId="2028093026">
    <w:abstractNumId w:val="164"/>
  </w:num>
  <w:num w:numId="27" w16cid:durableId="1111050466">
    <w:abstractNumId w:val="101"/>
  </w:num>
  <w:num w:numId="28" w16cid:durableId="758790190">
    <w:abstractNumId w:val="31"/>
  </w:num>
  <w:num w:numId="29" w16cid:durableId="1223834360">
    <w:abstractNumId w:val="109"/>
  </w:num>
  <w:num w:numId="30" w16cid:durableId="1685284968">
    <w:abstractNumId w:val="166"/>
  </w:num>
  <w:num w:numId="31" w16cid:durableId="1049761953">
    <w:abstractNumId w:val="26"/>
  </w:num>
  <w:num w:numId="32" w16cid:durableId="2099477954">
    <w:abstractNumId w:val="13"/>
  </w:num>
  <w:num w:numId="33" w16cid:durableId="1537424852">
    <w:abstractNumId w:val="63"/>
  </w:num>
  <w:num w:numId="34" w16cid:durableId="892890556">
    <w:abstractNumId w:val="44"/>
  </w:num>
  <w:num w:numId="35" w16cid:durableId="1109011101">
    <w:abstractNumId w:val="16"/>
  </w:num>
  <w:num w:numId="36" w16cid:durableId="140851352">
    <w:abstractNumId w:val="98"/>
  </w:num>
  <w:num w:numId="37" w16cid:durableId="1089618301">
    <w:abstractNumId w:val="135"/>
  </w:num>
  <w:num w:numId="38" w16cid:durableId="492844043">
    <w:abstractNumId w:val="11"/>
  </w:num>
  <w:num w:numId="39" w16cid:durableId="2035955974">
    <w:abstractNumId w:val="117"/>
  </w:num>
  <w:num w:numId="40" w16cid:durableId="867914764">
    <w:abstractNumId w:val="169"/>
  </w:num>
  <w:num w:numId="41" w16cid:durableId="442114738">
    <w:abstractNumId w:val="96"/>
  </w:num>
  <w:num w:numId="42" w16cid:durableId="1961911275">
    <w:abstractNumId w:val="51"/>
  </w:num>
  <w:num w:numId="43" w16cid:durableId="714501692">
    <w:abstractNumId w:val="155"/>
  </w:num>
  <w:num w:numId="44" w16cid:durableId="1963266199">
    <w:abstractNumId w:val="50"/>
  </w:num>
  <w:num w:numId="45" w16cid:durableId="1186796768">
    <w:abstractNumId w:val="7"/>
  </w:num>
  <w:num w:numId="46" w16cid:durableId="741875582">
    <w:abstractNumId w:val="176"/>
  </w:num>
  <w:num w:numId="47" w16cid:durableId="1059092495">
    <w:abstractNumId w:val="114"/>
  </w:num>
  <w:num w:numId="48" w16cid:durableId="1513258339">
    <w:abstractNumId w:val="83"/>
  </w:num>
  <w:num w:numId="49" w16cid:durableId="75833332">
    <w:abstractNumId w:val="59"/>
  </w:num>
  <w:num w:numId="50" w16cid:durableId="1405951794">
    <w:abstractNumId w:val="119"/>
  </w:num>
  <w:num w:numId="51" w16cid:durableId="686324289">
    <w:abstractNumId w:val="143"/>
  </w:num>
  <w:num w:numId="52" w16cid:durableId="1242639628">
    <w:abstractNumId w:val="133"/>
  </w:num>
  <w:num w:numId="53" w16cid:durableId="1902910582">
    <w:abstractNumId w:val="54"/>
  </w:num>
  <w:num w:numId="54" w16cid:durableId="2091582852">
    <w:abstractNumId w:val="37"/>
  </w:num>
  <w:num w:numId="55" w16cid:durableId="2086879185">
    <w:abstractNumId w:val="19"/>
  </w:num>
  <w:num w:numId="56" w16cid:durableId="2120297681">
    <w:abstractNumId w:val="91"/>
  </w:num>
  <w:num w:numId="57" w16cid:durableId="1619797586">
    <w:abstractNumId w:val="6"/>
  </w:num>
  <w:num w:numId="58" w16cid:durableId="1388141832">
    <w:abstractNumId w:val="150"/>
  </w:num>
  <w:num w:numId="59" w16cid:durableId="947470789">
    <w:abstractNumId w:val="145"/>
  </w:num>
  <w:num w:numId="60" w16cid:durableId="1884898723">
    <w:abstractNumId w:val="29"/>
  </w:num>
  <w:num w:numId="61" w16cid:durableId="1015039562">
    <w:abstractNumId w:val="15"/>
  </w:num>
  <w:num w:numId="62" w16cid:durableId="1944025461">
    <w:abstractNumId w:val="41"/>
  </w:num>
  <w:num w:numId="63" w16cid:durableId="1358121834">
    <w:abstractNumId w:val="49"/>
  </w:num>
  <w:num w:numId="64" w16cid:durableId="1642539825">
    <w:abstractNumId w:val="139"/>
  </w:num>
  <w:num w:numId="65" w16cid:durableId="390732023">
    <w:abstractNumId w:val="76"/>
  </w:num>
  <w:num w:numId="66" w16cid:durableId="271518553">
    <w:abstractNumId w:val="66"/>
  </w:num>
  <w:num w:numId="67" w16cid:durableId="996690924">
    <w:abstractNumId w:val="93"/>
  </w:num>
  <w:num w:numId="68" w16cid:durableId="896672302">
    <w:abstractNumId w:val="58"/>
  </w:num>
  <w:num w:numId="69" w16cid:durableId="1576285634">
    <w:abstractNumId w:val="10"/>
  </w:num>
  <w:num w:numId="70" w16cid:durableId="1024870565">
    <w:abstractNumId w:val="113"/>
  </w:num>
  <w:num w:numId="71" w16cid:durableId="709765954">
    <w:abstractNumId w:val="160"/>
  </w:num>
  <w:num w:numId="72" w16cid:durableId="2108428390">
    <w:abstractNumId w:val="27"/>
  </w:num>
  <w:num w:numId="73" w16cid:durableId="396703742">
    <w:abstractNumId w:val="121"/>
  </w:num>
  <w:num w:numId="74" w16cid:durableId="578560174">
    <w:abstractNumId w:val="148"/>
  </w:num>
  <w:num w:numId="75" w16cid:durableId="2077315626">
    <w:abstractNumId w:val="144"/>
  </w:num>
  <w:num w:numId="76" w16cid:durableId="538395792">
    <w:abstractNumId w:val="123"/>
  </w:num>
  <w:num w:numId="77" w16cid:durableId="422801418">
    <w:abstractNumId w:val="147"/>
  </w:num>
  <w:num w:numId="78" w16cid:durableId="353843161">
    <w:abstractNumId w:val="110"/>
  </w:num>
  <w:num w:numId="79" w16cid:durableId="673144738">
    <w:abstractNumId w:val="104"/>
  </w:num>
  <w:num w:numId="80" w16cid:durableId="569847936">
    <w:abstractNumId w:val="120"/>
  </w:num>
  <w:num w:numId="81" w16cid:durableId="1025908847">
    <w:abstractNumId w:val="80"/>
  </w:num>
  <w:num w:numId="82" w16cid:durableId="2062895345">
    <w:abstractNumId w:val="112"/>
  </w:num>
  <w:num w:numId="83" w16cid:durableId="1706978647">
    <w:abstractNumId w:val="69"/>
  </w:num>
  <w:num w:numId="84" w16cid:durableId="584412433">
    <w:abstractNumId w:val="40"/>
  </w:num>
  <w:num w:numId="85" w16cid:durableId="1853836253">
    <w:abstractNumId w:val="115"/>
  </w:num>
  <w:num w:numId="86" w16cid:durableId="1342200630">
    <w:abstractNumId w:val="141"/>
  </w:num>
  <w:num w:numId="87" w16cid:durableId="1764105623">
    <w:abstractNumId w:val="184"/>
  </w:num>
  <w:num w:numId="88" w16cid:durableId="531964713">
    <w:abstractNumId w:val="33"/>
  </w:num>
  <w:num w:numId="89" w16cid:durableId="867329262">
    <w:abstractNumId w:val="77"/>
  </w:num>
  <w:num w:numId="90" w16cid:durableId="180124182">
    <w:abstractNumId w:val="116"/>
  </w:num>
  <w:num w:numId="91" w16cid:durableId="146634970">
    <w:abstractNumId w:val="128"/>
  </w:num>
  <w:num w:numId="92" w16cid:durableId="7753586">
    <w:abstractNumId w:val="127"/>
  </w:num>
  <w:num w:numId="93" w16cid:durableId="1464498594">
    <w:abstractNumId w:val="82"/>
  </w:num>
  <w:num w:numId="94" w16cid:durableId="160586370">
    <w:abstractNumId w:val="122"/>
  </w:num>
  <w:num w:numId="95" w16cid:durableId="1875535363">
    <w:abstractNumId w:val="65"/>
  </w:num>
  <w:num w:numId="96" w16cid:durableId="1026952251">
    <w:abstractNumId w:val="75"/>
  </w:num>
  <w:num w:numId="97" w16cid:durableId="306278363">
    <w:abstractNumId w:val="1"/>
  </w:num>
  <w:num w:numId="98" w16cid:durableId="94328490">
    <w:abstractNumId w:val="146"/>
  </w:num>
  <w:num w:numId="99" w16cid:durableId="1030060835">
    <w:abstractNumId w:val="84"/>
  </w:num>
  <w:num w:numId="100" w16cid:durableId="987519137">
    <w:abstractNumId w:val="168"/>
  </w:num>
  <w:num w:numId="101" w16cid:durableId="1538591229">
    <w:abstractNumId w:val="173"/>
  </w:num>
  <w:num w:numId="102" w16cid:durableId="935552292">
    <w:abstractNumId w:val="56"/>
  </w:num>
  <w:num w:numId="103" w16cid:durableId="2077973154">
    <w:abstractNumId w:val="87"/>
  </w:num>
  <w:num w:numId="104" w16cid:durableId="372270212">
    <w:abstractNumId w:val="60"/>
  </w:num>
  <w:num w:numId="105" w16cid:durableId="1505509743">
    <w:abstractNumId w:val="18"/>
  </w:num>
  <w:num w:numId="106" w16cid:durableId="1878814191">
    <w:abstractNumId w:val="94"/>
  </w:num>
  <w:num w:numId="107" w16cid:durableId="1359236106">
    <w:abstractNumId w:val="99"/>
  </w:num>
  <w:num w:numId="108" w16cid:durableId="390428526">
    <w:abstractNumId w:val="138"/>
  </w:num>
  <w:num w:numId="109" w16cid:durableId="1685664660">
    <w:abstractNumId w:val="177"/>
  </w:num>
  <w:num w:numId="110" w16cid:durableId="1838687066">
    <w:abstractNumId w:val="126"/>
  </w:num>
  <w:num w:numId="111" w16cid:durableId="465317755">
    <w:abstractNumId w:val="24"/>
  </w:num>
  <w:num w:numId="112" w16cid:durableId="395016083">
    <w:abstractNumId w:val="23"/>
  </w:num>
  <w:num w:numId="113" w16cid:durableId="603732015">
    <w:abstractNumId w:val="154"/>
  </w:num>
  <w:num w:numId="114" w16cid:durableId="1497304531">
    <w:abstractNumId w:val="8"/>
  </w:num>
  <w:num w:numId="115" w16cid:durableId="1605066346">
    <w:abstractNumId w:val="61"/>
  </w:num>
  <w:num w:numId="116" w16cid:durableId="1632245591">
    <w:abstractNumId w:val="74"/>
  </w:num>
  <w:num w:numId="117" w16cid:durableId="250550264">
    <w:abstractNumId w:val="130"/>
  </w:num>
  <w:num w:numId="118" w16cid:durableId="1769155158">
    <w:abstractNumId w:val="182"/>
  </w:num>
  <w:num w:numId="119" w16cid:durableId="2126002689">
    <w:abstractNumId w:val="107"/>
  </w:num>
  <w:num w:numId="120" w16cid:durableId="1175456352">
    <w:abstractNumId w:val="0"/>
  </w:num>
  <w:num w:numId="121" w16cid:durableId="1760253582">
    <w:abstractNumId w:val="162"/>
  </w:num>
  <w:num w:numId="122" w16cid:durableId="1577125249">
    <w:abstractNumId w:val="72"/>
  </w:num>
  <w:num w:numId="123" w16cid:durableId="801120121">
    <w:abstractNumId w:val="179"/>
  </w:num>
  <w:num w:numId="124" w16cid:durableId="2043478680">
    <w:abstractNumId w:val="39"/>
  </w:num>
  <w:num w:numId="125" w16cid:durableId="1317686342">
    <w:abstractNumId w:val="175"/>
  </w:num>
  <w:num w:numId="126" w16cid:durableId="379718758">
    <w:abstractNumId w:val="163"/>
  </w:num>
  <w:num w:numId="127" w16cid:durableId="252860486">
    <w:abstractNumId w:val="132"/>
  </w:num>
  <w:num w:numId="128" w16cid:durableId="481042578">
    <w:abstractNumId w:val="35"/>
  </w:num>
  <w:num w:numId="129" w16cid:durableId="1317883338">
    <w:abstractNumId w:val="111"/>
  </w:num>
  <w:num w:numId="130" w16cid:durableId="2013950000">
    <w:abstractNumId w:val="79"/>
  </w:num>
  <w:num w:numId="131" w16cid:durableId="1370448557">
    <w:abstractNumId w:val="22"/>
  </w:num>
  <w:num w:numId="132" w16cid:durableId="756752088">
    <w:abstractNumId w:val="90"/>
  </w:num>
  <w:num w:numId="133" w16cid:durableId="516307926">
    <w:abstractNumId w:val="100"/>
  </w:num>
  <w:num w:numId="134" w16cid:durableId="872423100">
    <w:abstractNumId w:val="134"/>
  </w:num>
  <w:num w:numId="135" w16cid:durableId="1572961672">
    <w:abstractNumId w:val="78"/>
  </w:num>
  <w:num w:numId="136" w16cid:durableId="1784613997">
    <w:abstractNumId w:val="30"/>
  </w:num>
  <w:num w:numId="137" w16cid:durableId="1939944187">
    <w:abstractNumId w:val="88"/>
  </w:num>
  <w:num w:numId="138" w16cid:durableId="1648894138">
    <w:abstractNumId w:val="152"/>
  </w:num>
  <w:num w:numId="139" w16cid:durableId="199632470">
    <w:abstractNumId w:val="42"/>
  </w:num>
  <w:num w:numId="140" w16cid:durableId="446434013">
    <w:abstractNumId w:val="106"/>
  </w:num>
  <w:num w:numId="141" w16cid:durableId="1954971054">
    <w:abstractNumId w:val="102"/>
  </w:num>
  <w:num w:numId="142" w16cid:durableId="1519540591">
    <w:abstractNumId w:val="9"/>
  </w:num>
  <w:num w:numId="143" w16cid:durableId="246155090">
    <w:abstractNumId w:val="64"/>
  </w:num>
  <w:num w:numId="144" w16cid:durableId="533154944">
    <w:abstractNumId w:val="124"/>
  </w:num>
  <w:num w:numId="145" w16cid:durableId="224923197">
    <w:abstractNumId w:val="4"/>
  </w:num>
  <w:num w:numId="146" w16cid:durableId="1881824526">
    <w:abstractNumId w:val="178"/>
  </w:num>
  <w:num w:numId="147" w16cid:durableId="820386474">
    <w:abstractNumId w:val="86"/>
  </w:num>
  <w:num w:numId="148" w16cid:durableId="591855993">
    <w:abstractNumId w:val="125"/>
  </w:num>
  <w:num w:numId="149" w16cid:durableId="1475752195">
    <w:abstractNumId w:val="36"/>
  </w:num>
  <w:num w:numId="150" w16cid:durableId="1208102074">
    <w:abstractNumId w:val="95"/>
  </w:num>
  <w:num w:numId="151" w16cid:durableId="1094714069">
    <w:abstractNumId w:val="105"/>
  </w:num>
  <w:num w:numId="152" w16cid:durableId="201871770">
    <w:abstractNumId w:val="142"/>
  </w:num>
  <w:num w:numId="153" w16cid:durableId="1750999511">
    <w:abstractNumId w:val="136"/>
  </w:num>
  <w:num w:numId="154" w16cid:durableId="537547229">
    <w:abstractNumId w:val="183"/>
  </w:num>
  <w:num w:numId="155" w16cid:durableId="1714385166">
    <w:abstractNumId w:val="181"/>
  </w:num>
  <w:num w:numId="156" w16cid:durableId="2096825766">
    <w:abstractNumId w:val="45"/>
  </w:num>
  <w:num w:numId="157" w16cid:durableId="492531096">
    <w:abstractNumId w:val="25"/>
  </w:num>
  <w:num w:numId="158" w16cid:durableId="711727515">
    <w:abstractNumId w:val="34"/>
  </w:num>
  <w:num w:numId="159" w16cid:durableId="1563519024">
    <w:abstractNumId w:val="70"/>
  </w:num>
  <w:num w:numId="160" w16cid:durableId="310714680">
    <w:abstractNumId w:val="153"/>
  </w:num>
  <w:num w:numId="161" w16cid:durableId="1616908253">
    <w:abstractNumId w:val="62"/>
  </w:num>
  <w:num w:numId="162" w16cid:durableId="1047292473">
    <w:abstractNumId w:val="57"/>
  </w:num>
  <w:num w:numId="163" w16cid:durableId="636767013">
    <w:abstractNumId w:val="171"/>
  </w:num>
  <w:num w:numId="164" w16cid:durableId="2938281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7869113">
    <w:abstractNumId w:val="158"/>
  </w:num>
  <w:num w:numId="166" w16cid:durableId="1613587206">
    <w:abstractNumId w:val="172"/>
  </w:num>
  <w:num w:numId="167" w16cid:durableId="836504560">
    <w:abstractNumId w:val="151"/>
  </w:num>
  <w:num w:numId="168" w16cid:durableId="1746301435">
    <w:abstractNumId w:val="161"/>
  </w:num>
  <w:num w:numId="169" w16cid:durableId="1467774417">
    <w:abstractNumId w:val="38"/>
  </w:num>
  <w:num w:numId="170" w16cid:durableId="1348101605">
    <w:abstractNumId w:val="71"/>
  </w:num>
  <w:num w:numId="171" w16cid:durableId="423654349">
    <w:abstractNumId w:val="5"/>
  </w:num>
  <w:num w:numId="172" w16cid:durableId="621496100">
    <w:abstractNumId w:val="174"/>
  </w:num>
  <w:num w:numId="173" w16cid:durableId="182716224">
    <w:abstractNumId w:val="28"/>
  </w:num>
  <w:num w:numId="174" w16cid:durableId="8028425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308954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4388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83662692">
    <w:abstractNumId w:val="129"/>
  </w:num>
  <w:num w:numId="178" w16cid:durableId="1209295123">
    <w:abstractNumId w:val="67"/>
  </w:num>
  <w:num w:numId="179" w16cid:durableId="1736854651">
    <w:abstractNumId w:val="48"/>
  </w:num>
  <w:num w:numId="180" w16cid:durableId="955284533">
    <w:abstractNumId w:val="118"/>
  </w:num>
  <w:num w:numId="181" w16cid:durableId="1496604425">
    <w:abstractNumId w:val="149"/>
  </w:num>
  <w:num w:numId="182" w16cid:durableId="1382750871">
    <w:abstractNumId w:val="46"/>
  </w:num>
  <w:num w:numId="183" w16cid:durableId="716976334">
    <w:abstractNumId w:val="52"/>
  </w:num>
  <w:num w:numId="184" w16cid:durableId="1995639092">
    <w:abstractNumId w:val="55"/>
  </w:num>
  <w:num w:numId="185" w16cid:durableId="2079745743">
    <w:abstractNumId w:val="3"/>
  </w:num>
  <w:num w:numId="186" w16cid:durableId="302006446">
    <w:abstractNumId w:val="53"/>
  </w:num>
  <w:num w:numId="187" w16cid:durableId="613828409">
    <w:abstractNumId w:val="108"/>
  </w:num>
  <w:num w:numId="188" w16cid:durableId="290938829">
    <w:abstractNumId w:val="103"/>
  </w:num>
  <w:num w:numId="189" w16cid:durableId="1234464041">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A6"/>
    <w:rsid w:val="00041FA6"/>
    <w:rsid w:val="00131D03"/>
    <w:rsid w:val="00331FF9"/>
    <w:rsid w:val="00470A48"/>
    <w:rsid w:val="004C7D7C"/>
    <w:rsid w:val="00553F25"/>
    <w:rsid w:val="00803B96"/>
    <w:rsid w:val="00824445"/>
    <w:rsid w:val="00A164D3"/>
    <w:rsid w:val="00BC3921"/>
    <w:rsid w:val="00D92E18"/>
    <w:rsid w:val="00E0346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4BCD"/>
  <w15:chartTrackingRefBased/>
  <w15:docId w15:val="{394689BB-F4DA-4672-B312-F8AB445D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48"/>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qFormat/>
    <w:rsid w:val="00470A48"/>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470A48"/>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470A48"/>
    <w:pPr>
      <w:spacing w:after="200"/>
      <w:ind w:left="576"/>
      <w:jc w:val="both"/>
      <w:outlineLvl w:val="2"/>
    </w:pPr>
  </w:style>
  <w:style w:type="paragraph" w:styleId="Ttulo4">
    <w:name w:val="heading 4"/>
    <w:aliases w:val=" Sub-Clause Sub-paragraph"/>
    <w:basedOn w:val="Sub-ClauseText"/>
    <w:next w:val="Sub-ClauseText"/>
    <w:link w:val="Ttulo4Car"/>
    <w:qFormat/>
    <w:rsid w:val="00470A48"/>
    <w:pPr>
      <w:numPr>
        <w:ilvl w:val="3"/>
        <w:numId w:val="72"/>
      </w:numPr>
      <w:outlineLvl w:val="3"/>
    </w:pPr>
  </w:style>
  <w:style w:type="paragraph" w:styleId="Ttulo5">
    <w:name w:val="heading 5"/>
    <w:basedOn w:val="Normal"/>
    <w:next w:val="Normal"/>
    <w:link w:val="Ttulo5Car"/>
    <w:qFormat/>
    <w:rsid w:val="00470A48"/>
    <w:pPr>
      <w:spacing w:after="120"/>
      <w:jc w:val="center"/>
      <w:outlineLvl w:val="4"/>
    </w:pPr>
    <w:rPr>
      <w:b/>
    </w:rPr>
  </w:style>
  <w:style w:type="paragraph" w:styleId="Ttulo6">
    <w:name w:val="heading 6"/>
    <w:basedOn w:val="Normal"/>
    <w:next w:val="Normal"/>
    <w:link w:val="Ttulo6Car"/>
    <w:qFormat/>
    <w:rsid w:val="00470A48"/>
    <w:pPr>
      <w:keepNext/>
      <w:numPr>
        <w:ilvl w:val="5"/>
        <w:numId w:val="72"/>
      </w:numPr>
      <w:suppressAutoHyphens/>
      <w:outlineLvl w:val="5"/>
    </w:pPr>
    <w:rPr>
      <w:b/>
      <w:bCs/>
      <w:sz w:val="20"/>
    </w:rPr>
  </w:style>
  <w:style w:type="paragraph" w:styleId="Ttulo7">
    <w:name w:val="heading 7"/>
    <w:basedOn w:val="Normal"/>
    <w:next w:val="Normal"/>
    <w:link w:val="Ttulo7Car"/>
    <w:qFormat/>
    <w:rsid w:val="00470A48"/>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470A48"/>
    <w:pPr>
      <w:keepNext/>
      <w:numPr>
        <w:ilvl w:val="7"/>
        <w:numId w:val="72"/>
      </w:numPr>
      <w:suppressAutoHyphens/>
      <w:jc w:val="right"/>
      <w:outlineLvl w:val="7"/>
    </w:pPr>
    <w:rPr>
      <w:sz w:val="20"/>
    </w:rPr>
  </w:style>
  <w:style w:type="paragraph" w:styleId="Ttulo9">
    <w:name w:val="heading 9"/>
    <w:basedOn w:val="Normal"/>
    <w:next w:val="Normal"/>
    <w:link w:val="Ttulo9Car"/>
    <w:qFormat/>
    <w:rsid w:val="00470A48"/>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70A48"/>
  </w:style>
  <w:style w:type="paragraph" w:styleId="Encabezado">
    <w:name w:val="header"/>
    <w:basedOn w:val="Normal"/>
    <w:link w:val="EncabezadoCar"/>
    <w:uiPriority w:val="99"/>
    <w:rsid w:val="00470A48"/>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470A48"/>
    <w:rPr>
      <w:rFonts w:ascii="Times New Roman" w:eastAsia="Times New Roman" w:hAnsi="Times New Roman" w:cs="Times New Roman"/>
      <w:kern w:val="0"/>
      <w:sz w:val="20"/>
      <w:szCs w:val="24"/>
      <w:lang w:val="en-US"/>
      <w14:ligatures w14:val="none"/>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470A48"/>
    <w:pPr>
      <w:ind w:left="720"/>
      <w:contextualSpacing/>
    </w:p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470A48"/>
    <w:rPr>
      <w:rFonts w:ascii="Times New Roman" w:eastAsia="Times New Roman" w:hAnsi="Times New Roman" w:cs="Times New Roman"/>
      <w:kern w:val="0"/>
      <w:sz w:val="24"/>
      <w:szCs w:val="24"/>
      <w:lang w:val="en-US"/>
      <w14:ligatures w14:val="none"/>
    </w:rPr>
  </w:style>
  <w:style w:type="paragraph" w:customStyle="1" w:styleId="Tanla4titulo">
    <w:name w:val="Tanla4 titulo"/>
    <w:basedOn w:val="Normal"/>
    <w:link w:val="Tanla4tituloCar"/>
    <w:qFormat/>
    <w:rsid w:val="00470A48"/>
    <w:pPr>
      <w:spacing w:after="240"/>
      <w:jc w:val="center"/>
    </w:pPr>
    <w:rPr>
      <w:b/>
      <w:bCs/>
      <w:sz w:val="32"/>
      <w:lang w:val="es-ES"/>
    </w:rPr>
  </w:style>
  <w:style w:type="character" w:customStyle="1" w:styleId="Tanla4tituloCar">
    <w:name w:val="Tanla4 titulo Car"/>
    <w:basedOn w:val="Fuentedeprrafopredeter"/>
    <w:link w:val="Tanla4titulo"/>
    <w:rsid w:val="00470A48"/>
    <w:rPr>
      <w:rFonts w:ascii="Times New Roman" w:eastAsia="Times New Roman" w:hAnsi="Times New Roman" w:cs="Times New Roman"/>
      <w:b/>
      <w:bCs/>
      <w:kern w:val="0"/>
      <w:sz w:val="32"/>
      <w:szCs w:val="24"/>
      <w:lang w:val="es-ES"/>
      <w14:ligatures w14:val="none"/>
    </w:rPr>
  </w:style>
  <w:style w:type="paragraph" w:customStyle="1" w:styleId="TableParagraph">
    <w:name w:val="Table Paragraph"/>
    <w:basedOn w:val="Normal"/>
    <w:uiPriority w:val="1"/>
    <w:qFormat/>
    <w:rsid w:val="00470A48"/>
    <w:pPr>
      <w:widowControl w:val="0"/>
      <w:autoSpaceDE w:val="0"/>
      <w:autoSpaceDN w:val="0"/>
    </w:pPr>
    <w:rPr>
      <w:sz w:val="22"/>
      <w:szCs w:val="22"/>
      <w:lang w:val="es-ES"/>
    </w:rPr>
  </w:style>
  <w:style w:type="paragraph" w:styleId="Piedepgina">
    <w:name w:val="footer"/>
    <w:basedOn w:val="Normal"/>
    <w:link w:val="PiedepginaCar"/>
    <w:uiPriority w:val="99"/>
    <w:unhideWhenUsed/>
    <w:rsid w:val="00470A48"/>
    <w:pPr>
      <w:tabs>
        <w:tab w:val="center" w:pos="4419"/>
        <w:tab w:val="right" w:pos="8838"/>
      </w:tabs>
    </w:pPr>
  </w:style>
  <w:style w:type="character" w:customStyle="1" w:styleId="PiedepginaCar">
    <w:name w:val="Pie de página Car"/>
    <w:basedOn w:val="Fuentedeprrafopredeter"/>
    <w:link w:val="Piedepgina"/>
    <w:uiPriority w:val="99"/>
    <w:rsid w:val="00470A48"/>
    <w:rPr>
      <w:rFonts w:ascii="Times New Roman" w:eastAsia="Times New Roman" w:hAnsi="Times New Roman" w:cs="Times New Roman"/>
      <w:kern w:val="0"/>
      <w:sz w:val="24"/>
      <w:szCs w:val="24"/>
      <w:lang w:val="en-US"/>
      <w14:ligatures w14:val="none"/>
    </w:rPr>
  </w:style>
  <w:style w:type="character" w:customStyle="1" w:styleId="Ttulo1Car">
    <w:name w:val="Título 1 Car"/>
    <w:aliases w:val="Document Header1 Car"/>
    <w:basedOn w:val="Fuentedeprrafopredeter"/>
    <w:link w:val="Ttulo1"/>
    <w:rsid w:val="00470A48"/>
    <w:rPr>
      <w:rFonts w:ascii="Times New Roman" w:eastAsia="Times New Roman" w:hAnsi="Times New Roman" w:cs="Times New Roman"/>
      <w:b/>
      <w:kern w:val="28"/>
      <w:sz w:val="44"/>
      <w:szCs w:val="24"/>
      <w:lang w:val="en-US"/>
      <w14:ligatures w14:val="none"/>
    </w:rPr>
  </w:style>
  <w:style w:type="character" w:customStyle="1" w:styleId="Ttulo2Car">
    <w:name w:val="Título 2 Car"/>
    <w:aliases w:val="Title Header2 Car"/>
    <w:basedOn w:val="Fuentedeprrafopredeter"/>
    <w:link w:val="Ttulo2"/>
    <w:rsid w:val="00470A48"/>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470A48"/>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470A48"/>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470A48"/>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470A48"/>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470A48"/>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470A48"/>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470A48"/>
    <w:rPr>
      <w:rFonts w:ascii="Arial" w:eastAsia="Times New Roman" w:hAnsi="Arial" w:cs="Times New Roman"/>
      <w:b/>
      <w:i/>
      <w:kern w:val="0"/>
      <w:sz w:val="18"/>
      <w:szCs w:val="24"/>
      <w:lang w:val="en-US"/>
      <w14:ligatures w14:val="none"/>
    </w:rPr>
  </w:style>
  <w:style w:type="paragraph" w:customStyle="1" w:styleId="Sub-ClauseText">
    <w:name w:val="Sub-Clause Text"/>
    <w:basedOn w:val="Normal"/>
    <w:rsid w:val="00470A48"/>
    <w:pPr>
      <w:spacing w:before="120" w:after="120"/>
      <w:jc w:val="both"/>
    </w:pPr>
    <w:rPr>
      <w:spacing w:val="-4"/>
    </w:rPr>
  </w:style>
  <w:style w:type="paragraph" w:customStyle="1" w:styleId="Outline">
    <w:name w:val="Outline"/>
    <w:basedOn w:val="Normal"/>
    <w:rsid w:val="00470A48"/>
    <w:pPr>
      <w:spacing w:before="240"/>
    </w:pPr>
    <w:rPr>
      <w:kern w:val="28"/>
    </w:rPr>
  </w:style>
  <w:style w:type="paragraph" w:customStyle="1" w:styleId="Outline1">
    <w:name w:val="Outline1"/>
    <w:basedOn w:val="Outline"/>
    <w:next w:val="Outline2"/>
    <w:rsid w:val="00470A48"/>
    <w:pPr>
      <w:keepNext/>
      <w:tabs>
        <w:tab w:val="num" w:pos="360"/>
      </w:tabs>
      <w:ind w:left="360" w:hanging="360"/>
    </w:pPr>
  </w:style>
  <w:style w:type="paragraph" w:customStyle="1" w:styleId="Outline2">
    <w:name w:val="Outline2"/>
    <w:basedOn w:val="Normal"/>
    <w:rsid w:val="00470A48"/>
    <w:pPr>
      <w:tabs>
        <w:tab w:val="num" w:pos="864"/>
      </w:tabs>
      <w:spacing w:before="240"/>
      <w:ind w:left="864" w:hanging="504"/>
    </w:pPr>
    <w:rPr>
      <w:kern w:val="28"/>
    </w:rPr>
  </w:style>
  <w:style w:type="paragraph" w:customStyle="1" w:styleId="Outline3">
    <w:name w:val="Outline3"/>
    <w:basedOn w:val="Normal"/>
    <w:rsid w:val="00470A48"/>
    <w:pPr>
      <w:tabs>
        <w:tab w:val="num" w:pos="1368"/>
      </w:tabs>
      <w:spacing w:before="240"/>
      <w:ind w:left="1368" w:hanging="504"/>
    </w:pPr>
    <w:rPr>
      <w:kern w:val="28"/>
    </w:rPr>
  </w:style>
  <w:style w:type="paragraph" w:customStyle="1" w:styleId="Outline4">
    <w:name w:val="Outline4"/>
    <w:basedOn w:val="Normal"/>
    <w:rsid w:val="00470A48"/>
    <w:pPr>
      <w:tabs>
        <w:tab w:val="num" w:pos="1872"/>
      </w:tabs>
      <w:spacing w:before="240"/>
      <w:ind w:left="1872" w:hanging="504"/>
    </w:pPr>
    <w:rPr>
      <w:kern w:val="28"/>
    </w:rPr>
  </w:style>
  <w:style w:type="paragraph" w:customStyle="1" w:styleId="outlinebullet">
    <w:name w:val="outlinebullet"/>
    <w:basedOn w:val="Normal"/>
    <w:rsid w:val="00470A48"/>
    <w:pPr>
      <w:tabs>
        <w:tab w:val="left" w:pos="1440"/>
      </w:tabs>
      <w:spacing w:before="120"/>
      <w:ind w:left="1440" w:hanging="450"/>
    </w:pPr>
  </w:style>
  <w:style w:type="paragraph" w:styleId="Textoindependiente2">
    <w:name w:val="Body Text 2"/>
    <w:basedOn w:val="Normal"/>
    <w:link w:val="Textoindependiente2Car"/>
    <w:rsid w:val="00470A48"/>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470A48"/>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470A48"/>
    <w:pPr>
      <w:numPr>
        <w:ilvl w:val="0"/>
        <w:numId w:val="0"/>
      </w:numPr>
      <w:jc w:val="left"/>
      <w:outlineLvl w:val="9"/>
    </w:pPr>
    <w:rPr>
      <w:b/>
      <w:spacing w:val="0"/>
    </w:rPr>
  </w:style>
  <w:style w:type="paragraph" w:customStyle="1" w:styleId="Heading1-Clausename">
    <w:name w:val="Heading 1- Clause name"/>
    <w:basedOn w:val="Normal"/>
    <w:link w:val="Heading1-ClausenameCar"/>
    <w:rsid w:val="00470A48"/>
    <w:pPr>
      <w:tabs>
        <w:tab w:val="num" w:pos="360"/>
      </w:tabs>
      <w:spacing w:before="120" w:after="120"/>
      <w:ind w:left="360" w:hanging="360"/>
    </w:pPr>
    <w:rPr>
      <w:b/>
    </w:rPr>
  </w:style>
  <w:style w:type="paragraph" w:customStyle="1" w:styleId="P3Header1-Clauses">
    <w:name w:val="P3 Header1-Clauses"/>
    <w:basedOn w:val="Heading1-Clausename"/>
    <w:rsid w:val="00470A48"/>
    <w:pPr>
      <w:numPr>
        <w:ilvl w:val="2"/>
        <w:numId w:val="72"/>
      </w:numPr>
    </w:pPr>
    <w:rPr>
      <w:b w:val="0"/>
    </w:rPr>
  </w:style>
  <w:style w:type="paragraph" w:customStyle="1" w:styleId="Header1-Clauses">
    <w:name w:val="Header 1 - Clauses"/>
    <w:basedOn w:val="Normal"/>
    <w:rsid w:val="00470A48"/>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470A48"/>
  </w:style>
  <w:style w:type="paragraph" w:customStyle="1" w:styleId="Sec1-Clauses">
    <w:name w:val="Sec1-Clauses"/>
    <w:basedOn w:val="Heading1-Clausename"/>
    <w:link w:val="Sec1-ClausesCar"/>
    <w:rsid w:val="00470A48"/>
  </w:style>
  <w:style w:type="paragraph" w:customStyle="1" w:styleId="SectionXHeader3">
    <w:name w:val="Section X Header 3"/>
    <w:basedOn w:val="Ttulo1"/>
    <w:autoRedefine/>
    <w:rsid w:val="00470A48"/>
    <w:pPr>
      <w:spacing w:before="120" w:after="240"/>
    </w:pPr>
    <w:rPr>
      <w:kern w:val="0"/>
      <w:sz w:val="36"/>
    </w:rPr>
  </w:style>
  <w:style w:type="paragraph" w:customStyle="1" w:styleId="i">
    <w:name w:val="(i)"/>
    <w:basedOn w:val="Normal"/>
    <w:rsid w:val="00470A48"/>
    <w:pPr>
      <w:suppressAutoHyphens/>
      <w:jc w:val="both"/>
    </w:pPr>
    <w:rPr>
      <w:rFonts w:ascii="Tms Rmn" w:hAnsi="Tms Rmn"/>
    </w:rPr>
  </w:style>
  <w:style w:type="character" w:styleId="Hipervnculo">
    <w:name w:val="Hyperlink"/>
    <w:basedOn w:val="Fuentedeprrafopredeter"/>
    <w:uiPriority w:val="99"/>
    <w:rsid w:val="00470A48"/>
    <w:rPr>
      <w:color w:val="0000FF"/>
      <w:u w:val="single"/>
    </w:rPr>
  </w:style>
  <w:style w:type="paragraph" w:styleId="Ttulo">
    <w:name w:val="Title"/>
    <w:basedOn w:val="Normal"/>
    <w:link w:val="TtuloCar"/>
    <w:uiPriority w:val="10"/>
    <w:qFormat/>
    <w:rsid w:val="00470A48"/>
    <w:pPr>
      <w:jc w:val="center"/>
    </w:pPr>
    <w:rPr>
      <w:b/>
      <w:sz w:val="48"/>
    </w:rPr>
  </w:style>
  <w:style w:type="character" w:customStyle="1" w:styleId="TtuloCar">
    <w:name w:val="Título Car"/>
    <w:basedOn w:val="Fuentedeprrafopredeter"/>
    <w:link w:val="Ttulo"/>
    <w:uiPriority w:val="10"/>
    <w:rsid w:val="00470A48"/>
    <w:rPr>
      <w:rFonts w:ascii="Times New Roman" w:eastAsia="Times New Roman" w:hAnsi="Times New Roman" w:cs="Times New Roman"/>
      <w:b/>
      <w:kern w:val="0"/>
      <w:sz w:val="48"/>
      <w:szCs w:val="24"/>
      <w:lang w:val="en-US"/>
      <w14:ligatures w14:val="none"/>
    </w:rPr>
  </w:style>
  <w:style w:type="paragraph" w:customStyle="1" w:styleId="Subtitle2">
    <w:name w:val="Subtitle 2"/>
    <w:basedOn w:val="Piedepgina"/>
    <w:autoRedefine/>
    <w:rsid w:val="00470A48"/>
    <w:pPr>
      <w:tabs>
        <w:tab w:val="clear" w:pos="4419"/>
        <w:tab w:val="clear" w:pos="8838"/>
        <w:tab w:val="right" w:leader="underscore" w:pos="9504"/>
      </w:tabs>
      <w:spacing w:before="120"/>
      <w:ind w:left="360" w:hanging="360"/>
      <w:jc w:val="center"/>
      <w:outlineLvl w:val="1"/>
    </w:pPr>
    <w:rPr>
      <w:b/>
      <w:sz w:val="36"/>
    </w:rPr>
  </w:style>
  <w:style w:type="paragraph" w:styleId="Lista">
    <w:name w:val="List"/>
    <w:aliases w:val="1. List"/>
    <w:basedOn w:val="Normal"/>
    <w:rsid w:val="00470A48"/>
    <w:pPr>
      <w:spacing w:before="120" w:after="120"/>
      <w:ind w:left="1440"/>
      <w:jc w:val="both"/>
    </w:pPr>
  </w:style>
  <w:style w:type="paragraph" w:customStyle="1" w:styleId="BankNormal">
    <w:name w:val="BankNormal"/>
    <w:basedOn w:val="Normal"/>
    <w:rsid w:val="00470A48"/>
    <w:pPr>
      <w:spacing w:after="240"/>
    </w:pPr>
  </w:style>
  <w:style w:type="paragraph" w:styleId="TDC1">
    <w:name w:val="toc 1"/>
    <w:basedOn w:val="Normal"/>
    <w:next w:val="Normal"/>
    <w:uiPriority w:val="39"/>
    <w:rsid w:val="00470A48"/>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470A48"/>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470A48"/>
    <w:pPr>
      <w:spacing w:before="240" w:after="360"/>
      <w:jc w:val="center"/>
    </w:pPr>
    <w:rPr>
      <w:b/>
      <w:sz w:val="44"/>
    </w:rPr>
  </w:style>
  <w:style w:type="character" w:customStyle="1" w:styleId="SubttuloCar">
    <w:name w:val="Subtítulo Car"/>
    <w:basedOn w:val="Fuentedeprrafopredeter"/>
    <w:link w:val="Subttulo"/>
    <w:rsid w:val="00470A48"/>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470A48"/>
    <w:pPr>
      <w:spacing w:after="240"/>
    </w:pPr>
    <w:rPr>
      <w:rFonts w:ascii="Times New Roman Bold" w:hAnsi="Times New Roman Bold"/>
    </w:rPr>
  </w:style>
  <w:style w:type="paragraph" w:styleId="Sangradetextonormal">
    <w:name w:val="Body Text Indent"/>
    <w:basedOn w:val="Normal"/>
    <w:link w:val="SangradetextonormalCar"/>
    <w:rsid w:val="00470A48"/>
    <w:pPr>
      <w:ind w:left="720"/>
      <w:jc w:val="both"/>
    </w:pPr>
  </w:style>
  <w:style w:type="character" w:customStyle="1" w:styleId="SangradetextonormalCar">
    <w:name w:val="Sangría de texto normal Car"/>
    <w:basedOn w:val="Fuentedeprrafopredeter"/>
    <w:link w:val="Sangradetextonormal"/>
    <w:rsid w:val="00470A48"/>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470A48"/>
    <w:pPr>
      <w:tabs>
        <w:tab w:val="num" w:pos="432"/>
        <w:tab w:val="num" w:pos="648"/>
      </w:tabs>
      <w:spacing w:after="240"/>
      <w:ind w:left="648" w:hanging="432"/>
      <w:jc w:val="both"/>
    </w:pPr>
  </w:style>
  <w:style w:type="paragraph" w:customStyle="1" w:styleId="SectionVHeader">
    <w:name w:val="Section V. Header"/>
    <w:basedOn w:val="Normal"/>
    <w:link w:val="SectionVHeaderCar"/>
    <w:rsid w:val="00470A48"/>
    <w:pPr>
      <w:spacing w:before="240" w:after="240"/>
      <w:jc w:val="center"/>
    </w:pPr>
    <w:rPr>
      <w:b/>
      <w:sz w:val="32"/>
    </w:rPr>
  </w:style>
  <w:style w:type="paragraph" w:styleId="Textoindependiente">
    <w:name w:val="Body Text"/>
    <w:basedOn w:val="Normal"/>
    <w:link w:val="TextoindependienteCar"/>
    <w:uiPriority w:val="1"/>
    <w:qFormat/>
    <w:rsid w:val="00470A48"/>
    <w:pPr>
      <w:jc w:val="both"/>
    </w:pPr>
  </w:style>
  <w:style w:type="character" w:customStyle="1" w:styleId="TextoindependienteCar">
    <w:name w:val="Texto independiente Car"/>
    <w:basedOn w:val="Fuentedeprrafopredeter"/>
    <w:link w:val="Textoindependiente"/>
    <w:uiPriority w:val="1"/>
    <w:rsid w:val="00470A48"/>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470A48"/>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470A48"/>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70A48"/>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470A48"/>
    <w:rPr>
      <w:vertAlign w:val="superscript"/>
    </w:rPr>
  </w:style>
  <w:style w:type="paragraph" w:styleId="Textonotaalfinal">
    <w:name w:val="endnote text"/>
    <w:basedOn w:val="Normal"/>
    <w:link w:val="TextonotaalfinalCar"/>
    <w:semiHidden/>
    <w:rsid w:val="00470A4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470A48"/>
    <w:rPr>
      <w:rFonts w:ascii="Times New Roman" w:eastAsia="Times New Roman" w:hAnsi="Times New Roman" w:cs="Times New Roman"/>
      <w:kern w:val="0"/>
      <w:sz w:val="24"/>
      <w:szCs w:val="24"/>
      <w:lang w:val="en-US"/>
      <w14:ligatures w14:val="none"/>
    </w:rPr>
  </w:style>
  <w:style w:type="paragraph" w:customStyle="1" w:styleId="Part1">
    <w:name w:val="Part 1"/>
    <w:aliases w:val="2,3 Header 4"/>
    <w:basedOn w:val="Normal"/>
    <w:link w:val="Part1Car"/>
    <w:autoRedefine/>
    <w:rsid w:val="00470A48"/>
    <w:pPr>
      <w:spacing w:before="240" w:after="240"/>
      <w:jc w:val="center"/>
    </w:pPr>
    <w:rPr>
      <w:b/>
      <w:sz w:val="44"/>
    </w:rPr>
  </w:style>
  <w:style w:type="paragraph" w:styleId="TDC3">
    <w:name w:val="toc 3"/>
    <w:basedOn w:val="Normal"/>
    <w:next w:val="Normal"/>
    <w:autoRedefine/>
    <w:uiPriority w:val="39"/>
    <w:rsid w:val="00470A48"/>
    <w:pPr>
      <w:ind w:left="480"/>
    </w:pPr>
  </w:style>
  <w:style w:type="paragraph" w:customStyle="1" w:styleId="SectionVIHeader">
    <w:name w:val="Section VI. Header"/>
    <w:basedOn w:val="SectionVHeader"/>
    <w:link w:val="SectionVIHeaderCar"/>
    <w:rsid w:val="00470A48"/>
    <w:pPr>
      <w:spacing w:before="120"/>
    </w:pPr>
  </w:style>
  <w:style w:type="paragraph" w:styleId="TDC4">
    <w:name w:val="toc 4"/>
    <w:basedOn w:val="Normal"/>
    <w:next w:val="Normal"/>
    <w:autoRedefine/>
    <w:uiPriority w:val="39"/>
    <w:rsid w:val="00470A48"/>
    <w:pPr>
      <w:ind w:left="720"/>
    </w:pPr>
  </w:style>
  <w:style w:type="paragraph" w:styleId="TDC5">
    <w:name w:val="toc 5"/>
    <w:basedOn w:val="Normal"/>
    <w:next w:val="Normal"/>
    <w:autoRedefine/>
    <w:uiPriority w:val="39"/>
    <w:rsid w:val="00470A48"/>
    <w:pPr>
      <w:ind w:left="960"/>
    </w:pPr>
  </w:style>
  <w:style w:type="paragraph" w:styleId="TDC6">
    <w:name w:val="toc 6"/>
    <w:basedOn w:val="Normal"/>
    <w:next w:val="Normal"/>
    <w:autoRedefine/>
    <w:uiPriority w:val="39"/>
    <w:rsid w:val="00470A48"/>
    <w:pPr>
      <w:ind w:left="1200"/>
    </w:pPr>
  </w:style>
  <w:style w:type="paragraph" w:styleId="TDC7">
    <w:name w:val="toc 7"/>
    <w:basedOn w:val="Normal"/>
    <w:next w:val="Normal"/>
    <w:autoRedefine/>
    <w:uiPriority w:val="39"/>
    <w:rsid w:val="00470A48"/>
    <w:pPr>
      <w:ind w:left="1440"/>
    </w:pPr>
  </w:style>
  <w:style w:type="paragraph" w:styleId="TDC8">
    <w:name w:val="toc 8"/>
    <w:basedOn w:val="Normal"/>
    <w:next w:val="Normal"/>
    <w:autoRedefine/>
    <w:uiPriority w:val="39"/>
    <w:rsid w:val="00470A48"/>
    <w:pPr>
      <w:ind w:left="1680"/>
    </w:pPr>
  </w:style>
  <w:style w:type="paragraph" w:styleId="TDC9">
    <w:name w:val="toc 9"/>
    <w:basedOn w:val="Normal"/>
    <w:next w:val="Normal"/>
    <w:autoRedefine/>
    <w:uiPriority w:val="39"/>
    <w:rsid w:val="00470A48"/>
    <w:pPr>
      <w:ind w:left="1920"/>
    </w:pPr>
  </w:style>
  <w:style w:type="paragraph" w:styleId="Sangra2detindependiente">
    <w:name w:val="Body Text Indent 2"/>
    <w:basedOn w:val="Normal"/>
    <w:link w:val="Sangra2detindependienteCar"/>
    <w:rsid w:val="00470A48"/>
    <w:pPr>
      <w:tabs>
        <w:tab w:val="num" w:pos="720"/>
      </w:tabs>
      <w:ind w:left="720" w:hanging="720"/>
    </w:pPr>
  </w:style>
  <w:style w:type="character" w:customStyle="1" w:styleId="Sangra2detindependienteCar">
    <w:name w:val="Sangría 2 de t. independiente Car"/>
    <w:basedOn w:val="Fuentedeprrafopredeter"/>
    <w:link w:val="Sangra2detindependiente"/>
    <w:rsid w:val="00470A48"/>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470A48"/>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470A48"/>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470A48"/>
    <w:pPr>
      <w:tabs>
        <w:tab w:val="left" w:pos="1440"/>
        <w:tab w:val="left" w:pos="1800"/>
      </w:tabs>
      <w:suppressAutoHyphens/>
      <w:ind w:left="1080" w:right="-72" w:hanging="540"/>
      <w:jc w:val="both"/>
    </w:pPr>
  </w:style>
  <w:style w:type="paragraph" w:styleId="ndice1">
    <w:name w:val="index 1"/>
    <w:basedOn w:val="Normal"/>
    <w:next w:val="Normal"/>
    <w:semiHidden/>
    <w:rsid w:val="00470A48"/>
    <w:pPr>
      <w:tabs>
        <w:tab w:val="left" w:leader="dot" w:pos="9000"/>
        <w:tab w:val="right" w:pos="9360"/>
      </w:tabs>
      <w:suppressAutoHyphens/>
      <w:ind w:left="720"/>
    </w:pPr>
  </w:style>
  <w:style w:type="paragraph" w:styleId="NormalWeb">
    <w:name w:val="Normal (Web)"/>
    <w:basedOn w:val="Normal"/>
    <w:uiPriority w:val="99"/>
    <w:rsid w:val="00470A48"/>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470A48"/>
    <w:rPr>
      <w:sz w:val="16"/>
      <w:szCs w:val="16"/>
    </w:rPr>
  </w:style>
  <w:style w:type="paragraph" w:styleId="Textocomentario">
    <w:name w:val="annotation text"/>
    <w:basedOn w:val="Normal"/>
    <w:link w:val="TextocomentarioCar"/>
    <w:uiPriority w:val="99"/>
    <w:rsid w:val="00470A48"/>
    <w:rPr>
      <w:sz w:val="20"/>
    </w:rPr>
  </w:style>
  <w:style w:type="character" w:customStyle="1" w:styleId="TextocomentarioCar">
    <w:name w:val="Texto comentario Car"/>
    <w:basedOn w:val="Fuentedeprrafopredeter"/>
    <w:link w:val="Textocomentario"/>
    <w:uiPriority w:val="99"/>
    <w:rsid w:val="00470A48"/>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470A48"/>
    <w:rPr>
      <w:color w:val="800080"/>
      <w:u w:val="single"/>
    </w:rPr>
  </w:style>
  <w:style w:type="paragraph" w:styleId="Sangra3detindependiente">
    <w:name w:val="Body Text Indent 3"/>
    <w:basedOn w:val="Normal"/>
    <w:link w:val="Sangra3detindependienteCar"/>
    <w:rsid w:val="00470A48"/>
    <w:pPr>
      <w:ind w:left="1782" w:hanging="540"/>
    </w:pPr>
  </w:style>
  <w:style w:type="character" w:customStyle="1" w:styleId="Sangra3detindependienteCar">
    <w:name w:val="Sangría 3 de t. independiente Car"/>
    <w:basedOn w:val="Fuentedeprrafopredeter"/>
    <w:link w:val="Sangra3detindependiente"/>
    <w:rsid w:val="00470A48"/>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470A48"/>
    <w:pPr>
      <w:tabs>
        <w:tab w:val="left" w:pos="533"/>
      </w:tabs>
      <w:suppressAutoHyphens/>
      <w:ind w:left="533" w:hanging="533"/>
      <w:jc w:val="both"/>
    </w:pPr>
    <w:rPr>
      <w:b/>
    </w:rPr>
  </w:style>
  <w:style w:type="paragraph" w:styleId="Textoindependiente3">
    <w:name w:val="Body Text 3"/>
    <w:basedOn w:val="Normal"/>
    <w:link w:val="Textoindependiente3Car"/>
    <w:rsid w:val="00470A48"/>
    <w:rPr>
      <w:i/>
      <w:iCs/>
    </w:rPr>
  </w:style>
  <w:style w:type="character" w:customStyle="1" w:styleId="Textoindependiente3Car">
    <w:name w:val="Texto independiente 3 Car"/>
    <w:basedOn w:val="Fuentedeprrafopredeter"/>
    <w:link w:val="Textoindependiente3"/>
    <w:rsid w:val="00470A48"/>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470A48"/>
    <w:pPr>
      <w:spacing w:before="240" w:after="240"/>
      <w:jc w:val="center"/>
    </w:pPr>
    <w:rPr>
      <w:rFonts w:ascii="Times New Roman Bold" w:hAnsi="Times New Roman Bold"/>
      <w:b/>
      <w:sz w:val="36"/>
    </w:rPr>
  </w:style>
  <w:style w:type="paragraph" w:customStyle="1" w:styleId="Document1">
    <w:name w:val="Document 1"/>
    <w:rsid w:val="00470A48"/>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470A4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470A48"/>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470A48"/>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A48"/>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470A4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70A4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70A48"/>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470A48"/>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470A48"/>
    <w:rPr>
      <w:b/>
      <w:bCs/>
    </w:rPr>
  </w:style>
  <w:style w:type="character" w:customStyle="1" w:styleId="AsuntodelcomentarioCar">
    <w:name w:val="Asunto del comentario Car"/>
    <w:basedOn w:val="TextocomentarioCar"/>
    <w:link w:val="Asuntodelcomentario"/>
    <w:uiPriority w:val="99"/>
    <w:rsid w:val="00470A48"/>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470A48"/>
    <w:pPr>
      <w:widowControl w:val="0"/>
      <w:autoSpaceDE w:val="0"/>
      <w:autoSpaceDN w:val="0"/>
      <w:spacing w:before="240" w:after="480"/>
      <w:jc w:val="center"/>
    </w:pPr>
    <w:rPr>
      <w:b/>
      <w:bCs/>
      <w:spacing w:val="4"/>
      <w:sz w:val="44"/>
      <w:szCs w:val="46"/>
    </w:rPr>
  </w:style>
  <w:style w:type="paragraph" w:customStyle="1" w:styleId="Default">
    <w:name w:val="Default"/>
    <w:rsid w:val="00470A4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470A48"/>
  </w:style>
  <w:style w:type="paragraph" w:styleId="ndice9">
    <w:name w:val="index 9"/>
    <w:basedOn w:val="Normal"/>
    <w:next w:val="Normal"/>
    <w:autoRedefine/>
    <w:rsid w:val="00470A48"/>
    <w:pPr>
      <w:ind w:left="2160" w:hanging="240"/>
    </w:pPr>
  </w:style>
  <w:style w:type="paragraph" w:styleId="Encabezadodelista">
    <w:name w:val="toa heading"/>
    <w:basedOn w:val="Normal"/>
    <w:next w:val="Normal"/>
    <w:rsid w:val="00470A48"/>
    <w:pPr>
      <w:tabs>
        <w:tab w:val="left" w:pos="9000"/>
        <w:tab w:val="right" w:pos="9360"/>
      </w:tabs>
      <w:suppressAutoHyphens/>
      <w:jc w:val="both"/>
    </w:pPr>
  </w:style>
  <w:style w:type="paragraph" w:customStyle="1" w:styleId="Headfid1">
    <w:name w:val="Head fid1"/>
    <w:basedOn w:val="Head2"/>
    <w:rsid w:val="00470A48"/>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470A48"/>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470A48"/>
    <w:rPr>
      <w:rFonts w:ascii="Arial" w:hAnsi="Arial"/>
      <w:sz w:val="20"/>
    </w:rPr>
  </w:style>
  <w:style w:type="paragraph" w:styleId="Ttulodendice">
    <w:name w:val="index heading"/>
    <w:basedOn w:val="Normal"/>
    <w:next w:val="ndice1"/>
    <w:rsid w:val="00470A48"/>
    <w:rPr>
      <w:sz w:val="20"/>
    </w:rPr>
  </w:style>
  <w:style w:type="paragraph" w:customStyle="1" w:styleId="UG-Heading2">
    <w:name w:val="UG - Heading 2"/>
    <w:basedOn w:val="Ttulo2"/>
    <w:next w:val="Normal"/>
    <w:rsid w:val="00470A48"/>
    <w:pPr>
      <w:tabs>
        <w:tab w:val="clear" w:pos="619"/>
      </w:tabs>
      <w:suppressAutoHyphens/>
      <w:spacing w:after="240"/>
    </w:pPr>
    <w:rPr>
      <w:sz w:val="32"/>
      <w:szCs w:val="28"/>
    </w:rPr>
  </w:style>
  <w:style w:type="character" w:styleId="Refdenotaalfinal">
    <w:name w:val="endnote reference"/>
    <w:basedOn w:val="Fuentedeprrafopredeter"/>
    <w:rsid w:val="00470A48"/>
    <w:rPr>
      <w:rFonts w:ascii="CG Times" w:hAnsi="CG Times"/>
      <w:noProof w:val="0"/>
      <w:sz w:val="22"/>
      <w:vertAlign w:val="superscript"/>
      <w:lang w:val="en-US"/>
    </w:rPr>
  </w:style>
  <w:style w:type="paragraph" w:styleId="Revisin">
    <w:name w:val="Revision"/>
    <w:hidden/>
    <w:uiPriority w:val="99"/>
    <w:semiHidden/>
    <w:rsid w:val="00470A48"/>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470A48"/>
    <w:pPr>
      <w:numPr>
        <w:ilvl w:val="1"/>
        <w:numId w:val="72"/>
      </w:numPr>
      <w:spacing w:after="200"/>
      <w:jc w:val="both"/>
    </w:pPr>
    <w:rPr>
      <w:rFonts w:cs="Arial"/>
    </w:rPr>
  </w:style>
  <w:style w:type="paragraph" w:customStyle="1" w:styleId="Head12">
    <w:name w:val="Head 1.2"/>
    <w:basedOn w:val="Normal"/>
    <w:rsid w:val="00470A48"/>
    <w:pPr>
      <w:tabs>
        <w:tab w:val="num" w:pos="360"/>
      </w:tabs>
      <w:ind w:left="360" w:hanging="360"/>
      <w:jc w:val="both"/>
    </w:pPr>
    <w:rPr>
      <w:rFonts w:ascii="Arial" w:hAnsi="Arial"/>
      <w:sz w:val="20"/>
    </w:rPr>
  </w:style>
  <w:style w:type="paragraph" w:customStyle="1" w:styleId="S4-header1">
    <w:name w:val="S4-header1"/>
    <w:basedOn w:val="Normal"/>
    <w:rsid w:val="00470A48"/>
    <w:pPr>
      <w:spacing w:before="120" w:after="240"/>
      <w:jc w:val="center"/>
    </w:pPr>
    <w:rPr>
      <w:b/>
      <w:sz w:val="36"/>
    </w:rPr>
  </w:style>
  <w:style w:type="paragraph" w:customStyle="1" w:styleId="Head42">
    <w:name w:val="Head 4.2"/>
    <w:basedOn w:val="Normal"/>
    <w:rsid w:val="00470A48"/>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470A48"/>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470A48"/>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470A48"/>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470A48"/>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470A48"/>
  </w:style>
  <w:style w:type="character" w:customStyle="1" w:styleId="FechaCar">
    <w:name w:val="Fecha Car"/>
    <w:basedOn w:val="Fuentedeprrafopredeter"/>
    <w:link w:val="Fecha"/>
    <w:rsid w:val="00470A48"/>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59"/>
    <w:rsid w:val="00470A48"/>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Header2">
    <w:name w:val="S1-Header2"/>
    <w:basedOn w:val="Normal"/>
    <w:autoRedefine/>
    <w:rsid w:val="00470A48"/>
    <w:pPr>
      <w:numPr>
        <w:numId w:val="80"/>
      </w:numPr>
      <w:spacing w:after="120"/>
      <w:ind w:right="-216"/>
    </w:pPr>
    <w:rPr>
      <w:b/>
      <w:iCs/>
    </w:rPr>
  </w:style>
  <w:style w:type="paragraph" w:customStyle="1" w:styleId="S1-subpara">
    <w:name w:val="S1-sub para"/>
    <w:basedOn w:val="Normal"/>
    <w:link w:val="S1-subparaChar"/>
    <w:rsid w:val="00470A48"/>
    <w:pPr>
      <w:numPr>
        <w:ilvl w:val="1"/>
        <w:numId w:val="80"/>
      </w:numPr>
      <w:spacing w:after="200"/>
      <w:jc w:val="both"/>
    </w:pPr>
  </w:style>
  <w:style w:type="character" w:customStyle="1" w:styleId="S1-subparaChar">
    <w:name w:val="S1-sub para Char"/>
    <w:link w:val="S1-subpara"/>
    <w:rsid w:val="00470A48"/>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470A48"/>
  </w:style>
  <w:style w:type="paragraph" w:customStyle="1" w:styleId="StyleHeader1-ClausesAfter10pt">
    <w:name w:val="Style Header 1 - Clauses + After:  10 pt"/>
    <w:basedOn w:val="Header1-Clauses"/>
    <w:autoRedefine/>
    <w:rsid w:val="00470A48"/>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470A48"/>
    <w:pPr>
      <w:jc w:val="center"/>
    </w:pPr>
    <w:rPr>
      <w:sz w:val="44"/>
    </w:rPr>
  </w:style>
  <w:style w:type="paragraph" w:customStyle="1" w:styleId="StyleSec1-ClausesLeft0Hanging03Before0ptAfte">
    <w:name w:val="Style Sec1-Clauses + Left:  0&quot; Hanging:  0.3&quot; Before:  0 pt Afte..."/>
    <w:basedOn w:val="Sec1-Clauses"/>
    <w:rsid w:val="00470A48"/>
    <w:pPr>
      <w:spacing w:before="0" w:after="200"/>
      <w:ind w:left="432" w:hanging="432"/>
    </w:pPr>
    <w:rPr>
      <w:bCs/>
      <w:szCs w:val="20"/>
    </w:rPr>
  </w:style>
  <w:style w:type="paragraph" w:customStyle="1" w:styleId="StyleSec1-ClausesAfter10pt">
    <w:name w:val="Style Sec1-Clauses + After:  10 pt"/>
    <w:basedOn w:val="Sec1-Clauses"/>
    <w:rsid w:val="00470A48"/>
    <w:pPr>
      <w:spacing w:before="0" w:after="200"/>
      <w:ind w:left="432" w:hanging="432"/>
    </w:pPr>
    <w:rPr>
      <w:bCs/>
      <w:szCs w:val="20"/>
    </w:rPr>
  </w:style>
  <w:style w:type="paragraph" w:customStyle="1" w:styleId="Sec1-ClausesAfter10pt1">
    <w:name w:val="Sec1-Clauses + After:  10 pt1"/>
    <w:basedOn w:val="Sec1-Clauses"/>
    <w:link w:val="Sec1-ClausesAfter10pt1Car"/>
    <w:rsid w:val="00470A48"/>
    <w:pPr>
      <w:numPr>
        <w:numId w:val="82"/>
      </w:numPr>
      <w:spacing w:before="0" w:after="200"/>
    </w:pPr>
    <w:rPr>
      <w:bCs/>
      <w:szCs w:val="20"/>
    </w:rPr>
  </w:style>
  <w:style w:type="paragraph" w:customStyle="1" w:styleId="Sec1-Para">
    <w:name w:val="Sec 1 - Para"/>
    <w:basedOn w:val="Sub-ClauseText"/>
    <w:qFormat/>
    <w:rsid w:val="00470A48"/>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470A48"/>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link w:val="Sec8ClausesCar"/>
    <w:autoRedefine/>
    <w:qFormat/>
    <w:rsid w:val="00470A48"/>
    <w:pPr>
      <w:numPr>
        <w:numId w:val="86"/>
      </w:numPr>
      <w:tabs>
        <w:tab w:val="num" w:pos="360"/>
      </w:tabs>
      <w:ind w:left="720" w:hanging="360"/>
    </w:pPr>
  </w:style>
  <w:style w:type="paragraph" w:customStyle="1" w:styleId="Sec8Sub-Clauses">
    <w:name w:val="Sec 8 Sub-Clauses"/>
    <w:basedOn w:val="Sec8Clauses"/>
    <w:qFormat/>
    <w:rsid w:val="00470A48"/>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470A48"/>
    <w:pPr>
      <w:numPr>
        <w:ilvl w:val="0"/>
        <w:numId w:val="88"/>
      </w:numPr>
      <w:jc w:val="both"/>
    </w:pPr>
    <w:rPr>
      <w:bCs w:val="0"/>
    </w:rPr>
  </w:style>
  <w:style w:type="numbering" w:customStyle="1" w:styleId="Style1">
    <w:name w:val="Style1"/>
    <w:uiPriority w:val="99"/>
    <w:rsid w:val="00470A48"/>
    <w:pPr>
      <w:numPr>
        <w:numId w:val="92"/>
      </w:numPr>
    </w:pPr>
  </w:style>
  <w:style w:type="paragraph" w:customStyle="1" w:styleId="titu1toc1">
    <w:name w:val="titu 1 toc 1"/>
    <w:basedOn w:val="Part1"/>
    <w:link w:val="titu1toc1Car"/>
    <w:qFormat/>
    <w:rsid w:val="00470A48"/>
  </w:style>
  <w:style w:type="paragraph" w:customStyle="1" w:styleId="tit2toc1">
    <w:name w:val="tit2 toc 1"/>
    <w:basedOn w:val="SectionHeading"/>
    <w:link w:val="tit2toc1Car"/>
    <w:qFormat/>
    <w:rsid w:val="00470A48"/>
  </w:style>
  <w:style w:type="paragraph" w:customStyle="1" w:styleId="Titulo1Toc2">
    <w:name w:val="Titulo 1 Toc 2"/>
    <w:basedOn w:val="Textoindependiente2"/>
    <w:link w:val="Titulo1Toc2Car"/>
    <w:qFormat/>
    <w:rsid w:val="00470A48"/>
    <w:pPr>
      <w:numPr>
        <w:numId w:val="76"/>
      </w:numPr>
      <w:spacing w:before="0" w:after="200"/>
    </w:pPr>
  </w:style>
  <w:style w:type="paragraph" w:customStyle="1" w:styleId="Titulo2Toc2">
    <w:name w:val="Titulo 2 Toc 2"/>
    <w:basedOn w:val="Sec1-ClausesAfter10pt1"/>
    <w:link w:val="Titulo2Toc2Car"/>
    <w:qFormat/>
    <w:rsid w:val="00470A48"/>
  </w:style>
  <w:style w:type="paragraph" w:customStyle="1" w:styleId="Titulo1Toc3">
    <w:name w:val="Titulo 1 Toc 3"/>
    <w:basedOn w:val="SectionIIIHeading1"/>
    <w:link w:val="Titulo1Toc3Car"/>
    <w:qFormat/>
    <w:rsid w:val="00470A48"/>
  </w:style>
  <w:style w:type="paragraph" w:customStyle="1" w:styleId="Titulo1Toc4">
    <w:name w:val="Titulo 1 Toc 4"/>
    <w:basedOn w:val="SectionVHeader"/>
    <w:link w:val="Titulo1Toc4Car"/>
    <w:qFormat/>
    <w:rsid w:val="00470A48"/>
    <w:pPr>
      <w:spacing w:before="0"/>
    </w:pPr>
  </w:style>
  <w:style w:type="paragraph" w:customStyle="1" w:styleId="Titulo1Toc5">
    <w:name w:val="Titulo 1 Toc 5"/>
    <w:basedOn w:val="SectionVIHeader"/>
    <w:link w:val="Titulo1Toc5Car"/>
    <w:qFormat/>
    <w:rsid w:val="00470A48"/>
  </w:style>
  <w:style w:type="paragraph" w:customStyle="1" w:styleId="Titulo1TOC6">
    <w:name w:val="Titulo 1 TOC 6"/>
    <w:basedOn w:val="Sec8Clauses"/>
    <w:link w:val="Titulo1TOC6Car"/>
    <w:qFormat/>
    <w:rsid w:val="00470A48"/>
  </w:style>
  <w:style w:type="paragraph" w:customStyle="1" w:styleId="Titulo1TOC7">
    <w:name w:val="Titulo 1 TOC 7"/>
    <w:basedOn w:val="SectionXHeading"/>
    <w:qFormat/>
    <w:rsid w:val="00470A48"/>
  </w:style>
  <w:style w:type="character" w:customStyle="1" w:styleId="StyleHeader2-SubClausesItalicChar">
    <w:name w:val="Style Header 2 - SubClauses + Italic Char"/>
    <w:rsid w:val="00470A48"/>
    <w:rPr>
      <w:rFonts w:cs="Arial"/>
      <w:i/>
      <w:iCs/>
      <w:sz w:val="24"/>
      <w:szCs w:val="24"/>
      <w:lang w:val="en-US" w:eastAsia="en-US" w:bidi="ar-SA"/>
    </w:rPr>
  </w:style>
  <w:style w:type="paragraph" w:customStyle="1" w:styleId="S9Header">
    <w:name w:val="S9 Header"/>
    <w:basedOn w:val="Normal"/>
    <w:link w:val="S9HeaderCar"/>
    <w:rsid w:val="00470A48"/>
    <w:pPr>
      <w:spacing w:before="120" w:after="240"/>
      <w:jc w:val="center"/>
    </w:pPr>
    <w:rPr>
      <w:b/>
      <w:sz w:val="36"/>
      <w:szCs w:val="20"/>
    </w:rPr>
  </w:style>
  <w:style w:type="paragraph" w:customStyle="1" w:styleId="tabla1titulos">
    <w:name w:val="tabla1 titulos"/>
    <w:basedOn w:val="titu1toc1"/>
    <w:link w:val="tabla1titulosCar"/>
    <w:qFormat/>
    <w:rsid w:val="00470A48"/>
    <w:rPr>
      <w:bCs/>
      <w:lang w:val="es-ES"/>
    </w:rPr>
  </w:style>
  <w:style w:type="paragraph" w:customStyle="1" w:styleId="Tabla1Subtitulo">
    <w:name w:val="Tabla 1 Subtitulo"/>
    <w:basedOn w:val="tit2toc1"/>
    <w:link w:val="Tabla1SubtituloCar"/>
    <w:qFormat/>
    <w:rsid w:val="00470A48"/>
    <w:rPr>
      <w:bCs/>
      <w:lang w:val="es-ES"/>
    </w:rPr>
  </w:style>
  <w:style w:type="character" w:customStyle="1" w:styleId="Part1Car">
    <w:name w:val="Part 1 Car"/>
    <w:aliases w:val="2 Car,3 Header 4 Car"/>
    <w:basedOn w:val="Fuentedeprrafopredeter"/>
    <w:link w:val="Part1"/>
    <w:rsid w:val="00470A48"/>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470A48"/>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470A48"/>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470A48"/>
    <w:rPr>
      <w:bCs/>
      <w:lang w:val="es-ES"/>
    </w:rPr>
  </w:style>
  <w:style w:type="character" w:customStyle="1" w:styleId="SectionIIIHeading1Car">
    <w:name w:val="Section III Heading 1 Car"/>
    <w:basedOn w:val="Fuentedeprrafopredeter"/>
    <w:link w:val="SectionIIIHeading1"/>
    <w:rsid w:val="00470A48"/>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470A48"/>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470A48"/>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470A48"/>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470A48"/>
    <w:pPr>
      <w:ind w:left="248"/>
    </w:pPr>
    <w:rPr>
      <w:lang w:val="es-US"/>
    </w:rPr>
  </w:style>
  <w:style w:type="character" w:customStyle="1" w:styleId="Titulo1Toc2Car">
    <w:name w:val="Titulo 1 Toc 2 Car"/>
    <w:basedOn w:val="Textoindependiente2Car"/>
    <w:link w:val="Titulo1Toc2"/>
    <w:rsid w:val="00470A48"/>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470A48"/>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470A48"/>
    <w:rPr>
      <w:bCs/>
      <w:lang w:val="es-ES"/>
    </w:rPr>
  </w:style>
  <w:style w:type="character" w:customStyle="1" w:styleId="Heading1-ClausenameCar">
    <w:name w:val="Heading 1- Clause name Car"/>
    <w:basedOn w:val="Fuentedeprrafopredeter"/>
    <w:link w:val="Heading1-Clausename"/>
    <w:rsid w:val="00470A48"/>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470A48"/>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470A48"/>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470A48"/>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470A48"/>
    <w:rPr>
      <w:rFonts w:ascii="Times New Roman" w:eastAsia="Times New Roman" w:hAnsi="Times New Roman" w:cs="Times New Roman"/>
      <w:b/>
      <w:bCs/>
      <w:kern w:val="0"/>
      <w:sz w:val="24"/>
      <w:szCs w:val="20"/>
      <w:lang w:val="es-US"/>
      <w14:ligatures w14:val="none"/>
    </w:rPr>
  </w:style>
  <w:style w:type="character" w:customStyle="1" w:styleId="Titulo1Toc3Car">
    <w:name w:val="Titulo 1 Toc 3 Car"/>
    <w:basedOn w:val="SectionIIIHeading1Car"/>
    <w:link w:val="Titulo1Toc3"/>
    <w:rsid w:val="00470A48"/>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470A48"/>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470A48"/>
    <w:rPr>
      <w:bCs/>
      <w:lang w:val="es-ES"/>
    </w:rPr>
  </w:style>
  <w:style w:type="character" w:customStyle="1" w:styleId="SectionVHeaderCar">
    <w:name w:val="Section V. Header Car"/>
    <w:basedOn w:val="Fuentedeprrafopredeter"/>
    <w:link w:val="SectionVHeader"/>
    <w:rsid w:val="00470A48"/>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470A48"/>
    <w:rPr>
      <w:rFonts w:ascii="Times New Roman" w:eastAsia="Times New Roman" w:hAnsi="Times New Roman" w:cs="Times New Roman"/>
      <w:b/>
      <w:kern w:val="0"/>
      <w:sz w:val="32"/>
      <w:szCs w:val="24"/>
      <w:lang w:val="en-US"/>
      <w14:ligatures w14:val="none"/>
    </w:rPr>
  </w:style>
  <w:style w:type="paragraph" w:customStyle="1" w:styleId="Tabla7Titulos">
    <w:name w:val="Tabla7 Titulos"/>
    <w:basedOn w:val="Titulo1TOC6"/>
    <w:link w:val="Tabla7TitulosCar"/>
    <w:qFormat/>
    <w:rsid w:val="00470A48"/>
    <w:pPr>
      <w:tabs>
        <w:tab w:val="clear" w:pos="360"/>
      </w:tabs>
      <w:ind w:left="338"/>
    </w:pPr>
    <w:rPr>
      <w:lang w:val="es-US"/>
    </w:rPr>
  </w:style>
  <w:style w:type="character" w:customStyle="1" w:styleId="SectionVIHeaderCar">
    <w:name w:val="Section VI. Header Car"/>
    <w:basedOn w:val="SectionVHeaderCar"/>
    <w:link w:val="SectionVIHeader"/>
    <w:rsid w:val="00470A48"/>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470A48"/>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470A48"/>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470A48"/>
    <w:rPr>
      <w:lang w:val="es-ES"/>
    </w:rPr>
  </w:style>
  <w:style w:type="character" w:customStyle="1" w:styleId="Sec8ClausesCar">
    <w:name w:val="Sec 8 Clauses Car"/>
    <w:basedOn w:val="Sec1-ClausesAfter10pt1Car"/>
    <w:link w:val="Sec8Clauses"/>
    <w:rsid w:val="00470A48"/>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470A48"/>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470A48"/>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470A48"/>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470A48"/>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470A48"/>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470A48"/>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470A48"/>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470A48"/>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470A48"/>
    <w:pPr>
      <w:numPr>
        <w:numId w:val="156"/>
      </w:numPr>
    </w:pPr>
  </w:style>
  <w:style w:type="character" w:styleId="Mencinsinresolver">
    <w:name w:val="Unresolved Mention"/>
    <w:basedOn w:val="Fuentedeprrafopredeter"/>
    <w:uiPriority w:val="99"/>
    <w:semiHidden/>
    <w:unhideWhenUsed/>
    <w:rsid w:val="00470A48"/>
    <w:rPr>
      <w:color w:val="605E5C"/>
      <w:shd w:val="clear" w:color="auto" w:fill="E1DFDD"/>
    </w:rPr>
  </w:style>
  <w:style w:type="paragraph" w:customStyle="1" w:styleId="pf0">
    <w:name w:val="pf0"/>
    <w:basedOn w:val="Normal"/>
    <w:rsid w:val="00470A48"/>
    <w:pPr>
      <w:spacing w:before="100" w:beforeAutospacing="1" w:after="100" w:afterAutospacing="1"/>
    </w:pPr>
    <w:rPr>
      <w:lang w:val="es-SV" w:eastAsia="es-SV"/>
    </w:rPr>
  </w:style>
  <w:style w:type="character" w:customStyle="1" w:styleId="cf01">
    <w:name w:val="cf01"/>
    <w:basedOn w:val="Fuentedeprrafopredeter"/>
    <w:rsid w:val="00470A48"/>
    <w:rPr>
      <w:rFonts w:ascii="Segoe UI" w:hAnsi="Segoe UI" w:cs="Segoe UI" w:hint="default"/>
      <w:sz w:val="18"/>
      <w:szCs w:val="18"/>
    </w:rPr>
  </w:style>
  <w:style w:type="character" w:customStyle="1" w:styleId="cf11">
    <w:name w:val="cf11"/>
    <w:basedOn w:val="Fuentedeprrafopredeter"/>
    <w:rsid w:val="00470A48"/>
    <w:rPr>
      <w:rFonts w:ascii="Segoe UI" w:hAnsi="Segoe UI" w:cs="Segoe UI" w:hint="default"/>
      <w:sz w:val="18"/>
      <w:szCs w:val="18"/>
    </w:rPr>
  </w:style>
  <w:style w:type="character" w:customStyle="1" w:styleId="cf21">
    <w:name w:val="cf21"/>
    <w:basedOn w:val="Fuentedeprrafopredeter"/>
    <w:rsid w:val="00470A48"/>
    <w:rPr>
      <w:rFonts w:ascii="Segoe UI" w:hAnsi="Segoe UI" w:cs="Segoe UI" w:hint="default"/>
      <w:sz w:val="18"/>
      <w:szCs w:val="18"/>
    </w:rPr>
  </w:style>
  <w:style w:type="character" w:customStyle="1" w:styleId="cf31">
    <w:name w:val="cf31"/>
    <w:basedOn w:val="Fuentedeprrafopredeter"/>
    <w:rsid w:val="00470A48"/>
    <w:rPr>
      <w:rFonts w:ascii="Segoe UI" w:hAnsi="Segoe UI" w:cs="Segoe UI" w:hint="default"/>
      <w:sz w:val="18"/>
      <w:szCs w:val="18"/>
    </w:rPr>
  </w:style>
  <w:style w:type="character" w:customStyle="1" w:styleId="cf41">
    <w:name w:val="cf41"/>
    <w:basedOn w:val="Fuentedeprrafopredeter"/>
    <w:rsid w:val="00470A48"/>
    <w:rPr>
      <w:rFonts w:ascii="Segoe UI" w:hAnsi="Segoe UI" w:cs="Segoe UI" w:hint="default"/>
      <w:sz w:val="18"/>
      <w:szCs w:val="18"/>
    </w:rPr>
  </w:style>
  <w:style w:type="paragraph" w:customStyle="1" w:styleId="Prrafodelista1">
    <w:name w:val="Párrafo de lista1"/>
    <w:basedOn w:val="Normal"/>
    <w:rsid w:val="00470A48"/>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470A48"/>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470A48"/>
    <w:rPr>
      <w:rFonts w:ascii="Times New Roman Bold" w:eastAsia="Times New Roman" w:hAnsi="Times New Roman Bold" w:cs="Arial"/>
      <w:b/>
      <w:smallCaps/>
      <w:kern w:val="0"/>
      <w:sz w:val="36"/>
      <w:szCs w:val="24"/>
      <w:lang w:val="es-ES_tradnl"/>
      <w14:ligatures w14:val="none"/>
    </w:rPr>
  </w:style>
  <w:style w:type="table" w:customStyle="1" w:styleId="TableNormal1">
    <w:name w:val="Table Normal1"/>
    <w:uiPriority w:val="2"/>
    <w:semiHidden/>
    <w:unhideWhenUsed/>
    <w:qFormat/>
    <w:rsid w:val="00470A4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470A4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470A48"/>
    <w:rPr>
      <w:rFonts w:ascii="Courier New" w:eastAsia="Times New Roman" w:hAnsi="Courier New" w:cs="Times New Roman"/>
      <w:kern w:val="0"/>
      <w:sz w:val="20"/>
      <w:szCs w:val="20"/>
      <w:lang w:val="es-ES" w:eastAsia="es-ES"/>
      <w14:ligatures w14:val="none"/>
    </w:rPr>
  </w:style>
  <w:style w:type="paragraph" w:customStyle="1" w:styleId="Standard">
    <w:name w:val="Standard"/>
    <w:rsid w:val="00470A48"/>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470A48"/>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470A48"/>
    <w:pPr>
      <w:numPr>
        <w:numId w:val="179"/>
      </w:numPr>
    </w:pPr>
  </w:style>
  <w:style w:type="table" w:customStyle="1" w:styleId="TableNormal11">
    <w:name w:val="Table Normal11"/>
    <w:uiPriority w:val="2"/>
    <w:semiHidden/>
    <w:unhideWhenUsed/>
    <w:qFormat/>
    <w:rsid w:val="00470A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470A48"/>
    <w:rPr>
      <w:sz w:val="36"/>
      <w:szCs w:val="20"/>
      <w:lang w:val="es-ES"/>
    </w:rPr>
  </w:style>
  <w:style w:type="character" w:customStyle="1" w:styleId="Sec7H1Char">
    <w:name w:val="Sec 7 H1 Char"/>
    <w:basedOn w:val="Fuentedeprrafopredeter"/>
    <w:link w:val="Sec7H1"/>
    <w:rsid w:val="00470A48"/>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470A48"/>
    <w:pPr>
      <w:numPr>
        <w:numId w:val="181"/>
      </w:numPr>
    </w:pPr>
  </w:style>
  <w:style w:type="numbering" w:customStyle="1" w:styleId="Listaactual2">
    <w:name w:val="Lista actual2"/>
    <w:uiPriority w:val="99"/>
    <w:rsid w:val="00470A48"/>
    <w:pPr>
      <w:numPr>
        <w:numId w:val="182"/>
      </w:numPr>
    </w:pPr>
  </w:style>
  <w:style w:type="paragraph" w:customStyle="1" w:styleId="Prrafodelista3">
    <w:name w:val="Párrafo de lista3"/>
    <w:basedOn w:val="Normal"/>
    <w:uiPriority w:val="34"/>
    <w:qFormat/>
    <w:rsid w:val="00470A48"/>
    <w:pPr>
      <w:ind w:left="720"/>
      <w:contextualSpacing/>
    </w:pPr>
    <w:rPr>
      <w:lang w:val="es-ES_tradnl"/>
    </w:rPr>
  </w:style>
  <w:style w:type="paragraph" w:customStyle="1" w:styleId="SectionIHeader2">
    <w:name w:val="Section I. Header 2"/>
    <w:basedOn w:val="Prrafodelista"/>
    <w:qFormat/>
    <w:rsid w:val="00470A48"/>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470A48"/>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470A48"/>
    <w:rPr>
      <w:rFonts w:ascii="Times New Roman Bold" w:eastAsia="Times New Roman" w:hAnsi="Times New Roman Bold" w:cs="Times New Roman"/>
      <w:b/>
      <w:kern w:val="0"/>
      <w:sz w:val="36"/>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edicamentos.gob.sv/index.php/es/servicios-m/descargables/uiedm-m" TargetMode="External"/><Relationship Id="rId18" Type="http://schemas.openxmlformats.org/officeDocument/2006/relationships/hyperlink" Target="https://www.medicamentos.gob.sv/index.php/es/servicios-m/descargables/uiedm-m" TargetMode="External"/><Relationship Id="rId3" Type="http://schemas.openxmlformats.org/officeDocument/2006/relationships/settings" Target="settings.xml"/><Relationship Id="rId21" Type="http://schemas.openxmlformats.org/officeDocument/2006/relationships/hyperlink" Target="https://www.medicamentos.gob.sv/index.php/es/servicios-m/descargables/uiedm-m"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yperlink" Target="https://www.medicamentos.gob.sv/index.php/es/servicios-m/descargables/uiedm-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1.xml"/><Relationship Id="rId10" Type="http://schemas.openxmlformats.org/officeDocument/2006/relationships/header" Target="header4.xml"/><Relationship Id="rId19" Type="http://schemas.openxmlformats.org/officeDocument/2006/relationships/hyperlink" Target="https://www.medicamentos.gob.sv/index.php/es/servicios-m/descargables/uiedm-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medicamentos.gob.sv/index.php/es/servicios-m/descargables/uiedm-m" TargetMode="External"/><Relationship Id="rId22" Type="http://schemas.openxmlformats.org/officeDocument/2006/relationships/header" Target="head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13352</Words>
  <Characters>73436</Characters>
  <Application>Microsoft Office Word</Application>
  <DocSecurity>0</DocSecurity>
  <Lines>611</Lines>
  <Paragraphs>173</Paragraphs>
  <ScaleCrop>false</ScaleCrop>
  <Company/>
  <LinksUpToDate>false</LinksUpToDate>
  <CharactersWithSpaces>86615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4</cp:revision>
  <dcterms:created xsi:type="dcterms:W3CDTF">2024-11-22T17:59:00Z</dcterms:created>
  <dcterms:modified xsi:type="dcterms:W3CDTF">2024-11-22T18:13:00Z</dcterms:modified>
</cp:coreProperties>
</file>