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280D" w14:textId="77777777" w:rsidR="004102E2" w:rsidRDefault="004102E2">
      <w:pPr>
        <w:pStyle w:val="Ttulo"/>
        <w:kinsoku w:val="0"/>
        <w:overflowPunct w:val="0"/>
      </w:pPr>
      <w:r>
        <w:t>CERTIFICACIÓN</w:t>
      </w:r>
      <w:r>
        <w:rPr>
          <w:spacing w:val="4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ELEGIBILIDAD</w:t>
      </w:r>
      <w:r>
        <w:rPr>
          <w:spacing w:val="3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INTEGRIDAD</w:t>
      </w:r>
    </w:p>
    <w:p w14:paraId="4A326100" w14:textId="77777777" w:rsidR="004102E2" w:rsidRDefault="004102E2">
      <w:pPr>
        <w:pStyle w:val="Textoindependiente"/>
        <w:kinsoku w:val="0"/>
        <w:overflowPunct w:val="0"/>
        <w:spacing w:before="9"/>
        <w:rPr>
          <w:sz w:val="26"/>
          <w:szCs w:val="26"/>
        </w:rPr>
      </w:pPr>
    </w:p>
    <w:p w14:paraId="09C01485" w14:textId="77777777" w:rsidR="004102E2" w:rsidRDefault="004102E2">
      <w:pPr>
        <w:pStyle w:val="Textoindependiente"/>
        <w:kinsoku w:val="0"/>
        <w:overflowPunct w:val="0"/>
        <w:spacing w:line="288" w:lineRule="auto"/>
        <w:ind w:left="531" w:right="542"/>
        <w:jc w:val="center"/>
        <w:rPr>
          <w:w w:val="90"/>
          <w:sz w:val="16"/>
          <w:szCs w:val="16"/>
        </w:rPr>
      </w:pPr>
      <w:r>
        <w:rPr>
          <w:spacing w:val="-1"/>
          <w:w w:val="95"/>
          <w:sz w:val="16"/>
          <w:szCs w:val="16"/>
        </w:rPr>
        <w:t>(APLIC</w:t>
      </w:r>
      <w:r w:rsidR="00D85E69">
        <w:rPr>
          <w:spacing w:val="-1"/>
          <w:w w:val="95"/>
          <w:sz w:val="16"/>
          <w:szCs w:val="16"/>
        </w:rPr>
        <w:t>A</w:t>
      </w:r>
      <w:r>
        <w:rPr>
          <w:spacing w:val="-1"/>
          <w:w w:val="95"/>
          <w:sz w:val="16"/>
          <w:szCs w:val="16"/>
        </w:rPr>
        <w:t>BLE PARA LA CONTRATACIÓN</w:t>
      </w:r>
      <w:r>
        <w:rPr>
          <w:w w:val="95"/>
          <w:sz w:val="16"/>
          <w:szCs w:val="16"/>
        </w:rPr>
        <w:t xml:space="preserve"> </w:t>
      </w:r>
      <w:r>
        <w:rPr>
          <w:spacing w:val="-1"/>
          <w:w w:val="95"/>
          <w:sz w:val="16"/>
          <w:szCs w:val="16"/>
        </w:rPr>
        <w:t xml:space="preserve">DE CONSULTORES INDIVIDUALES- </w:t>
      </w:r>
      <w:r>
        <w:rPr>
          <w:w w:val="95"/>
          <w:sz w:val="16"/>
          <w:szCs w:val="16"/>
        </w:rPr>
        <w:t>POLÍTICA PARA LA SELECCIÓN Y</w:t>
      </w:r>
      <w:r>
        <w:rPr>
          <w:spacing w:val="-35"/>
          <w:w w:val="95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CO</w:t>
      </w:r>
      <w:r w:rsidR="00D85E69">
        <w:rPr>
          <w:w w:val="90"/>
          <w:sz w:val="16"/>
          <w:szCs w:val="16"/>
        </w:rPr>
        <w:t>NTRA</w:t>
      </w:r>
      <w:r>
        <w:rPr>
          <w:w w:val="90"/>
          <w:sz w:val="16"/>
          <w:szCs w:val="16"/>
        </w:rPr>
        <w:t>TACJÓN</w:t>
      </w:r>
      <w:r>
        <w:rPr>
          <w:spacing w:val="9"/>
          <w:w w:val="90"/>
          <w:sz w:val="16"/>
          <w:szCs w:val="16"/>
        </w:rPr>
        <w:t xml:space="preserve"> </w:t>
      </w:r>
      <w:r w:rsidR="00D85E69">
        <w:rPr>
          <w:rFonts w:ascii="Arial" w:hAnsi="Arial" w:cs="Arial"/>
          <w:i/>
          <w:iCs/>
          <w:w w:val="90"/>
          <w:sz w:val="16"/>
          <w:szCs w:val="16"/>
        </w:rPr>
        <w:t>DE</w:t>
      </w:r>
      <w:r>
        <w:rPr>
          <w:rFonts w:ascii="Arial" w:hAnsi="Arial" w:cs="Arial"/>
          <w:i/>
          <w:iCs/>
          <w:spacing w:val="24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CONS</w:t>
      </w:r>
      <w:r w:rsidR="00D85E69">
        <w:rPr>
          <w:w w:val="90"/>
          <w:sz w:val="16"/>
          <w:szCs w:val="16"/>
        </w:rPr>
        <w:t>UL</w:t>
      </w:r>
      <w:r>
        <w:rPr>
          <w:w w:val="90"/>
          <w:sz w:val="16"/>
          <w:szCs w:val="16"/>
        </w:rPr>
        <w:t>TORES</w:t>
      </w:r>
      <w:r>
        <w:rPr>
          <w:spacing w:val="17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FINANCIADOS</w:t>
      </w:r>
      <w:r>
        <w:rPr>
          <w:spacing w:val="31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POR</w:t>
      </w:r>
      <w:r>
        <w:rPr>
          <w:spacing w:val="17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EL</w:t>
      </w:r>
      <w:r>
        <w:rPr>
          <w:spacing w:val="-2"/>
          <w:w w:val="90"/>
          <w:sz w:val="16"/>
          <w:szCs w:val="16"/>
        </w:rPr>
        <w:t xml:space="preserve"> </w:t>
      </w:r>
      <w:r>
        <w:rPr>
          <w:w w:val="90"/>
        </w:rPr>
        <w:t>BANCO</w:t>
      </w:r>
      <w:r>
        <w:rPr>
          <w:spacing w:val="24"/>
          <w:w w:val="90"/>
        </w:rPr>
        <w:t xml:space="preserve"> </w:t>
      </w:r>
      <w:r w:rsidR="00D85E69">
        <w:rPr>
          <w:w w:val="90"/>
          <w:sz w:val="16"/>
          <w:szCs w:val="16"/>
        </w:rPr>
        <w:t>INTERAMERICANO</w:t>
      </w:r>
      <w:r>
        <w:rPr>
          <w:spacing w:val="-5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DE</w:t>
      </w:r>
      <w:r>
        <w:rPr>
          <w:spacing w:val="11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DESARROLLO)</w:t>
      </w:r>
    </w:p>
    <w:p w14:paraId="28DFEBCA" w14:textId="77777777" w:rsidR="004102E2" w:rsidRPr="00D85E69" w:rsidRDefault="00D85E69" w:rsidP="00D85E69">
      <w:pPr>
        <w:pStyle w:val="Textoindependiente"/>
        <w:kinsoku w:val="0"/>
        <w:overflowPunct w:val="0"/>
        <w:spacing w:before="8"/>
        <w:rPr>
          <w:rFonts w:ascii="Arial" w:hAnsi="Arial" w:cs="Arial"/>
          <w:w w:val="95"/>
          <w:sz w:val="16"/>
          <w:szCs w:val="16"/>
        </w:rPr>
      </w:pPr>
      <w:r>
        <w:rPr>
          <w:w w:val="80"/>
          <w:sz w:val="16"/>
          <w:szCs w:val="16"/>
        </w:rPr>
        <w:t xml:space="preserve">                                         (</w:t>
      </w:r>
      <w:r w:rsidRPr="00D85E69">
        <w:rPr>
          <w:w w:val="80"/>
          <w:sz w:val="16"/>
          <w:szCs w:val="16"/>
        </w:rPr>
        <w:t xml:space="preserve">DEBE FORMAR PARTE </w:t>
      </w:r>
      <w:r>
        <w:rPr>
          <w:w w:val="80"/>
          <w:sz w:val="16"/>
          <w:szCs w:val="16"/>
        </w:rPr>
        <w:t>DEL RESPECTIVO CONTRATO DE CONSULTORIA COMO ANEXO DEL MISMO</w:t>
      </w:r>
      <w:r w:rsidR="004102E2" w:rsidRPr="00D85E69">
        <w:rPr>
          <w:rFonts w:ascii="Arial" w:hAnsi="Arial" w:cs="Arial"/>
          <w:w w:val="95"/>
          <w:sz w:val="16"/>
          <w:szCs w:val="16"/>
        </w:rPr>
        <w:t>)</w:t>
      </w:r>
    </w:p>
    <w:p w14:paraId="31656413" w14:textId="77777777" w:rsidR="004102E2" w:rsidRDefault="004102E2">
      <w:pPr>
        <w:pStyle w:val="Textoindependiente"/>
        <w:kinsoku w:val="0"/>
        <w:overflowPunct w:val="0"/>
        <w:rPr>
          <w:rFonts w:ascii="Arial" w:hAnsi="Arial" w:cs="Arial"/>
          <w:sz w:val="16"/>
          <w:szCs w:val="16"/>
        </w:rPr>
      </w:pPr>
    </w:p>
    <w:p w14:paraId="19BCEF84" w14:textId="77777777" w:rsidR="004102E2" w:rsidRDefault="004102E2">
      <w:pPr>
        <w:pStyle w:val="Textoindependiente"/>
        <w:kinsoku w:val="0"/>
        <w:overflowPunct w:val="0"/>
        <w:spacing w:before="104" w:line="273" w:lineRule="auto"/>
        <w:ind w:left="185" w:right="219" w:hanging="1"/>
        <w:jc w:val="both"/>
        <w:rPr>
          <w:w w:val="105"/>
        </w:rPr>
      </w:pPr>
      <w:r>
        <w:rPr>
          <w:w w:val="105"/>
        </w:rPr>
        <w:t>Con 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fin de cumplir los </w:t>
      </w:r>
      <w:r>
        <w:rPr>
          <w:i/>
          <w:iCs/>
          <w:w w:val="105"/>
          <w:sz w:val="19"/>
          <w:szCs w:val="19"/>
        </w:rPr>
        <w:t xml:space="preserve">REQUISITOS DE ELEGIBILIDAD </w:t>
      </w:r>
      <w:r>
        <w:rPr>
          <w:w w:val="105"/>
        </w:rPr>
        <w:t xml:space="preserve">y de </w:t>
      </w:r>
      <w:r>
        <w:rPr>
          <w:i/>
          <w:iCs/>
          <w:w w:val="105"/>
          <w:sz w:val="19"/>
          <w:szCs w:val="19"/>
        </w:rPr>
        <w:t xml:space="preserve">INTEGRIDAD </w:t>
      </w:r>
      <w:r>
        <w:rPr>
          <w:w w:val="105"/>
        </w:rPr>
        <w:t>para la contratación como</w:t>
      </w:r>
      <w:r>
        <w:rPr>
          <w:spacing w:val="1"/>
          <w:w w:val="105"/>
        </w:rPr>
        <w:t xml:space="preserve"> </w:t>
      </w:r>
      <w:r>
        <w:rPr>
          <w:w w:val="105"/>
        </w:rPr>
        <w:t>consultor individual, INTERNACIONAL</w:t>
      </w:r>
      <w:r>
        <w:rPr>
          <w:spacing w:val="1"/>
          <w:w w:val="105"/>
        </w:rPr>
        <w:t xml:space="preserve"> </w:t>
      </w:r>
      <w:r>
        <w:rPr>
          <w:w w:val="105"/>
        </w:rPr>
        <w:t>o NACIONAL, en Proyectos (o Programas) financiados por el Banco</w:t>
      </w:r>
      <w:r>
        <w:rPr>
          <w:spacing w:val="1"/>
          <w:w w:val="105"/>
        </w:rPr>
        <w:t xml:space="preserve"> </w:t>
      </w:r>
      <w:r>
        <w:rPr>
          <w:w w:val="105"/>
        </w:rPr>
        <w:t>Interameric1no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Desarrollo</w:t>
      </w:r>
      <w:r>
        <w:rPr>
          <w:spacing w:val="5"/>
          <w:w w:val="105"/>
        </w:rPr>
        <w:t xml:space="preserve"> </w:t>
      </w:r>
      <w:r>
        <w:rPr>
          <w:w w:val="105"/>
        </w:rPr>
        <w:t>(en</w:t>
      </w:r>
      <w:r>
        <w:rPr>
          <w:spacing w:val="4"/>
          <w:w w:val="105"/>
        </w:rPr>
        <w:t xml:space="preserve"> </w:t>
      </w:r>
      <w:r>
        <w:rPr>
          <w:w w:val="105"/>
        </w:rPr>
        <w:t>adelante</w:t>
      </w:r>
      <w:r>
        <w:rPr>
          <w:spacing w:val="15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Banco),</w:t>
      </w:r>
      <w:r>
        <w:rPr>
          <w:spacing w:val="11"/>
          <w:w w:val="105"/>
        </w:rPr>
        <w:t xml:space="preserve"> </w:t>
      </w:r>
      <w:r>
        <w:rPr>
          <w:w w:val="105"/>
        </w:rPr>
        <w:t>CERTIFICO</w:t>
      </w:r>
      <w:r>
        <w:rPr>
          <w:spacing w:val="19"/>
          <w:w w:val="105"/>
        </w:rPr>
        <w:t xml:space="preserve"> </w:t>
      </w:r>
      <w:r>
        <w:rPr>
          <w:w w:val="105"/>
        </w:rPr>
        <w:t>QUE:</w:t>
      </w:r>
    </w:p>
    <w:p w14:paraId="003D60CA" w14:textId="77777777" w:rsidR="004102E2" w:rsidRDefault="004102E2">
      <w:pPr>
        <w:pStyle w:val="Textoindependiente"/>
        <w:kinsoku w:val="0"/>
        <w:overflowPunct w:val="0"/>
        <w:spacing w:before="7"/>
        <w:rPr>
          <w:sz w:val="19"/>
          <w:szCs w:val="19"/>
        </w:rPr>
      </w:pPr>
    </w:p>
    <w:p w14:paraId="4DB6E3F3" w14:textId="77777777" w:rsidR="004102E2" w:rsidRDefault="004102E2">
      <w:pPr>
        <w:pStyle w:val="Textoindependiente"/>
        <w:tabs>
          <w:tab w:val="left" w:pos="8228"/>
        </w:tabs>
        <w:kinsoku w:val="0"/>
        <w:overflowPunct w:val="0"/>
        <w:spacing w:before="1"/>
        <w:ind w:left="160"/>
        <w:jc w:val="both"/>
        <w:rPr>
          <w:w w:val="230"/>
        </w:rPr>
      </w:pPr>
      <w:r>
        <w:rPr>
          <w:spacing w:val="-1"/>
          <w:w w:val="107"/>
        </w:rPr>
        <w:t>{l</w:t>
      </w:r>
      <w:r>
        <w:rPr>
          <w:w w:val="107"/>
        </w:rPr>
        <w:t>)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  <w:w w:val="107"/>
        </w:rPr>
        <w:t>So</w:t>
      </w:r>
      <w:r>
        <w:rPr>
          <w:w w:val="107"/>
        </w:rPr>
        <w:t>y</w:t>
      </w:r>
      <w:r>
        <w:rPr>
          <w:spacing w:val="17"/>
        </w:rPr>
        <w:t xml:space="preserve"> </w:t>
      </w:r>
      <w:r>
        <w:rPr>
          <w:spacing w:val="-1"/>
          <w:w w:val="107"/>
        </w:rPr>
        <w:t>ciudadan</w:t>
      </w:r>
      <w:r>
        <w:rPr>
          <w:w w:val="107"/>
        </w:rPr>
        <w:t>o</w:t>
      </w:r>
      <w:r>
        <w:rPr>
          <w:spacing w:val="17"/>
        </w:rPr>
        <w:t xml:space="preserve"> </w:t>
      </w:r>
      <w:r>
        <w:rPr>
          <w:w w:val="106"/>
        </w:rPr>
        <w:t>o</w:t>
      </w:r>
      <w:r>
        <w:rPr>
          <w:spacing w:val="16"/>
        </w:rPr>
        <w:t xml:space="preserve"> </w:t>
      </w:r>
      <w:r>
        <w:rPr>
          <w:w w:val="106"/>
        </w:rPr>
        <w:t>residente</w:t>
      </w:r>
      <w:r>
        <w:rPr>
          <w:spacing w:val="14"/>
        </w:rPr>
        <w:t xml:space="preserve"> </w:t>
      </w:r>
      <w:r w:rsidR="00D85E69">
        <w:rPr>
          <w:w w:val="107"/>
        </w:rPr>
        <w:t>permanente</w:t>
      </w:r>
      <w:r w:rsidR="00D85E69">
        <w:t xml:space="preserve"> </w:t>
      </w:r>
      <w:r w:rsidR="00D85E69">
        <w:rPr>
          <w:spacing w:val="-17"/>
        </w:rPr>
        <w:t>“</w:t>
      </w:r>
      <w:r>
        <w:rPr>
          <w:i/>
          <w:iCs/>
          <w:w w:val="113"/>
        </w:rPr>
        <w:t>bona</w:t>
      </w:r>
      <w:r>
        <w:rPr>
          <w:i/>
          <w:iCs/>
          <w:spacing w:val="-1"/>
          <w:w w:val="113"/>
        </w:rPr>
        <w:t>f</w:t>
      </w:r>
      <w:r>
        <w:rPr>
          <w:i/>
          <w:iCs/>
          <w:w w:val="113"/>
        </w:rPr>
        <w:t>ide</w:t>
      </w:r>
      <w:r w:rsidR="00D85E69">
        <w:rPr>
          <w:i/>
          <w:iCs/>
          <w:spacing w:val="-1"/>
          <w:w w:val="113"/>
        </w:rPr>
        <w:t>”</w:t>
      </w:r>
      <w:r>
        <w:rPr>
          <w:i/>
          <w:iCs/>
          <w:spacing w:val="18"/>
        </w:rPr>
        <w:t xml:space="preserve"> </w:t>
      </w:r>
      <w:r>
        <w:rPr>
          <w:w w:val="103"/>
        </w:rPr>
        <w:t>del</w:t>
      </w:r>
      <w:r>
        <w:rPr>
          <w:spacing w:val="7"/>
        </w:rPr>
        <w:t xml:space="preserve"> </w:t>
      </w:r>
      <w:r>
        <w:rPr>
          <w:spacing w:val="-1"/>
          <w:w w:val="108"/>
        </w:rPr>
        <w:t>siguient</w:t>
      </w:r>
      <w:r>
        <w:rPr>
          <w:w w:val="108"/>
        </w:rPr>
        <w:t>e</w:t>
      </w:r>
      <w:r>
        <w:rPr>
          <w:spacing w:val="16"/>
        </w:rPr>
        <w:t xml:space="preserve"> </w:t>
      </w:r>
      <w:r>
        <w:rPr>
          <w:w w:val="105"/>
        </w:rPr>
        <w:t>país</w:t>
      </w:r>
      <w:r>
        <w:rPr>
          <w:spacing w:val="13"/>
        </w:rPr>
        <w:t xml:space="preserve"> </w:t>
      </w:r>
      <w:r>
        <w:rPr>
          <w:spacing w:val="-1"/>
          <w:w w:val="105"/>
        </w:rPr>
        <w:t>miembr</w:t>
      </w:r>
      <w:r>
        <w:rPr>
          <w:w w:val="105"/>
        </w:rPr>
        <w:t>o</w:t>
      </w:r>
      <w:r>
        <w:rPr>
          <w:spacing w:val="8"/>
        </w:rPr>
        <w:t xml:space="preserve"> </w:t>
      </w:r>
      <w:r>
        <w:rPr>
          <w:w w:val="107"/>
        </w:rPr>
        <w:t>del</w:t>
      </w:r>
      <w:r>
        <w:rPr>
          <w:spacing w:val="11"/>
        </w:rPr>
        <w:t xml:space="preserve"> </w:t>
      </w:r>
      <w:r>
        <w:rPr>
          <w:spacing w:val="-1"/>
          <w:w w:val="107"/>
        </w:rPr>
        <w:t>Banco</w:t>
      </w:r>
      <w:r>
        <w:rPr>
          <w:w w:val="107"/>
        </w:rP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0"/>
        </w:rPr>
        <w:t>_</w:t>
      </w:r>
    </w:p>
    <w:p w14:paraId="7C53AE74" w14:textId="77777777" w:rsidR="004102E2" w:rsidRDefault="004102E2">
      <w:pPr>
        <w:pStyle w:val="Textoindependiente"/>
        <w:kinsoku w:val="0"/>
        <w:overflowPunct w:val="0"/>
        <w:spacing w:before="10"/>
        <w:rPr>
          <w:sz w:val="21"/>
          <w:szCs w:val="21"/>
        </w:rPr>
      </w:pPr>
    </w:p>
    <w:p w14:paraId="315883D0" w14:textId="77777777" w:rsidR="004102E2" w:rsidRDefault="004102E2">
      <w:pPr>
        <w:pStyle w:val="Prrafodelista"/>
        <w:numPr>
          <w:ilvl w:val="0"/>
          <w:numId w:val="1"/>
        </w:numPr>
        <w:tabs>
          <w:tab w:val="left" w:pos="507"/>
        </w:tabs>
        <w:kinsoku w:val="0"/>
        <w:overflowPunct w:val="0"/>
        <w:spacing w:line="271" w:lineRule="auto"/>
        <w:ind w:right="235" w:hanging="326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Mantendré al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mismo</w:t>
      </w:r>
      <w:r>
        <w:rPr>
          <w:spacing w:val="1"/>
          <w:w w:val="105"/>
          <w:sz w:val="17"/>
          <w:szCs w:val="17"/>
        </w:rPr>
        <w:t xml:space="preserve"> </w:t>
      </w:r>
      <w:r w:rsidR="00D85E69">
        <w:rPr>
          <w:w w:val="105"/>
          <w:sz w:val="17"/>
          <w:szCs w:val="17"/>
        </w:rPr>
        <w:t>tiempo un</w:t>
      </w:r>
      <w:r>
        <w:rPr>
          <w:w w:val="105"/>
          <w:sz w:val="17"/>
          <w:szCs w:val="17"/>
        </w:rPr>
        <w:t xml:space="preserve"> solo contrato a tiempo completo  financiado  con recursos del Banco y en 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caso ele que  mantenga  más  de  un contrato a tiempo parcial financiado con recursos  del Banco, solo facturaré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un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Proyecto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(o</w:t>
      </w:r>
      <w:r>
        <w:rPr>
          <w:spacing w:val="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Programa)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por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tareas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desempeñadas</w:t>
      </w:r>
      <w:r>
        <w:rPr>
          <w:spacing w:val="2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en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un solo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día,</w:t>
      </w:r>
    </w:p>
    <w:p w14:paraId="2BC59D27" w14:textId="77777777" w:rsidR="004102E2" w:rsidRDefault="004102E2">
      <w:pPr>
        <w:pStyle w:val="Textoindependiente"/>
        <w:kinsoku w:val="0"/>
        <w:overflowPunct w:val="0"/>
        <w:spacing w:before="11"/>
      </w:pPr>
    </w:p>
    <w:p w14:paraId="572AABCC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8"/>
        </w:tabs>
        <w:kinsoku w:val="0"/>
        <w:overflowPunct w:val="0"/>
        <w:spacing w:line="252" w:lineRule="auto"/>
        <w:ind w:right="245" w:hanging="327"/>
        <w:rPr>
          <w:color w:val="000000"/>
          <w:w w:val="110"/>
          <w:sz w:val="18"/>
          <w:szCs w:val="18"/>
        </w:rPr>
      </w:pPr>
      <w:r>
        <w:rPr>
          <w:w w:val="105"/>
          <w:sz w:val="18"/>
          <w:szCs w:val="18"/>
        </w:rPr>
        <w:t>Si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7"/>
          <w:szCs w:val="17"/>
        </w:rPr>
        <w:t xml:space="preserve">hubiera siclo miembro del personal del Banco dentro de los dos últimos años anteriores </w:t>
      </w:r>
      <w:r>
        <w:rPr>
          <w:w w:val="105"/>
          <w:sz w:val="19"/>
          <w:szCs w:val="19"/>
        </w:rPr>
        <w:t xml:space="preserve">a </w:t>
      </w:r>
      <w:r>
        <w:rPr>
          <w:w w:val="105"/>
          <w:sz w:val="17"/>
          <w:szCs w:val="17"/>
        </w:rPr>
        <w:t xml:space="preserve">la fecha de </w:t>
      </w:r>
      <w:r>
        <w:rPr>
          <w:w w:val="105"/>
          <w:sz w:val="19"/>
          <w:szCs w:val="19"/>
        </w:rPr>
        <w:t>mi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7"/>
          <w:szCs w:val="17"/>
        </w:rPr>
        <w:t xml:space="preserve">contrato de </w:t>
      </w:r>
      <w:r w:rsidR="00D85E69">
        <w:rPr>
          <w:w w:val="105"/>
          <w:sz w:val="17"/>
          <w:szCs w:val="17"/>
        </w:rPr>
        <w:t>consultoría, no</w:t>
      </w:r>
      <w:r>
        <w:rPr>
          <w:w w:val="105"/>
          <w:sz w:val="19"/>
          <w:szCs w:val="19"/>
        </w:rPr>
        <w:t xml:space="preserve"> </w:t>
      </w:r>
      <w:r>
        <w:rPr>
          <w:w w:val="105"/>
          <w:sz w:val="17"/>
          <w:szCs w:val="17"/>
        </w:rPr>
        <w:t xml:space="preserve">participé  directa </w:t>
      </w:r>
      <w:r>
        <w:rPr>
          <w:w w:val="105"/>
          <w:sz w:val="19"/>
          <w:szCs w:val="19"/>
        </w:rPr>
        <w:t xml:space="preserve">y </w:t>
      </w:r>
      <w:r>
        <w:rPr>
          <w:w w:val="105"/>
          <w:sz w:val="17"/>
          <w:szCs w:val="17"/>
        </w:rPr>
        <w:t xml:space="preserve">principalmente en la operación a  la que se encuentra </w:t>
      </w:r>
      <w:r w:rsidR="00D85E69">
        <w:rPr>
          <w:w w:val="105"/>
          <w:sz w:val="17"/>
          <w:szCs w:val="17"/>
        </w:rPr>
        <w:t>vinculada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la</w:t>
      </w:r>
      <w:r>
        <w:rPr>
          <w:spacing w:val="-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contratación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los</w:t>
      </w:r>
      <w:r>
        <w:rPr>
          <w:spacing w:val="-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servicios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consultoría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objeto</w:t>
      </w:r>
      <w:r>
        <w:rPr>
          <w:spacing w:val="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este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contrato.</w:t>
      </w:r>
    </w:p>
    <w:p w14:paraId="1B0D87A7" w14:textId="77777777" w:rsidR="004102E2" w:rsidRDefault="004102E2">
      <w:pPr>
        <w:pStyle w:val="Textoindependiente"/>
        <w:kinsoku w:val="0"/>
        <w:overflowPunct w:val="0"/>
        <w:rPr>
          <w:sz w:val="21"/>
          <w:szCs w:val="21"/>
        </w:rPr>
      </w:pPr>
    </w:p>
    <w:p w14:paraId="7119E3A3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9"/>
        </w:tabs>
        <w:kinsoku w:val="0"/>
        <w:overflowPunct w:val="0"/>
        <w:spacing w:before="1"/>
        <w:ind w:left="498" w:hanging="329"/>
        <w:jc w:val="left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Proporcionaré</w:t>
      </w:r>
      <w:r>
        <w:rPr>
          <w:spacing w:val="1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asesoría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imparcial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y</w:t>
      </w:r>
      <w:r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>
        <w:rPr>
          <w:w w:val="105"/>
          <w:sz w:val="17"/>
          <w:szCs w:val="17"/>
        </w:rPr>
        <w:t>objetiva</w:t>
      </w:r>
      <w:r>
        <w:rPr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y</w:t>
      </w:r>
      <w:r>
        <w:rPr>
          <w:rFonts w:ascii="Arial" w:hAnsi="Arial" w:cs="Arial"/>
          <w:spacing w:val="19"/>
          <w:w w:val="105"/>
          <w:sz w:val="16"/>
          <w:szCs w:val="16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tengo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conflictos</w:t>
      </w:r>
      <w:r>
        <w:rPr>
          <w:spacing w:val="1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interés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para</w:t>
      </w:r>
      <w:r>
        <w:rPr>
          <w:spacing w:val="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aceptar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este</w:t>
      </w:r>
      <w:r>
        <w:rPr>
          <w:spacing w:val="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contrato,</w:t>
      </w:r>
    </w:p>
    <w:p w14:paraId="093ED97B" w14:textId="77777777" w:rsidR="004102E2" w:rsidRDefault="004102E2">
      <w:pPr>
        <w:pStyle w:val="Textoindependiente"/>
        <w:kinsoku w:val="0"/>
        <w:overflowPunct w:val="0"/>
        <w:spacing w:before="3"/>
        <w:rPr>
          <w:sz w:val="20"/>
          <w:szCs w:val="20"/>
        </w:rPr>
      </w:pPr>
    </w:p>
    <w:p w14:paraId="4B2A0180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7"/>
        </w:tabs>
        <w:kinsoku w:val="0"/>
        <w:overflowPunct w:val="0"/>
        <w:spacing w:line="254" w:lineRule="auto"/>
        <w:ind w:left="489" w:right="249" w:hanging="321"/>
        <w:rPr>
          <w:color w:val="000000"/>
          <w:w w:val="110"/>
          <w:sz w:val="19"/>
          <w:szCs w:val="19"/>
        </w:rPr>
      </w:pPr>
      <w:r>
        <w:rPr>
          <w:w w:val="105"/>
          <w:sz w:val="17"/>
          <w:szCs w:val="17"/>
        </w:rPr>
        <w:t xml:space="preserve">No  tengo una relación de trabajo </w:t>
      </w:r>
      <w:r>
        <w:rPr>
          <w:w w:val="105"/>
          <w:sz w:val="19"/>
          <w:szCs w:val="19"/>
        </w:rPr>
        <w:t xml:space="preserve">o </w:t>
      </w:r>
      <w:r>
        <w:rPr>
          <w:w w:val="105"/>
          <w:sz w:val="17"/>
          <w:szCs w:val="17"/>
        </w:rPr>
        <w:t xml:space="preserve">de familia con algún miembro </w:t>
      </w:r>
      <w:r>
        <w:rPr>
          <w:w w:val="105"/>
          <w:sz w:val="19"/>
          <w:szCs w:val="19"/>
        </w:rPr>
        <w:t xml:space="preserve">del </w:t>
      </w:r>
      <w:r>
        <w:rPr>
          <w:w w:val="105"/>
          <w:sz w:val="17"/>
          <w:szCs w:val="17"/>
        </w:rPr>
        <w:t xml:space="preserve">personal de </w:t>
      </w:r>
      <w:r>
        <w:rPr>
          <w:w w:val="105"/>
          <w:sz w:val="19"/>
          <w:szCs w:val="19"/>
        </w:rPr>
        <w:t xml:space="preserve">la </w:t>
      </w:r>
      <w:r>
        <w:rPr>
          <w:w w:val="105"/>
          <w:sz w:val="17"/>
          <w:szCs w:val="17"/>
        </w:rPr>
        <w:t xml:space="preserve">entidad   contratante   </w:t>
      </w:r>
      <w:r>
        <w:rPr>
          <w:w w:val="105"/>
          <w:sz w:val="19"/>
          <w:szCs w:val="19"/>
        </w:rPr>
        <w:t>ni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10"/>
          <w:sz w:val="17"/>
          <w:szCs w:val="17"/>
        </w:rPr>
        <w:t>del personal det Prestatario, del Organismo Ejecutor del Proyecto o del Beneficiario de una Cooperación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 xml:space="preserve">Técnica que esté directa o indirectamente involucrado de cualquier manera con: </w:t>
      </w:r>
      <w:r>
        <w:rPr>
          <w:rFonts w:ascii="Arial" w:hAnsi="Arial" w:cs="Arial"/>
          <w:w w:val="110"/>
          <w:sz w:val="18"/>
          <w:szCs w:val="18"/>
        </w:rPr>
        <w:t xml:space="preserve">(i) </w:t>
      </w:r>
      <w:r>
        <w:rPr>
          <w:w w:val="110"/>
          <w:sz w:val="17"/>
          <w:szCs w:val="17"/>
        </w:rPr>
        <w:t>la preparación de los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 xml:space="preserve">Términos de Referencia (TR) de este contrato; (ii) </w:t>
      </w:r>
      <w:r>
        <w:rPr>
          <w:w w:val="110"/>
          <w:sz w:val="20"/>
          <w:szCs w:val="20"/>
        </w:rPr>
        <w:t xml:space="preserve">el </w:t>
      </w:r>
      <w:r>
        <w:rPr>
          <w:w w:val="110"/>
          <w:sz w:val="17"/>
          <w:szCs w:val="17"/>
        </w:rPr>
        <w:t xml:space="preserve">proceso de selección de dicho contrato; o </w:t>
      </w:r>
      <w:r>
        <w:rPr>
          <w:w w:val="110"/>
          <w:sz w:val="19"/>
          <w:szCs w:val="19"/>
        </w:rPr>
        <w:t xml:space="preserve">(iii) </w:t>
      </w:r>
      <w:r>
        <w:rPr>
          <w:w w:val="110"/>
          <w:sz w:val="20"/>
          <w:szCs w:val="20"/>
        </w:rPr>
        <w:t>la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17"/>
          <w:szCs w:val="17"/>
        </w:rPr>
        <w:t>supervisión</w:t>
      </w:r>
      <w:r>
        <w:rPr>
          <w:spacing w:val="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dicho</w:t>
      </w:r>
      <w:r>
        <w:rPr>
          <w:spacing w:val="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contrato.</w:t>
      </w:r>
    </w:p>
    <w:p w14:paraId="25885FB9" w14:textId="77777777" w:rsidR="004102E2" w:rsidRDefault="004102E2">
      <w:pPr>
        <w:pStyle w:val="Textoindependiente"/>
        <w:kinsoku w:val="0"/>
        <w:overflowPunct w:val="0"/>
        <w:spacing w:before="3"/>
        <w:rPr>
          <w:sz w:val="21"/>
          <w:szCs w:val="21"/>
        </w:rPr>
      </w:pPr>
    </w:p>
    <w:p w14:paraId="7BCCF5F9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2"/>
          <w:tab w:val="left" w:pos="2734"/>
        </w:tabs>
        <w:kinsoku w:val="0"/>
        <w:overflowPunct w:val="0"/>
        <w:spacing w:line="259" w:lineRule="auto"/>
        <w:ind w:left="488" w:right="254" w:hanging="326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 xml:space="preserve">Si fuera </w:t>
      </w:r>
      <w:r w:rsidR="00D85E69">
        <w:rPr>
          <w:w w:val="105"/>
          <w:sz w:val="17"/>
          <w:szCs w:val="17"/>
        </w:rPr>
        <w:t>funcionario</w:t>
      </w:r>
      <w:r>
        <w:rPr>
          <w:w w:val="105"/>
          <w:sz w:val="17"/>
          <w:szCs w:val="17"/>
        </w:rPr>
        <w:t xml:space="preserve"> del gobierno o servidor público declaro que: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{i) estoy con licencia sin goce de sueldo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durante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plazo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ejec</w:t>
      </w:r>
      <w:r w:rsidR="00D85E69">
        <w:rPr>
          <w:w w:val="105"/>
          <w:sz w:val="17"/>
          <w:szCs w:val="17"/>
        </w:rPr>
        <w:t>uc</w:t>
      </w:r>
      <w:r>
        <w:rPr>
          <w:w w:val="105"/>
          <w:sz w:val="17"/>
          <w:szCs w:val="17"/>
        </w:rPr>
        <w:t>ión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este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;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(ii)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he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trabajado  en  la  entidad  contratante)  en  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Prestatario,    Organismo    Ejecutor   o   Beneficiario    de   una   Cooperación   Técnica   durante   el   periodo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w w:val="105"/>
          <w:sz w:val="17"/>
          <w:szCs w:val="17"/>
          <w:u w:val="single"/>
        </w:rPr>
        <w:tab/>
      </w:r>
      <w:r>
        <w:rPr>
          <w:w w:val="105"/>
          <w:sz w:val="17"/>
          <w:szCs w:val="17"/>
        </w:rPr>
        <w:t>(indicar expresamente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el plazo) inmediatamente anterior </w:t>
      </w:r>
      <w:r>
        <w:rPr>
          <w:w w:val="105"/>
          <w:sz w:val="19"/>
          <w:szCs w:val="19"/>
        </w:rPr>
        <w:t>al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7"/>
          <w:szCs w:val="17"/>
        </w:rPr>
        <w:t>periodo en que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comenzó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la licencia; </w:t>
      </w:r>
      <w:r>
        <w:rPr>
          <w:w w:val="105"/>
          <w:sz w:val="19"/>
          <w:szCs w:val="19"/>
        </w:rPr>
        <w:t xml:space="preserve">y </w:t>
      </w:r>
      <w:r>
        <w:rPr>
          <w:w w:val="105"/>
          <w:sz w:val="17"/>
          <w:szCs w:val="17"/>
        </w:rPr>
        <w:t xml:space="preserve">(iii) mi contratación  no genera </w:t>
      </w:r>
      <w:r>
        <w:rPr>
          <w:rFonts w:ascii="Arial" w:hAnsi="Arial" w:cs="Arial"/>
          <w:w w:val="105"/>
          <w:sz w:val="17"/>
          <w:szCs w:val="17"/>
        </w:rPr>
        <w:t xml:space="preserve">un </w:t>
      </w:r>
      <w:r>
        <w:rPr>
          <w:w w:val="105"/>
          <w:sz w:val="17"/>
          <w:szCs w:val="17"/>
        </w:rPr>
        <w:t xml:space="preserve">conflicto de intereses  </w:t>
      </w:r>
      <w:r>
        <w:rPr>
          <w:rFonts w:ascii="Arial" w:hAnsi="Arial" w:cs="Arial"/>
          <w:w w:val="105"/>
          <w:sz w:val="17"/>
          <w:szCs w:val="17"/>
        </w:rPr>
        <w:t xml:space="preserve">de </w:t>
      </w:r>
      <w:r>
        <w:rPr>
          <w:w w:val="105"/>
          <w:sz w:val="17"/>
          <w:szCs w:val="17"/>
        </w:rPr>
        <w:t xml:space="preserve">acuerdo con el párrafo </w:t>
      </w:r>
      <w:r>
        <w:rPr>
          <w:rFonts w:ascii="Arial" w:hAnsi="Arial" w:cs="Arial"/>
          <w:w w:val="105"/>
          <w:sz w:val="17"/>
          <w:szCs w:val="17"/>
        </w:rPr>
        <w:t>1.</w:t>
      </w:r>
      <w:r w:rsidR="00D85E69">
        <w:rPr>
          <w:rFonts w:ascii="Arial" w:hAnsi="Arial" w:cs="Arial"/>
          <w:w w:val="105"/>
          <w:sz w:val="17"/>
          <w:szCs w:val="17"/>
        </w:rPr>
        <w:t>13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 Políticas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para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Selección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y</w:t>
      </w:r>
      <w:r>
        <w:rPr>
          <w:rFonts w:ascii="Arial" w:hAnsi="Arial" w:cs="Arial"/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Contratación</w:t>
      </w:r>
      <w:r>
        <w:rPr>
          <w:spacing w:val="2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Consultores</w:t>
      </w:r>
      <w:r>
        <w:rPr>
          <w:spacing w:val="1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financiados</w:t>
      </w:r>
      <w:r>
        <w:rPr>
          <w:spacing w:val="1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por</w:t>
      </w:r>
      <w:r>
        <w:rPr>
          <w:spacing w:val="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el</w:t>
      </w:r>
      <w:r>
        <w:rPr>
          <w:spacing w:val="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BID.</w:t>
      </w:r>
    </w:p>
    <w:p w14:paraId="01055363" w14:textId="77777777" w:rsidR="004102E2" w:rsidRDefault="004102E2">
      <w:pPr>
        <w:pStyle w:val="Textoindependiente"/>
        <w:kinsoku w:val="0"/>
        <w:overflowPunct w:val="0"/>
        <w:spacing w:before="2"/>
        <w:rPr>
          <w:sz w:val="18"/>
          <w:szCs w:val="18"/>
        </w:rPr>
      </w:pPr>
    </w:p>
    <w:p w14:paraId="445CAF3E" w14:textId="77777777" w:rsidR="004102E2" w:rsidRDefault="004102E2">
      <w:pPr>
        <w:pStyle w:val="Prrafodelista"/>
        <w:numPr>
          <w:ilvl w:val="0"/>
          <w:numId w:val="1"/>
        </w:numPr>
        <w:tabs>
          <w:tab w:val="left" w:pos="485"/>
        </w:tabs>
        <w:kinsoku w:val="0"/>
        <w:overflowPunct w:val="0"/>
        <w:spacing w:line="261" w:lineRule="auto"/>
        <w:ind w:left="484" w:right="264" w:hanging="329"/>
        <w:rPr>
          <w:color w:val="000000"/>
          <w:w w:val="110"/>
          <w:sz w:val="17"/>
          <w:szCs w:val="17"/>
        </w:rPr>
      </w:pPr>
      <w:r>
        <w:rPr>
          <w:w w:val="110"/>
          <w:sz w:val="17"/>
          <w:szCs w:val="17"/>
        </w:rPr>
        <w:t xml:space="preserve">Mantendré los más altos niveles éticos </w:t>
      </w:r>
      <w:r>
        <w:rPr>
          <w:w w:val="110"/>
          <w:sz w:val="19"/>
          <w:szCs w:val="19"/>
        </w:rPr>
        <w:t xml:space="preserve">y </w:t>
      </w:r>
      <w:r>
        <w:rPr>
          <w:w w:val="110"/>
          <w:sz w:val="17"/>
          <w:szCs w:val="17"/>
        </w:rPr>
        <w:t>no realizaré ninguna de las acciones que constituyen Prácticas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Prohibidas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definidas en las Políticas para la Selección y </w:t>
      </w:r>
      <w:r w:rsidR="00D85E69">
        <w:rPr>
          <w:w w:val="105"/>
          <w:sz w:val="17"/>
          <w:szCs w:val="17"/>
        </w:rPr>
        <w:t>Contratación de</w:t>
      </w:r>
      <w:r>
        <w:rPr>
          <w:w w:val="105"/>
          <w:sz w:val="17"/>
          <w:szCs w:val="17"/>
        </w:rPr>
        <w:t xml:space="preserve"> Consultores </w:t>
      </w:r>
      <w:r w:rsidR="00D85E69">
        <w:rPr>
          <w:w w:val="105"/>
          <w:sz w:val="17"/>
          <w:szCs w:val="17"/>
        </w:rPr>
        <w:t>financiados por</w:t>
      </w:r>
      <w:r>
        <w:rPr>
          <w:w w:val="105"/>
          <w:sz w:val="17"/>
          <w:szCs w:val="17"/>
        </w:rPr>
        <w:t xml:space="preserve"> el BID,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las cuales declaro conocer, y no he sido declarado inelegible para participar en contratos financiados por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otras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Instituciones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Financieras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Internacionales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que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9"/>
          <w:szCs w:val="19"/>
        </w:rPr>
        <w:t>han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w w:val="110"/>
          <w:sz w:val="17"/>
          <w:szCs w:val="17"/>
        </w:rPr>
        <w:t>suscrito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acuerdos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el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Banco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para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9"/>
          <w:szCs w:val="19"/>
        </w:rPr>
        <w:t>el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spacing w:val="-1"/>
          <w:w w:val="110"/>
          <w:sz w:val="17"/>
          <w:szCs w:val="17"/>
        </w:rPr>
        <w:t>reconocimiento</w:t>
      </w:r>
      <w:r>
        <w:rPr>
          <w:spacing w:val="-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recíproco</w:t>
      </w:r>
      <w:r>
        <w:rPr>
          <w:spacing w:val="2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sanciones.</w:t>
      </w:r>
      <w:r>
        <w:rPr>
          <w:spacing w:val="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Si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se comprueba,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acuerdo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el</w:t>
      </w:r>
      <w:r>
        <w:rPr>
          <w:spacing w:val="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procedimiento de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sanciones</w:t>
      </w:r>
      <w:r>
        <w:rPr>
          <w:spacing w:val="-2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del</w:t>
      </w:r>
    </w:p>
    <w:p w14:paraId="32BBB2CB" w14:textId="77777777" w:rsidR="004102E2" w:rsidRDefault="004102E2">
      <w:pPr>
        <w:pStyle w:val="Textoindependiente"/>
        <w:kinsoku w:val="0"/>
        <w:overflowPunct w:val="0"/>
        <w:spacing w:before="17" w:line="225" w:lineRule="auto"/>
        <w:ind w:left="481" w:right="281" w:firstLine="3"/>
        <w:jc w:val="both"/>
        <w:rPr>
          <w:w w:val="105"/>
        </w:rPr>
      </w:pPr>
      <w:r>
        <w:rPr>
          <w:w w:val="105"/>
        </w:rPr>
        <w:t xml:space="preserve">Banco_, que </w:t>
      </w:r>
      <w:r w:rsidR="00D85E69">
        <w:rPr>
          <w:w w:val="105"/>
        </w:rPr>
        <w:t xml:space="preserve">durante </w:t>
      </w:r>
      <w:r w:rsidR="00D85E69">
        <w:rPr>
          <w:spacing w:val="1"/>
          <w:w w:val="105"/>
        </w:rPr>
        <w:t>el</w:t>
      </w:r>
      <w:r>
        <w:rPr>
          <w:w w:val="105"/>
        </w:rPr>
        <w:t xml:space="preserve"> proceso de mi contratación, he incurrido  en prácticas prohibidas, el Banco podrá</w:t>
      </w:r>
      <w:r>
        <w:rPr>
          <w:spacing w:val="1"/>
          <w:w w:val="105"/>
        </w:rPr>
        <w:t xml:space="preserve"> </w:t>
      </w:r>
      <w:r>
        <w:rPr>
          <w:w w:val="105"/>
        </w:rPr>
        <w:t>adoptar</w:t>
      </w:r>
      <w:r>
        <w:rPr>
          <w:spacing w:val="16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  <w:sz w:val="19"/>
          <w:szCs w:val="19"/>
        </w:rPr>
        <w:t>o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</w:rPr>
        <w:t>más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las siguientes</w:t>
      </w:r>
      <w:r>
        <w:rPr>
          <w:spacing w:val="20"/>
          <w:w w:val="105"/>
        </w:rPr>
        <w:t xml:space="preserve"> </w:t>
      </w:r>
      <w:r>
        <w:rPr>
          <w:w w:val="105"/>
        </w:rPr>
        <w:t>medidas:</w:t>
      </w:r>
    </w:p>
    <w:p w14:paraId="65C6EFCF" w14:textId="77777777" w:rsidR="004102E2" w:rsidRDefault="004102E2">
      <w:pPr>
        <w:pStyle w:val="Textoindependiente"/>
        <w:kinsoku w:val="0"/>
        <w:overflowPunct w:val="0"/>
        <w:spacing w:before="7"/>
        <w:rPr>
          <w:sz w:val="21"/>
          <w:szCs w:val="21"/>
        </w:rPr>
      </w:pPr>
    </w:p>
    <w:p w14:paraId="1BEABEC7" w14:textId="77777777" w:rsidR="004102E2" w:rsidRDefault="004102E2">
      <w:pPr>
        <w:pStyle w:val="Prrafodelista"/>
        <w:numPr>
          <w:ilvl w:val="1"/>
          <w:numId w:val="1"/>
        </w:numPr>
        <w:tabs>
          <w:tab w:val="left" w:pos="989"/>
        </w:tabs>
        <w:kinsoku w:val="0"/>
        <w:overflowPunct w:val="0"/>
        <w:ind w:hanging="337"/>
        <w:rPr>
          <w:color w:val="000000"/>
          <w:spacing w:val="-1"/>
          <w:w w:val="110"/>
          <w:sz w:val="18"/>
          <w:szCs w:val="18"/>
        </w:rPr>
      </w:pPr>
      <w:r>
        <w:rPr>
          <w:spacing w:val="-1"/>
          <w:w w:val="110"/>
          <w:sz w:val="17"/>
          <w:szCs w:val="17"/>
        </w:rPr>
        <w:t>Emitir</w:t>
      </w:r>
      <w:r>
        <w:rPr>
          <w:spacing w:val="-7"/>
          <w:w w:val="110"/>
          <w:sz w:val="17"/>
          <w:szCs w:val="17"/>
        </w:rPr>
        <w:t xml:space="preserve"> </w:t>
      </w:r>
      <w:r>
        <w:rPr>
          <w:spacing w:val="-1"/>
          <w:w w:val="110"/>
          <w:sz w:val="17"/>
          <w:szCs w:val="17"/>
        </w:rPr>
        <w:t>una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1"/>
          <w:w w:val="110"/>
          <w:sz w:val="17"/>
          <w:szCs w:val="17"/>
        </w:rPr>
        <w:t>amonestación;</w:t>
      </w:r>
    </w:p>
    <w:p w14:paraId="17A5A552" w14:textId="77777777" w:rsidR="004102E2" w:rsidRDefault="004102E2">
      <w:pPr>
        <w:pStyle w:val="Prrafodelista"/>
        <w:numPr>
          <w:ilvl w:val="1"/>
          <w:numId w:val="1"/>
        </w:numPr>
        <w:tabs>
          <w:tab w:val="left" w:pos="988"/>
        </w:tabs>
        <w:kinsoku w:val="0"/>
        <w:overflowPunct w:val="0"/>
        <w:spacing w:before="22" w:line="273" w:lineRule="auto"/>
        <w:ind w:left="979" w:right="290" w:hanging="327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 xml:space="preserve">Informar </w:t>
      </w:r>
      <w:r>
        <w:rPr>
          <w:w w:val="105"/>
          <w:sz w:val="19"/>
          <w:szCs w:val="19"/>
        </w:rPr>
        <w:t xml:space="preserve">a </w:t>
      </w:r>
      <w:r w:rsidR="00D85E69">
        <w:rPr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 xml:space="preserve">a </w:t>
      </w:r>
      <w:r>
        <w:rPr>
          <w:w w:val="105"/>
          <w:sz w:val="17"/>
          <w:szCs w:val="17"/>
        </w:rPr>
        <w:t>entidad contratante, Prestatario, Organismo Ejecutor o Beneficiario de una Cooperación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Técnica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autoridades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país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encargadas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hacer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cumplir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leyes,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los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resultados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procedimiento</w:t>
      </w:r>
      <w:r>
        <w:rPr>
          <w:spacing w:val="1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para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que</w:t>
      </w:r>
      <w:r>
        <w:rPr>
          <w:spacing w:val="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tome(n)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</w:t>
      </w:r>
      <w:r>
        <w:rPr>
          <w:spacing w:val="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medidas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apropiadas;</w:t>
      </w:r>
    </w:p>
    <w:p w14:paraId="48C40A23" w14:textId="77777777" w:rsidR="004102E2" w:rsidRDefault="004102E2">
      <w:pPr>
        <w:pStyle w:val="Prrafodelista"/>
        <w:numPr>
          <w:ilvl w:val="1"/>
          <w:numId w:val="1"/>
        </w:numPr>
        <w:tabs>
          <w:tab w:val="left" w:pos="983"/>
        </w:tabs>
        <w:kinsoku w:val="0"/>
        <w:overflowPunct w:val="0"/>
        <w:spacing w:line="209" w:lineRule="exact"/>
        <w:ind w:left="982" w:hanging="337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Rechazar</w:t>
      </w:r>
      <w:r>
        <w:rPr>
          <w:spacing w:val="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mi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contratación;</w:t>
      </w:r>
      <w:r>
        <w:rPr>
          <w:spacing w:val="17"/>
          <w:w w:val="105"/>
          <w:sz w:val="17"/>
          <w:szCs w:val="17"/>
        </w:rPr>
        <w:t xml:space="preserve"> </w:t>
      </w:r>
      <w:r>
        <w:rPr>
          <w:w w:val="105"/>
          <w:sz w:val="19"/>
          <w:szCs w:val="19"/>
        </w:rPr>
        <w:t>y</w:t>
      </w:r>
    </w:p>
    <w:p w14:paraId="23C5C845" w14:textId="77777777" w:rsidR="004102E2" w:rsidRDefault="00D85E69">
      <w:pPr>
        <w:pStyle w:val="Prrafodelista"/>
        <w:numPr>
          <w:ilvl w:val="1"/>
          <w:numId w:val="1"/>
        </w:numPr>
        <w:tabs>
          <w:tab w:val="left" w:pos="983"/>
        </w:tabs>
        <w:kinsoku w:val="0"/>
        <w:overflowPunct w:val="0"/>
        <w:spacing w:before="38" w:line="273" w:lineRule="auto"/>
        <w:ind w:left="983" w:right="289" w:hanging="338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Declararme</w:t>
      </w:r>
      <w:r w:rsidR="004102E2"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inelegible</w:t>
      </w:r>
      <w:r w:rsidR="004102E2">
        <w:rPr>
          <w:w w:val="105"/>
          <w:sz w:val="17"/>
          <w:szCs w:val="17"/>
        </w:rPr>
        <w:t>,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de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forma temporal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o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permanente,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para ser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contratado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 xml:space="preserve">o </w:t>
      </w:r>
      <w:r>
        <w:rPr>
          <w:w w:val="105"/>
          <w:sz w:val="17"/>
          <w:szCs w:val="17"/>
        </w:rPr>
        <w:t>subcontratado por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terceros</w:t>
      </w:r>
      <w:r w:rsidR="004102E2">
        <w:rPr>
          <w:spacing w:val="10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elegibles,</w:t>
      </w:r>
      <w:r w:rsidR="004102E2">
        <w:rPr>
          <w:spacing w:val="8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con</w:t>
      </w:r>
      <w:r w:rsidR="004102E2">
        <w:rPr>
          <w:spacing w:val="7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recursos</w:t>
      </w:r>
      <w:r w:rsidR="004102E2">
        <w:rPr>
          <w:spacing w:val="14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del</w:t>
      </w:r>
      <w:r w:rsidR="004102E2">
        <w:rPr>
          <w:spacing w:val="10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Banco</w:t>
      </w:r>
      <w:r w:rsidR="004102E2">
        <w:rPr>
          <w:spacing w:val="3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o</w:t>
      </w:r>
      <w:r w:rsidR="004102E2">
        <w:rPr>
          <w:spacing w:val="7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administrados</w:t>
      </w:r>
      <w:r w:rsidR="004102E2">
        <w:rPr>
          <w:spacing w:val="27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por</w:t>
      </w:r>
      <w:r w:rsidR="004102E2">
        <w:rPr>
          <w:spacing w:val="5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el</w:t>
      </w:r>
      <w:r w:rsidR="004102E2">
        <w:rPr>
          <w:spacing w:val="3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Banco.</w:t>
      </w:r>
    </w:p>
    <w:p w14:paraId="75A0B397" w14:textId="77777777" w:rsidR="004102E2" w:rsidRDefault="004102E2">
      <w:pPr>
        <w:pStyle w:val="Textoindependiente"/>
        <w:kinsoku w:val="0"/>
        <w:overflowPunct w:val="0"/>
        <w:spacing w:before="10"/>
        <w:rPr>
          <w:sz w:val="20"/>
          <w:szCs w:val="20"/>
        </w:rPr>
      </w:pPr>
    </w:p>
    <w:p w14:paraId="31168E5C" w14:textId="77777777" w:rsidR="004102E2" w:rsidRDefault="004102E2">
      <w:pPr>
        <w:pStyle w:val="Textoindependiente"/>
        <w:kinsoku w:val="0"/>
        <w:overflowPunct w:val="0"/>
        <w:spacing w:line="276" w:lineRule="auto"/>
        <w:ind w:left="149" w:right="288"/>
        <w:jc w:val="both"/>
        <w:rPr>
          <w:w w:val="110"/>
        </w:rPr>
      </w:pPr>
      <w:r>
        <w:rPr>
          <w:w w:val="110"/>
        </w:rPr>
        <w:t>QUEDA ENTENDIDO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QUE CUALQUIER </w:t>
      </w:r>
      <w:r w:rsidR="00D85E69">
        <w:rPr>
          <w:w w:val="110"/>
        </w:rPr>
        <w:t>I</w:t>
      </w:r>
      <w:r>
        <w:rPr>
          <w:w w:val="110"/>
        </w:rPr>
        <w:t>NFORNIACIÓN</w:t>
      </w:r>
      <w:r>
        <w:rPr>
          <w:spacing w:val="1"/>
          <w:w w:val="110"/>
        </w:rPr>
        <w:t xml:space="preserve"> </w:t>
      </w:r>
      <w:r>
        <w:rPr>
          <w:w w:val="110"/>
        </w:rPr>
        <w:t>FALSA O EQUÍVOCA QUE YO HAYA</w:t>
      </w:r>
      <w:r>
        <w:rPr>
          <w:spacing w:val="1"/>
          <w:w w:val="110"/>
        </w:rPr>
        <w:t xml:space="preserve"> </w:t>
      </w:r>
      <w:r>
        <w:rPr>
          <w:w w:val="110"/>
        </w:rPr>
        <w:t>PROVEÍDO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RELACIÓN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ESTOS</w:t>
      </w:r>
      <w:r>
        <w:rPr>
          <w:spacing w:val="1"/>
          <w:w w:val="110"/>
        </w:rPr>
        <w:t xml:space="preserve"> </w:t>
      </w:r>
      <w:r>
        <w:rPr>
          <w:w w:val="110"/>
        </w:rPr>
        <w:t>REQUERIMIENTOS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 w:rsidR="00D85E69">
        <w:rPr>
          <w:w w:val="110"/>
        </w:rPr>
        <w:t xml:space="preserve">ELEGIBILIDAD </w:t>
      </w:r>
      <w:r w:rsidR="00D85E69">
        <w:rPr>
          <w:spacing w:val="1"/>
          <w:w w:val="110"/>
        </w:rPr>
        <w:t>Y</w:t>
      </w:r>
      <w:r>
        <w:rPr>
          <w:w w:val="110"/>
        </w:rPr>
        <w:t xml:space="preserve"> DE</w:t>
      </w:r>
      <w:r>
        <w:rPr>
          <w:spacing w:val="1"/>
          <w:w w:val="110"/>
        </w:rPr>
        <w:t xml:space="preserve"> </w:t>
      </w:r>
      <w:r>
        <w:rPr>
          <w:w w:val="110"/>
        </w:rPr>
        <w:t>INTEGR</w:t>
      </w:r>
      <w:r w:rsidR="00D85E69">
        <w:rPr>
          <w:w w:val="110"/>
        </w:rPr>
        <w:t>I</w:t>
      </w:r>
      <w:r>
        <w:rPr>
          <w:w w:val="110"/>
        </w:rPr>
        <w:t>DAD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CONSTAN</w:t>
      </w:r>
      <w:r>
        <w:rPr>
          <w:spacing w:val="1"/>
          <w:w w:val="110"/>
        </w:rPr>
        <w:t xml:space="preserve"> </w:t>
      </w:r>
      <w:r>
        <w:rPr>
          <w:w w:val="110"/>
        </w:rPr>
        <w:t>DE ESTA CERTIFICACIÓN</w:t>
      </w:r>
      <w:r>
        <w:rPr>
          <w:spacing w:val="1"/>
          <w:w w:val="110"/>
        </w:rPr>
        <w:t xml:space="preserve"> </w:t>
      </w:r>
      <w:r>
        <w:rPr>
          <w:w w:val="110"/>
        </w:rPr>
        <w:t>Y DE LAS POLÍTICAS DEL BANCO,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TORNARÁ NULO </w:t>
      </w:r>
      <w:r>
        <w:rPr>
          <w:w w:val="110"/>
        </w:rPr>
        <w:t>Y SIN EFECTO ESTE CONTR</w:t>
      </w:r>
      <w:r w:rsidR="00D85E69">
        <w:rPr>
          <w:w w:val="110"/>
        </w:rPr>
        <w:t>A</w:t>
      </w:r>
      <w:r>
        <w:rPr>
          <w:w w:val="110"/>
        </w:rPr>
        <w:t>TO Y NO TENDRÉ DERECHO A REMUNERACIÓN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O </w:t>
      </w:r>
      <w:r w:rsidR="00D85E69">
        <w:rPr>
          <w:w w:val="105"/>
        </w:rPr>
        <w:t>INDEMNIZACIÓN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ALGUNA, </w:t>
      </w:r>
      <w:r w:rsidRPr="00D85E69">
        <w:rPr>
          <w:w w:val="105"/>
        </w:rPr>
        <w:t>S</w:t>
      </w:r>
      <w:r w:rsidR="00D85E69" w:rsidRPr="00D85E69">
        <w:rPr>
          <w:w w:val="105"/>
        </w:rPr>
        <w:t>I</w:t>
      </w:r>
      <w:r w:rsidRPr="00D85E69">
        <w:rPr>
          <w:w w:val="105"/>
        </w:rPr>
        <w:t xml:space="preserve">N </w:t>
      </w:r>
      <w:r>
        <w:rPr>
          <w:w w:val="105"/>
        </w:rPr>
        <w:t>PERJUICIO DE LAS ACCIONES O SANC</w:t>
      </w:r>
      <w:r w:rsidR="00D85E69">
        <w:rPr>
          <w:w w:val="105"/>
        </w:rPr>
        <w:t>I</w:t>
      </w:r>
      <w:r>
        <w:rPr>
          <w:w w:val="105"/>
        </w:rPr>
        <w:t>ONES QUE EL BANCO</w:t>
      </w:r>
      <w:r>
        <w:rPr>
          <w:spacing w:val="1"/>
          <w:w w:val="105"/>
        </w:rPr>
        <w:t xml:space="preserve"> </w:t>
      </w:r>
      <w:r>
        <w:rPr>
          <w:w w:val="110"/>
        </w:rPr>
        <w:t>PUD</w:t>
      </w:r>
      <w:r w:rsidR="00D85E69">
        <w:rPr>
          <w:w w:val="110"/>
        </w:rPr>
        <w:t>I</w:t>
      </w:r>
      <w:r>
        <w:rPr>
          <w:w w:val="110"/>
        </w:rPr>
        <w:t>ERA</w:t>
      </w:r>
      <w:r>
        <w:rPr>
          <w:spacing w:val="1"/>
          <w:w w:val="110"/>
        </w:rPr>
        <w:t xml:space="preserve"> </w:t>
      </w:r>
      <w:r>
        <w:rPr>
          <w:w w:val="110"/>
        </w:rPr>
        <w:t>ADOPTAR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ACUERDO</w:t>
      </w:r>
      <w:r>
        <w:rPr>
          <w:spacing w:val="5"/>
          <w:w w:val="110"/>
        </w:rPr>
        <w:t xml:space="preserve"> </w:t>
      </w:r>
      <w:r>
        <w:rPr>
          <w:w w:val="110"/>
        </w:rPr>
        <w:t>CON</w:t>
      </w:r>
      <w:r>
        <w:rPr>
          <w:spacing w:val="-6"/>
          <w:w w:val="110"/>
        </w:rPr>
        <w:t xml:space="preserve"> </w:t>
      </w:r>
      <w:r>
        <w:rPr>
          <w:w w:val="110"/>
        </w:rPr>
        <w:t>SUS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  <w:r w:rsidR="00D85E69">
        <w:rPr>
          <w:w w:val="110"/>
        </w:rPr>
        <w:t>RM</w:t>
      </w:r>
      <w:r>
        <w:rPr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w w:val="110"/>
          <w:sz w:val="19"/>
          <w:szCs w:val="19"/>
        </w:rPr>
        <w:t>Y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</w:rPr>
        <w:t>POLÍTICAS.</w:t>
      </w:r>
    </w:p>
    <w:p w14:paraId="4960257B" w14:textId="77777777" w:rsidR="004102E2" w:rsidRDefault="004102E2">
      <w:pPr>
        <w:pStyle w:val="Textoindependiente"/>
        <w:kinsoku w:val="0"/>
        <w:overflowPunct w:val="0"/>
        <w:rPr>
          <w:sz w:val="20"/>
          <w:szCs w:val="20"/>
        </w:rPr>
      </w:pPr>
    </w:p>
    <w:p w14:paraId="088AB328" w14:textId="77777777" w:rsidR="004102E2" w:rsidRDefault="004102E2">
      <w:pPr>
        <w:pStyle w:val="Textoindependiente"/>
        <w:kinsoku w:val="0"/>
        <w:overflowPunct w:val="0"/>
        <w:rPr>
          <w:sz w:val="20"/>
          <w:szCs w:val="20"/>
        </w:rPr>
        <w:sectPr w:rsidR="004102E2">
          <w:type w:val="continuous"/>
          <w:pgSz w:w="12240" w:h="15840"/>
          <w:pgMar w:top="440" w:right="1720" w:bottom="280" w:left="1720" w:header="720" w:footer="720" w:gutter="0"/>
          <w:cols w:space="720"/>
          <w:noEndnote/>
        </w:sectPr>
      </w:pPr>
    </w:p>
    <w:p w14:paraId="4C07C658" w14:textId="77777777" w:rsidR="004102E2" w:rsidRDefault="004102E2">
      <w:pPr>
        <w:pStyle w:val="Textoindependiente"/>
        <w:kinsoku w:val="0"/>
        <w:overflowPunct w:val="0"/>
        <w:spacing w:before="3"/>
        <w:rPr>
          <w:sz w:val="19"/>
          <w:szCs w:val="19"/>
        </w:rPr>
      </w:pPr>
    </w:p>
    <w:p w14:paraId="6150FC60" w14:textId="77777777" w:rsidR="004102E2" w:rsidRDefault="004102E2">
      <w:pPr>
        <w:pStyle w:val="Textoindependiente"/>
        <w:tabs>
          <w:tab w:val="left" w:pos="1850"/>
        </w:tabs>
        <w:kinsoku w:val="0"/>
        <w:overflowPunct w:val="0"/>
        <w:ind w:left="152"/>
      </w:pPr>
      <w:r>
        <w:rPr>
          <w:w w:val="90"/>
        </w:rPr>
        <w:t>FIRMA:</w:t>
      </w:r>
      <w:r w:rsidR="00D85E69">
        <w:rPr>
          <w:u w:val="dotted"/>
        </w:rPr>
        <w:t>_____________</w:t>
      </w:r>
    </w:p>
    <w:p w14:paraId="7AEEE9FB" w14:textId="77777777" w:rsidR="004102E2" w:rsidRDefault="004102E2">
      <w:pPr>
        <w:pStyle w:val="Textoindependiente"/>
        <w:kinsoku w:val="0"/>
        <w:overflowPunct w:val="0"/>
        <w:spacing w:before="10"/>
        <w:rPr>
          <w:sz w:val="20"/>
          <w:szCs w:val="20"/>
        </w:rPr>
      </w:pPr>
      <w:r>
        <w:rPr>
          <w:sz w:val="24"/>
          <w:szCs w:val="24"/>
        </w:rPr>
        <w:br w:type="column"/>
      </w:r>
    </w:p>
    <w:p w14:paraId="3A932CBB" w14:textId="77777777" w:rsidR="004102E2" w:rsidRDefault="004102E2">
      <w:pPr>
        <w:pStyle w:val="Textoindependiente"/>
        <w:tabs>
          <w:tab w:val="left" w:pos="4919"/>
          <w:tab w:val="left" w:pos="6297"/>
        </w:tabs>
        <w:kinsoku w:val="0"/>
        <w:overflowPunct w:val="0"/>
        <w:ind w:left="152"/>
        <w:rPr>
          <w:rFonts w:ascii="Arial" w:hAnsi="Arial" w:cs="Arial"/>
          <w:w w:val="175"/>
          <w:sz w:val="15"/>
          <w:szCs w:val="15"/>
        </w:rPr>
      </w:pPr>
      <w:r>
        <w:rPr>
          <w:rFonts w:ascii="Arial" w:hAnsi="Arial" w:cs="Arial"/>
          <w:sz w:val="15"/>
          <w:szCs w:val="15"/>
          <w:u w:val="thick"/>
        </w:rPr>
        <w:t>NO</w:t>
      </w:r>
      <w:r w:rsidR="00D85E69">
        <w:rPr>
          <w:rFonts w:ascii="Arial" w:hAnsi="Arial" w:cs="Arial"/>
          <w:sz w:val="15"/>
          <w:szCs w:val="15"/>
          <w:u w:val="thick"/>
        </w:rPr>
        <w:t>M</w:t>
      </w:r>
      <w:r>
        <w:rPr>
          <w:rFonts w:ascii="Arial" w:hAnsi="Arial" w:cs="Arial"/>
          <w:sz w:val="15"/>
          <w:szCs w:val="15"/>
          <w:u w:val="thick"/>
        </w:rPr>
        <w:t>BRE</w:t>
      </w:r>
      <w:r>
        <w:rPr>
          <w:rFonts w:ascii="Arial" w:hAnsi="Arial" w:cs="Arial"/>
          <w:sz w:val="15"/>
          <w:szCs w:val="15"/>
        </w:rPr>
        <w:t>:</w:t>
      </w:r>
      <w:r w:rsidR="00D85E69">
        <w:rPr>
          <w:rFonts w:ascii="Arial" w:hAnsi="Arial" w:cs="Arial"/>
          <w:sz w:val="15"/>
          <w:szCs w:val="15"/>
        </w:rPr>
        <w:t>________________________________________________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w w:val="95"/>
          <w:sz w:val="15"/>
          <w:szCs w:val="15"/>
        </w:rPr>
        <w:t>FECHA.:</w:t>
      </w:r>
      <w:r>
        <w:rPr>
          <w:rFonts w:ascii="Arial" w:hAnsi="Arial" w:cs="Arial"/>
          <w:w w:val="95"/>
          <w:sz w:val="15"/>
          <w:szCs w:val="15"/>
          <w:u w:val="single"/>
        </w:rPr>
        <w:tab/>
      </w:r>
      <w:r>
        <w:rPr>
          <w:rFonts w:ascii="Arial" w:hAnsi="Arial" w:cs="Arial"/>
          <w:w w:val="175"/>
          <w:sz w:val="15"/>
          <w:szCs w:val="15"/>
        </w:rPr>
        <w:t>_</w:t>
      </w:r>
    </w:p>
    <w:sectPr w:rsidR="004102E2">
      <w:type w:val="continuous"/>
      <w:pgSz w:w="12240" w:h="15840"/>
      <w:pgMar w:top="440" w:right="1720" w:bottom="280" w:left="1720" w:header="720" w:footer="720" w:gutter="0"/>
      <w:cols w:num="2" w:space="720" w:equalWidth="0">
        <w:col w:w="1852" w:space="51"/>
        <w:col w:w="689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(%1)"/>
      <w:lvlJc w:val="left"/>
      <w:pPr>
        <w:ind w:left="502" w:hanging="330"/>
      </w:pPr>
      <w:rPr>
        <w:rFonts w:cs="Times New Roman"/>
        <w:w w:val="107"/>
      </w:rPr>
    </w:lvl>
    <w:lvl w:ilvl="1">
      <w:start w:val="1"/>
      <w:numFmt w:val="lowerLetter"/>
      <w:lvlText w:val="(%2)"/>
      <w:lvlJc w:val="left"/>
      <w:pPr>
        <w:ind w:left="988" w:hanging="336"/>
      </w:pPr>
      <w:rPr>
        <w:rFonts w:cs="Times New Roman"/>
        <w:spacing w:val="-1"/>
        <w:w w:val="87"/>
      </w:rPr>
    </w:lvl>
    <w:lvl w:ilvl="2">
      <w:numFmt w:val="bullet"/>
      <w:lvlText w:val="•"/>
      <w:lvlJc w:val="left"/>
      <w:pPr>
        <w:ind w:left="1848" w:hanging="336"/>
      </w:pPr>
    </w:lvl>
    <w:lvl w:ilvl="3">
      <w:numFmt w:val="bullet"/>
      <w:lvlText w:val="•"/>
      <w:lvlJc w:val="left"/>
      <w:pPr>
        <w:ind w:left="2717" w:hanging="336"/>
      </w:pPr>
    </w:lvl>
    <w:lvl w:ilvl="4">
      <w:numFmt w:val="bullet"/>
      <w:lvlText w:val="•"/>
      <w:lvlJc w:val="left"/>
      <w:pPr>
        <w:ind w:left="3586" w:hanging="336"/>
      </w:pPr>
    </w:lvl>
    <w:lvl w:ilvl="5">
      <w:numFmt w:val="bullet"/>
      <w:lvlText w:val="•"/>
      <w:lvlJc w:val="left"/>
      <w:pPr>
        <w:ind w:left="4455" w:hanging="336"/>
      </w:pPr>
    </w:lvl>
    <w:lvl w:ilvl="6">
      <w:numFmt w:val="bullet"/>
      <w:lvlText w:val="•"/>
      <w:lvlJc w:val="left"/>
      <w:pPr>
        <w:ind w:left="5324" w:hanging="336"/>
      </w:pPr>
    </w:lvl>
    <w:lvl w:ilvl="7">
      <w:numFmt w:val="bullet"/>
      <w:lvlText w:val="•"/>
      <w:lvlJc w:val="left"/>
      <w:pPr>
        <w:ind w:left="6193" w:hanging="336"/>
      </w:pPr>
    </w:lvl>
    <w:lvl w:ilvl="8">
      <w:numFmt w:val="bullet"/>
      <w:lvlText w:val="•"/>
      <w:lvlJc w:val="left"/>
      <w:pPr>
        <w:ind w:left="7062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69"/>
    <w:rsid w:val="00147ED0"/>
    <w:rsid w:val="00395746"/>
    <w:rsid w:val="004102E2"/>
    <w:rsid w:val="00855865"/>
    <w:rsid w:val="00882DAD"/>
    <w:rsid w:val="00D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DBF8F3"/>
  <w14:defaultImageDpi w14:val="0"/>
  <w15:docId w15:val="{B39DEF47-D878-4D3C-A890-AAD673C7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68"/>
      <w:ind w:left="1536" w:right="1545"/>
      <w:jc w:val="center"/>
    </w:p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02" w:hanging="337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DE ELEGIBILIDAD</Template>
  <TotalTime>1</TotalTime>
  <Pages>1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de los Ángeles González Mejía</dc:creator>
  <cp:keywords/>
  <dc:description/>
  <cp:lastModifiedBy>Margarita de los Ángeles González Mejía</cp:lastModifiedBy>
  <cp:revision>2</cp:revision>
  <cp:lastPrinted>2021-10-25T20:07:00Z</cp:lastPrinted>
  <dcterms:created xsi:type="dcterms:W3CDTF">2021-11-17T14:16:00Z</dcterms:created>
  <dcterms:modified xsi:type="dcterms:W3CDTF">2021-11-17T14:16:00Z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RICOH MP 2554</vt:lpwstr>
  </property>
</Properties>
</file>