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3D" w:rsidRDefault="0097613D" w:rsidP="0097613D">
      <w:pPr>
        <w:rPr>
          <w:rFonts w:ascii="Bembo Std" w:hAnsi="Bembo Std"/>
          <w:sz w:val="20"/>
          <w:szCs w:val="20"/>
        </w:rPr>
      </w:pPr>
    </w:p>
    <w:p w:rsidR="0097613D" w:rsidRDefault="0097613D" w:rsidP="0097613D">
      <w:pPr>
        <w:rPr>
          <w:rFonts w:ascii="Bembo Std" w:hAnsi="Bembo Std"/>
          <w:sz w:val="20"/>
          <w:szCs w:val="20"/>
        </w:rPr>
      </w:pPr>
    </w:p>
    <w:p w:rsidR="0097613D" w:rsidRDefault="0097613D" w:rsidP="0097613D">
      <w:pPr>
        <w:rPr>
          <w:rFonts w:ascii="Bembo Std" w:hAnsi="Bembo Std"/>
          <w:sz w:val="20"/>
          <w:szCs w:val="20"/>
        </w:rPr>
      </w:pPr>
    </w:p>
    <w:p w:rsidR="0097613D" w:rsidRDefault="0097613D" w:rsidP="0097613D">
      <w:pPr>
        <w:rPr>
          <w:rFonts w:ascii="Bembo Std" w:hAnsi="Bembo Std"/>
          <w:sz w:val="20"/>
          <w:szCs w:val="20"/>
        </w:rPr>
      </w:pPr>
    </w:p>
    <w:p w:rsidR="0097613D" w:rsidRDefault="0097613D" w:rsidP="0097613D">
      <w:pPr>
        <w:rPr>
          <w:rFonts w:ascii="Bembo Std" w:hAnsi="Bembo Std"/>
          <w:sz w:val="20"/>
          <w:szCs w:val="20"/>
        </w:rPr>
      </w:pPr>
    </w:p>
    <w:p w:rsidR="0097613D" w:rsidRPr="00172EEF" w:rsidRDefault="0097613D" w:rsidP="0097613D">
      <w:pPr>
        <w:tabs>
          <w:tab w:val="left" w:pos="-720"/>
        </w:tabs>
        <w:suppressAutoHyphens/>
        <w:spacing w:after="120"/>
        <w:ind w:left="142"/>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97613D" w:rsidRDefault="0097613D" w:rsidP="0097613D">
      <w:pPr>
        <w:tabs>
          <w:tab w:val="left" w:pos="-720"/>
        </w:tabs>
        <w:suppressAutoHyphens/>
        <w:spacing w:after="120"/>
        <w:ind w:left="720"/>
        <w:jc w:val="both"/>
        <w:rPr>
          <w:rFonts w:ascii="Bembo Std" w:hAnsi="Bembo Std" w:cs="Calibri"/>
          <w:b/>
          <w:spacing w:val="-3"/>
          <w:lang w:val="es-ES_tradnl"/>
        </w:rPr>
      </w:pPr>
    </w:p>
    <w:p w:rsidR="0097613D" w:rsidRPr="00172EEF" w:rsidRDefault="0097613D" w:rsidP="0097613D">
      <w:pPr>
        <w:tabs>
          <w:tab w:val="left" w:pos="-720"/>
        </w:tabs>
        <w:suppressAutoHyphens/>
        <w:spacing w:after="120"/>
        <w:ind w:left="720"/>
        <w:jc w:val="both"/>
        <w:rPr>
          <w:rFonts w:ascii="Bembo Std" w:hAnsi="Bembo Std" w:cs="Calibri"/>
          <w:b/>
          <w:spacing w:val="-3"/>
          <w:lang w:val="es-ES_tradnl"/>
        </w:rPr>
      </w:pPr>
    </w:p>
    <w:p w:rsidR="0097613D" w:rsidRPr="00290662" w:rsidRDefault="0097613D" w:rsidP="0097613D">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01: </w:t>
      </w:r>
      <w:r w:rsidRPr="00290662">
        <w:rPr>
          <w:rFonts w:ascii="Bembo Std" w:hAnsi="Bembo Std" w:cs="Calibri"/>
          <w:noProof w:val="0"/>
          <w:sz w:val="20"/>
          <w:szCs w:val="20"/>
        </w:rPr>
        <w:tab/>
        <w:t>FORMULARIO DE PRESENTACIÓN DE OFERTAS</w:t>
      </w:r>
    </w:p>
    <w:p w:rsidR="0097613D" w:rsidRPr="00290662" w:rsidRDefault="0097613D" w:rsidP="0097613D">
      <w:pPr>
        <w:spacing w:line="360" w:lineRule="auto"/>
        <w:ind w:left="993"/>
        <w:jc w:val="both"/>
        <w:rPr>
          <w:rFonts w:ascii="Bembo Std" w:hAnsi="Bembo Std" w:cs="Calibri"/>
          <w:spacing w:val="-3"/>
          <w:sz w:val="20"/>
          <w:szCs w:val="20"/>
          <w:lang w:val="es-ES_tradnl"/>
        </w:rPr>
      </w:pPr>
    </w:p>
    <w:p w:rsidR="0097613D" w:rsidRPr="00290662" w:rsidRDefault="0097613D" w:rsidP="0097613D">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rsidR="0097613D" w:rsidRPr="00290662" w:rsidRDefault="0097613D" w:rsidP="0097613D">
      <w:pPr>
        <w:spacing w:line="360" w:lineRule="auto"/>
        <w:ind w:left="993"/>
        <w:rPr>
          <w:rFonts w:ascii="Bembo Std" w:hAnsi="Bembo Std" w:cs="Calibri"/>
          <w:spacing w:val="-3"/>
          <w:sz w:val="20"/>
          <w:szCs w:val="20"/>
          <w:lang w:val="es-ES_tradnl"/>
        </w:rPr>
      </w:pPr>
    </w:p>
    <w:p w:rsidR="0097613D" w:rsidRPr="00290662" w:rsidRDefault="0097613D" w:rsidP="0097613D">
      <w:pPr>
        <w:pStyle w:val="ndice1"/>
        <w:spacing w:line="360" w:lineRule="auto"/>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rsidR="0097613D" w:rsidRPr="00290662" w:rsidRDefault="0097613D" w:rsidP="0097613D">
      <w:pPr>
        <w:pStyle w:val="ndice1"/>
        <w:spacing w:line="360" w:lineRule="auto"/>
        <w:ind w:left="993"/>
        <w:rPr>
          <w:rFonts w:ascii="Bembo Std" w:hAnsi="Bembo Std" w:cs="Calibri"/>
          <w:noProof w:val="0"/>
          <w:sz w:val="20"/>
          <w:szCs w:val="20"/>
        </w:rPr>
      </w:pPr>
    </w:p>
    <w:p w:rsidR="0097613D" w:rsidRPr="00290662" w:rsidRDefault="0097613D" w:rsidP="0097613D">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04:  </w:t>
      </w:r>
      <w:r w:rsidRPr="00290662">
        <w:rPr>
          <w:rFonts w:ascii="Bembo Std" w:hAnsi="Bembo Std" w:cs="Calibri"/>
          <w:noProof w:val="0"/>
          <w:sz w:val="20"/>
          <w:szCs w:val="20"/>
        </w:rPr>
        <w:tab/>
        <w:t xml:space="preserve">FORMULARIO DE COTIZACIÓN: LISTA DE PRECIOS </w:t>
      </w:r>
    </w:p>
    <w:p w:rsidR="0097613D" w:rsidRPr="00290662" w:rsidRDefault="0097613D" w:rsidP="0097613D">
      <w:pPr>
        <w:pStyle w:val="ndice1"/>
        <w:spacing w:line="360" w:lineRule="auto"/>
        <w:ind w:left="993"/>
        <w:rPr>
          <w:rFonts w:ascii="Bembo Std" w:hAnsi="Bembo Std" w:cs="Calibri"/>
          <w:noProof w:val="0"/>
          <w:sz w:val="20"/>
          <w:szCs w:val="20"/>
        </w:rPr>
      </w:pPr>
    </w:p>
    <w:p w:rsidR="0097613D" w:rsidRDefault="0097613D" w:rsidP="0097613D">
      <w:pPr>
        <w:pStyle w:val="ndice1"/>
        <w:spacing w:line="360" w:lineRule="auto"/>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rsidR="0097613D" w:rsidRDefault="0097613D" w:rsidP="0097613D">
      <w:pPr>
        <w:spacing w:line="360" w:lineRule="auto"/>
        <w:ind w:left="709"/>
        <w:rPr>
          <w:rFonts w:ascii="Bembo Std" w:hAnsi="Bembo Std" w:cs="Calibri"/>
          <w:spacing w:val="-3"/>
          <w:sz w:val="20"/>
          <w:szCs w:val="20"/>
          <w:lang w:val="es-ES_tradnl"/>
        </w:rPr>
      </w:pPr>
    </w:p>
    <w:p w:rsidR="0097613D" w:rsidRPr="00172EEF" w:rsidRDefault="0097613D" w:rsidP="0097613D">
      <w:pPr>
        <w:pStyle w:val="ndice1"/>
      </w:pPr>
    </w:p>
    <w:p w:rsidR="0097613D" w:rsidRPr="00172EEF" w:rsidRDefault="0097613D" w:rsidP="0097613D">
      <w:pPr>
        <w:rPr>
          <w:rFonts w:ascii="Bembo Std" w:hAnsi="Bembo Std"/>
          <w:lang w:val="es-ES_tradnl"/>
        </w:rPr>
      </w:pPr>
    </w:p>
    <w:p w:rsidR="0097613D" w:rsidRPr="00172EEF" w:rsidRDefault="0097613D" w:rsidP="0097613D">
      <w:pPr>
        <w:pStyle w:val="ndice1"/>
      </w:pPr>
      <w:r w:rsidRPr="00172EEF">
        <w:tab/>
      </w:r>
    </w:p>
    <w:p w:rsidR="0097613D" w:rsidRPr="00172EEF" w:rsidRDefault="0097613D" w:rsidP="0097613D">
      <w:pPr>
        <w:pStyle w:val="ndice1"/>
      </w:pPr>
      <w:r w:rsidRPr="00172EEF">
        <w:tab/>
      </w:r>
    </w:p>
    <w:p w:rsidR="0097613D" w:rsidRPr="00172EEF" w:rsidRDefault="0097613D" w:rsidP="0097613D">
      <w:pPr>
        <w:tabs>
          <w:tab w:val="left" w:pos="-720"/>
          <w:tab w:val="left" w:pos="2694"/>
        </w:tabs>
        <w:suppressAutoHyphens/>
        <w:spacing w:after="120"/>
        <w:ind w:left="3954" w:hanging="2694"/>
        <w:jc w:val="both"/>
        <w:rPr>
          <w:rFonts w:ascii="Bembo Std" w:hAnsi="Bembo Std" w:cs="Calibri"/>
          <w:spacing w:val="-3"/>
          <w:lang w:val="es-ES_tradnl"/>
        </w:rPr>
      </w:pPr>
    </w:p>
    <w:p w:rsidR="0097613D" w:rsidRDefault="0097613D" w:rsidP="0097613D">
      <w:pPr>
        <w:spacing w:after="120"/>
        <w:jc w:val="center"/>
        <w:rPr>
          <w:rFonts w:ascii="Bembo Std" w:hAnsi="Bembo Std" w:cs="Calibri"/>
          <w:b/>
        </w:rPr>
      </w:pPr>
      <w:r w:rsidRPr="00172EEF">
        <w:rPr>
          <w:rFonts w:ascii="Bembo Std" w:hAnsi="Bembo Std" w:cs="Calibri"/>
          <w:b/>
        </w:rPr>
        <w:br w:type="page"/>
      </w:r>
    </w:p>
    <w:p w:rsidR="0097613D" w:rsidRPr="00172EEF" w:rsidRDefault="0097613D" w:rsidP="0097613D">
      <w:pPr>
        <w:spacing w:after="120"/>
        <w:jc w:val="center"/>
        <w:rPr>
          <w:rFonts w:ascii="Bembo Std" w:hAnsi="Bembo Std" w:cs="Calibri"/>
          <w:b/>
        </w:rPr>
      </w:pPr>
      <w:r w:rsidRPr="00172EEF">
        <w:rPr>
          <w:rFonts w:ascii="Bembo Std" w:hAnsi="Bembo Std" w:cs="Calibri"/>
          <w:b/>
        </w:rPr>
        <w:lastRenderedPageBreak/>
        <w:t xml:space="preserve">FORMULARIO N°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97613D" w:rsidRPr="00172EEF" w:rsidRDefault="0097613D" w:rsidP="0097613D">
      <w:pPr>
        <w:pStyle w:val="Textoindependiente"/>
        <w:spacing w:after="120"/>
        <w:rPr>
          <w:rFonts w:ascii="Bembo Std" w:hAnsi="Bembo Std" w:cs="Calibri"/>
          <w:bCs/>
          <w:color w:val="7030A0"/>
          <w:u w:val="single"/>
          <w:lang w:val="es-BO"/>
        </w:rPr>
      </w:pPr>
    </w:p>
    <w:p w:rsidR="0097613D" w:rsidRPr="003971E4" w:rsidRDefault="0097613D" w:rsidP="0097613D">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FF75CE">
        <w:rPr>
          <w:rFonts w:ascii="Bembo Std" w:hAnsi="Bembo Std" w:cs="Calibri"/>
          <w:b/>
          <w:lang w:val="es-MX"/>
        </w:rPr>
        <w:t>RES-COVID-108-CP-B-MINSAL, para la ADQUISICIÓN DE EQUIPO INFORMÁTICO PARA HOSPITALES DEL SEGUNDO NIVEL DE ATENCIÓN DEL MINSAL</w:t>
      </w:r>
      <w:r>
        <w:rPr>
          <w:rFonts w:ascii="Bembo Std" w:hAnsi="Bembo Std" w:cs="Calibri"/>
          <w:b/>
          <w:lang w:val="es-MX"/>
        </w:rPr>
        <w:t>.</w:t>
      </w:r>
    </w:p>
    <w:p w:rsidR="0097613D" w:rsidRDefault="0097613D" w:rsidP="0097613D">
      <w:pPr>
        <w:tabs>
          <w:tab w:val="center" w:pos="4680"/>
        </w:tabs>
        <w:suppressAutoHyphens/>
        <w:spacing w:line="244" w:lineRule="exact"/>
        <w:rPr>
          <w:rFonts w:ascii="Bembo Std" w:hAnsi="Bembo Std" w:cs="Calibri"/>
          <w:color w:val="000000"/>
        </w:rPr>
      </w:pPr>
    </w:p>
    <w:p w:rsidR="0097613D" w:rsidRPr="00172EEF" w:rsidRDefault="0097613D" w:rsidP="0097613D">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97613D" w:rsidRPr="00172EEF" w:rsidRDefault="0097613D" w:rsidP="0097613D">
      <w:pPr>
        <w:spacing w:after="120"/>
        <w:jc w:val="both"/>
        <w:rPr>
          <w:rFonts w:ascii="Bembo Std" w:hAnsi="Bembo Std" w:cs="Calibri"/>
          <w:lang w:val="es-BO"/>
        </w:rPr>
      </w:pPr>
    </w:p>
    <w:p w:rsidR="0097613D" w:rsidRPr="002A495B" w:rsidRDefault="0097613D" w:rsidP="0097613D">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rsidR="0097613D" w:rsidRPr="002A495B" w:rsidRDefault="0097613D" w:rsidP="0097613D">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472FE2">
        <w:rPr>
          <w:rFonts w:ascii="Bembo Std" w:hAnsi="Bembo Std" w:cs="Calibri"/>
          <w:b/>
          <w:sz w:val="20"/>
          <w:szCs w:val="20"/>
          <w:lang w:val="es-GT" w:eastAsia="es-ES"/>
        </w:rPr>
        <w:t>PROGRAMA RESPUESTA INMEDIATA DE SALUD PÚBLICA PARA CONTENER Y CONTROLAR EL CORONAVIRUS Y MITIGAR SU EFECTO EN LA PRESTACIÓN DEL SERVICIO EN EL SALVADOR</w:t>
      </w:r>
      <w:r>
        <w:rPr>
          <w:rFonts w:ascii="Bembo Std" w:hAnsi="Bembo Std" w:cs="Calibri"/>
          <w:b/>
          <w:sz w:val="20"/>
          <w:szCs w:val="20"/>
          <w:lang w:val="es-GT" w:eastAsia="es-ES"/>
        </w:rPr>
        <w:t>.</w:t>
      </w:r>
    </w:p>
    <w:p w:rsidR="0097613D" w:rsidRPr="002A495B" w:rsidRDefault="0097613D" w:rsidP="0097613D">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Pr>
          <w:rFonts w:ascii="Bembo Std" w:hAnsi="Bembo Std" w:cs="Calibri"/>
          <w:b/>
          <w:sz w:val="20"/>
          <w:szCs w:val="20"/>
          <w:lang w:val="es-GT" w:eastAsia="es-ES"/>
        </w:rPr>
        <w:t>5043</w:t>
      </w:r>
      <w:r w:rsidRPr="002A495B">
        <w:rPr>
          <w:rFonts w:ascii="Bembo Std" w:hAnsi="Bembo Std" w:cs="Calibri"/>
          <w:b/>
          <w:sz w:val="20"/>
          <w:szCs w:val="20"/>
          <w:lang w:val="es-GT" w:eastAsia="es-ES"/>
        </w:rPr>
        <w:t>/OC-ES</w:t>
      </w:r>
    </w:p>
    <w:p w:rsidR="0097613D" w:rsidRPr="002A495B" w:rsidRDefault="0097613D" w:rsidP="0097613D">
      <w:pPr>
        <w:jc w:val="both"/>
        <w:rPr>
          <w:rFonts w:ascii="Bembo Std" w:hAnsi="Bembo Std" w:cs="Calibri"/>
          <w:sz w:val="20"/>
          <w:szCs w:val="20"/>
          <w:lang w:val="es-BO"/>
        </w:rPr>
      </w:pPr>
    </w:p>
    <w:p w:rsidR="0097613D" w:rsidRPr="002A495B" w:rsidRDefault="0097613D" w:rsidP="0097613D">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rsidR="0097613D" w:rsidRPr="002A495B" w:rsidRDefault="0097613D" w:rsidP="0097613D">
      <w:pPr>
        <w:spacing w:after="120"/>
        <w:jc w:val="both"/>
        <w:rPr>
          <w:rFonts w:ascii="Bembo Std" w:hAnsi="Bembo Std" w:cs="Calibri"/>
          <w:sz w:val="20"/>
          <w:szCs w:val="20"/>
          <w:lang w:val="es-BO"/>
        </w:rPr>
      </w:pPr>
    </w:p>
    <w:p w:rsidR="0097613D" w:rsidRPr="002A495B" w:rsidRDefault="0097613D" w:rsidP="0097613D">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r w:rsidRPr="002A495B">
        <w:rPr>
          <w:rFonts w:ascii="Bembo Std" w:hAnsi="Bembo Std" w:cs="Calibri"/>
          <w:color w:val="548DD4"/>
          <w:sz w:val="20"/>
          <w:szCs w:val="20"/>
          <w:lang w:val="es-BO"/>
        </w:rPr>
        <w:t xml:space="preserve">Nº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rsidR="0097613D" w:rsidRPr="002A495B" w:rsidRDefault="0097613D" w:rsidP="0097613D">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rsidR="0097613D" w:rsidRPr="002A495B" w:rsidRDefault="0097613D" w:rsidP="0097613D">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rsidR="0097613D" w:rsidRPr="002A495B" w:rsidRDefault="0097613D" w:rsidP="0097613D">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rsidR="0097613D" w:rsidRPr="002A495B" w:rsidRDefault="0097613D" w:rsidP="0097613D">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A495B">
        <w:rPr>
          <w:rFonts w:ascii="Bembo Std" w:hAnsi="Bembo Std" w:cs="Calibri"/>
          <w:sz w:val="20"/>
          <w:szCs w:val="20"/>
        </w:rPr>
        <w:t xml:space="preserve">tenemos ninguna sanción del Banco o de alguna otra Institución Financiera Internacional (IFI). </w:t>
      </w:r>
    </w:p>
    <w:p w:rsidR="0097613D" w:rsidRPr="002A495B" w:rsidRDefault="0097613D" w:rsidP="0097613D">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rsidR="0097613D" w:rsidRPr="002A495B" w:rsidRDefault="0097613D" w:rsidP="0097613D">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rsidR="0097613D" w:rsidRPr="002A495B" w:rsidRDefault="0097613D" w:rsidP="0097613D">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r w:rsidRPr="002A495B">
        <w:rPr>
          <w:rFonts w:ascii="Bembo Std" w:eastAsia="Batang" w:hAnsi="Bembo Std" w:cs="Calibri"/>
          <w:sz w:val="20"/>
          <w:szCs w:val="20"/>
        </w:rPr>
        <w:t>onocemos, aceptamos y nos sometemos libre y voluntariamente al cumplimiento de lo indicado en los Documentos de Comparación de Precios, así como a las demás normas conexas que lo regulan</w:t>
      </w:r>
    </w:p>
    <w:p w:rsidR="0097613D" w:rsidRPr="002A495B" w:rsidRDefault="0097613D" w:rsidP="0097613D">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rsidR="0097613D" w:rsidRPr="002A495B" w:rsidRDefault="0097613D" w:rsidP="0097613D">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t>C</w:t>
      </w:r>
      <w:r w:rsidRPr="002A495B">
        <w:rPr>
          <w:rFonts w:ascii="Bembo Std" w:hAnsi="Bembo Std" w:cs="Calibri"/>
          <w:sz w:val="20"/>
          <w:szCs w:val="20"/>
          <w:lang w:val="es-ES_tradnl"/>
        </w:rPr>
        <w:t>onocemos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rsidR="0097613D" w:rsidRPr="002A495B" w:rsidRDefault="0097613D" w:rsidP="0097613D">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rsidR="0097613D" w:rsidRPr="002A495B" w:rsidRDefault="0097613D" w:rsidP="0097613D">
      <w:pPr>
        <w:spacing w:after="120"/>
        <w:ind w:firstLine="284"/>
        <w:jc w:val="both"/>
        <w:rPr>
          <w:rFonts w:ascii="Bembo Std" w:eastAsia="Batang" w:hAnsi="Bembo Std" w:cs="Calibri"/>
          <w:sz w:val="20"/>
          <w:szCs w:val="20"/>
        </w:rPr>
      </w:pPr>
    </w:p>
    <w:p w:rsidR="0097613D" w:rsidRPr="002A495B" w:rsidRDefault="0097613D" w:rsidP="0097613D">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Salvador,   </w:t>
      </w:r>
      <w:r w:rsidRPr="002A495B">
        <w:rPr>
          <w:rFonts w:ascii="Bembo Std" w:eastAsia="Batang" w:hAnsi="Bembo Std" w:cs="Calibri"/>
          <w:color w:val="548DD4"/>
          <w:sz w:val="20"/>
          <w:szCs w:val="20"/>
        </w:rPr>
        <w:t>........... de  .............................. del  ____</w:t>
      </w:r>
    </w:p>
    <w:p w:rsidR="0097613D" w:rsidRPr="002A495B" w:rsidRDefault="0097613D" w:rsidP="0097613D">
      <w:pPr>
        <w:spacing w:after="120"/>
        <w:jc w:val="both"/>
        <w:rPr>
          <w:rFonts w:ascii="Bembo Std" w:eastAsia="Batang" w:hAnsi="Bembo Std" w:cs="Calibri"/>
          <w:sz w:val="20"/>
          <w:szCs w:val="20"/>
        </w:rPr>
      </w:pPr>
    </w:p>
    <w:p w:rsidR="0097613D" w:rsidRPr="002A495B" w:rsidRDefault="0097613D" w:rsidP="0097613D">
      <w:pPr>
        <w:spacing w:after="120"/>
        <w:jc w:val="both"/>
        <w:rPr>
          <w:rFonts w:ascii="Bembo Std" w:eastAsia="Batang" w:hAnsi="Bembo Std" w:cs="Calibri"/>
          <w:sz w:val="20"/>
          <w:szCs w:val="20"/>
        </w:rPr>
      </w:pPr>
    </w:p>
    <w:p w:rsidR="0097613D" w:rsidRPr="002A495B" w:rsidRDefault="0097613D" w:rsidP="0097613D">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97613D" w:rsidRPr="002A495B" w:rsidRDefault="0097613D" w:rsidP="0097613D">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97613D" w:rsidRPr="002A495B" w:rsidRDefault="0097613D" w:rsidP="0097613D">
      <w:pPr>
        <w:spacing w:after="120"/>
        <w:ind w:left="-24"/>
        <w:jc w:val="both"/>
        <w:rPr>
          <w:rFonts w:ascii="Bembo Std" w:hAnsi="Bembo Std" w:cs="Calibri"/>
          <w:sz w:val="20"/>
          <w:szCs w:val="20"/>
          <w:lang w:val="pt-BR"/>
        </w:rPr>
      </w:pPr>
    </w:p>
    <w:p w:rsidR="0097613D" w:rsidRDefault="0097613D" w:rsidP="0097613D">
      <w:pPr>
        <w:spacing w:after="120"/>
        <w:ind w:left="-24"/>
        <w:jc w:val="center"/>
        <w:rPr>
          <w:rFonts w:ascii="Bembo Std" w:hAnsi="Bembo Std" w:cs="Calibri"/>
          <w:lang w:val="es-AR"/>
        </w:rPr>
      </w:pPr>
      <w:r w:rsidRPr="00172EEF">
        <w:rPr>
          <w:rFonts w:ascii="Bembo Std" w:hAnsi="Bembo Std" w:cs="Calibri"/>
          <w:lang w:val="es-AR"/>
        </w:rPr>
        <w:br w:type="page"/>
      </w:r>
    </w:p>
    <w:p w:rsidR="0097613D" w:rsidRPr="00172EEF" w:rsidRDefault="0097613D" w:rsidP="0097613D">
      <w:pPr>
        <w:spacing w:after="120"/>
        <w:ind w:left="-24"/>
        <w:jc w:val="center"/>
        <w:rPr>
          <w:rFonts w:ascii="Bembo Std" w:hAnsi="Bembo Std" w:cs="Calibri"/>
          <w:b/>
        </w:rPr>
      </w:pPr>
      <w:r w:rsidRPr="00172EEF">
        <w:rPr>
          <w:rFonts w:ascii="Bembo Std" w:hAnsi="Bembo Std" w:cs="Calibri"/>
          <w:b/>
        </w:rPr>
        <w:lastRenderedPageBreak/>
        <w:t>FORMULARIO N°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97613D" w:rsidRPr="00172EEF" w:rsidRDefault="0097613D" w:rsidP="0097613D">
      <w:pPr>
        <w:pStyle w:val="Textoindependiente"/>
        <w:spacing w:after="120"/>
        <w:rPr>
          <w:rFonts w:ascii="Bembo Std" w:hAnsi="Bembo Std" w:cs="Calibri"/>
          <w:bCs/>
          <w:lang w:val="es-BO"/>
        </w:rPr>
      </w:pPr>
    </w:p>
    <w:p w:rsidR="0097613D" w:rsidRPr="003971E4" w:rsidRDefault="0097613D" w:rsidP="0097613D">
      <w:pPr>
        <w:tabs>
          <w:tab w:val="center" w:pos="4680"/>
        </w:tabs>
        <w:suppressAutoHyphens/>
        <w:spacing w:line="244" w:lineRule="exact"/>
        <w:jc w:val="both"/>
        <w:rPr>
          <w:rFonts w:ascii="Bembo Std" w:hAnsi="Bembo Std" w:cs="Calibri"/>
          <w:b/>
          <w:lang w:val="es-MX"/>
        </w:rPr>
      </w:pPr>
      <w:r>
        <w:rPr>
          <w:rFonts w:ascii="Bembo Std" w:hAnsi="Bembo Std" w:cs="Calibri"/>
          <w:b/>
          <w:lang w:val="es-MX"/>
        </w:rPr>
        <w:t xml:space="preserve">COMPARACIÓN DE PRECIOS No. </w:t>
      </w:r>
      <w:r w:rsidRPr="00FF75CE">
        <w:rPr>
          <w:rFonts w:ascii="Bembo Std" w:hAnsi="Bembo Std" w:cs="Calibri"/>
          <w:b/>
          <w:lang w:val="es-MX"/>
        </w:rPr>
        <w:t>RES-COVID-108-CP-B-MINSAL, para la ADQUISICIÓN DE EQUIPO INFORMÁTICO PARA HOSPITALES DEL SEGUNDO NIVEL DE ATENCIÓN DEL MINSAL</w:t>
      </w:r>
      <w:r w:rsidRPr="003971E4">
        <w:rPr>
          <w:rFonts w:ascii="Bembo Std" w:hAnsi="Bembo Std" w:cs="Calibri"/>
          <w:b/>
          <w:lang w:val="es-MX"/>
        </w:rPr>
        <w:t>.</w:t>
      </w:r>
    </w:p>
    <w:p w:rsidR="0097613D" w:rsidRPr="00172EEF" w:rsidRDefault="0097613D" w:rsidP="0097613D">
      <w:pPr>
        <w:tabs>
          <w:tab w:val="center" w:pos="4680"/>
        </w:tabs>
        <w:suppressAutoHyphens/>
        <w:spacing w:line="244" w:lineRule="exact"/>
        <w:jc w:val="both"/>
        <w:rPr>
          <w:rFonts w:ascii="Bembo Std" w:hAnsi="Bembo Std" w:cs="Calibri"/>
          <w:b/>
          <w:lang w:eastAsia="es-ES"/>
        </w:rPr>
      </w:pPr>
    </w:p>
    <w:p w:rsidR="0097613D" w:rsidRPr="002A495B" w:rsidRDefault="0097613D" w:rsidP="0097613D">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rsidR="0097613D" w:rsidRPr="002A495B" w:rsidRDefault="0097613D" w:rsidP="0097613D">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472FE2">
        <w:rPr>
          <w:rFonts w:ascii="Bembo Std" w:hAnsi="Bembo Std" w:cs="Calibri"/>
          <w:b/>
          <w:sz w:val="20"/>
          <w:szCs w:val="20"/>
          <w:lang w:val="es-GT" w:eastAsia="es-ES"/>
        </w:rPr>
        <w:t>PROGRAMA RESPUESTA INMEDIATA DE SALUD PÚBLICA PARA CONTENER Y CONTROLAR EL CORONAVIRUS Y MITIGAR SU EFECTO EN LA PRESTACIÓN DEL SERVICIO EN EL SALVADOR</w:t>
      </w:r>
      <w:r>
        <w:rPr>
          <w:rFonts w:ascii="Bembo Std" w:hAnsi="Bembo Std" w:cs="Calibri"/>
          <w:b/>
          <w:sz w:val="20"/>
          <w:szCs w:val="20"/>
          <w:lang w:val="es-GT" w:eastAsia="es-ES"/>
        </w:rPr>
        <w:t>.</w:t>
      </w:r>
    </w:p>
    <w:p w:rsidR="0097613D" w:rsidRPr="002A495B" w:rsidRDefault="0097613D" w:rsidP="0097613D">
      <w:pPr>
        <w:jc w:val="both"/>
        <w:rPr>
          <w:rFonts w:ascii="Bembo Std" w:hAnsi="Bembo Std" w:cs="Calibri"/>
          <w:b/>
          <w:sz w:val="20"/>
          <w:szCs w:val="20"/>
          <w:lang w:val="es-BO"/>
        </w:rPr>
      </w:pPr>
      <w:r>
        <w:rPr>
          <w:rFonts w:ascii="Bembo Std" w:hAnsi="Bembo Std" w:cs="Calibri"/>
          <w:b/>
          <w:sz w:val="20"/>
          <w:szCs w:val="20"/>
          <w:lang w:val="es-GT"/>
        </w:rPr>
        <w:t>Contrato de Préstamo No. 5043</w:t>
      </w:r>
      <w:r w:rsidRPr="002A495B">
        <w:rPr>
          <w:rFonts w:ascii="Bembo Std" w:hAnsi="Bembo Std" w:cs="Calibri"/>
          <w:b/>
          <w:sz w:val="20"/>
          <w:szCs w:val="20"/>
          <w:lang w:val="es-GT"/>
        </w:rPr>
        <w:t>/OC-ES</w:t>
      </w:r>
    </w:p>
    <w:p w:rsidR="0097613D" w:rsidRDefault="0097613D" w:rsidP="0097613D">
      <w:pPr>
        <w:jc w:val="both"/>
        <w:rPr>
          <w:rFonts w:ascii="Bembo Std" w:hAnsi="Bembo Std" w:cs="Calibri"/>
          <w:sz w:val="20"/>
          <w:szCs w:val="20"/>
          <w:lang w:val="es-BO"/>
        </w:rPr>
      </w:pPr>
    </w:p>
    <w:p w:rsidR="0097613D" w:rsidRPr="002A495B" w:rsidRDefault="0097613D" w:rsidP="0097613D">
      <w:pPr>
        <w:jc w:val="both"/>
        <w:rPr>
          <w:rFonts w:ascii="Bembo Std" w:hAnsi="Bembo Std" w:cs="Calibri"/>
          <w:sz w:val="20"/>
          <w:szCs w:val="20"/>
          <w:lang w:val="es-BO"/>
        </w:rPr>
      </w:pPr>
    </w:p>
    <w:p w:rsidR="0097613D" w:rsidRDefault="0097613D" w:rsidP="0097613D">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Nº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p w:rsidR="0097613D" w:rsidRPr="002A495B" w:rsidRDefault="0097613D" w:rsidP="0097613D">
      <w:pPr>
        <w:spacing w:after="120"/>
        <w:ind w:right="5"/>
        <w:jc w:val="both"/>
        <w:rPr>
          <w:rFonts w:ascii="Bembo Std" w:hAnsi="Bembo Std" w:cs="Calibri"/>
          <w:sz w:val="20"/>
          <w:szCs w:val="20"/>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97613D" w:rsidRPr="002A495B" w:rsidTr="00C77A3D">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97613D" w:rsidRPr="002A495B" w:rsidRDefault="0097613D" w:rsidP="00C77A3D">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rsidR="0097613D" w:rsidRPr="002A495B" w:rsidRDefault="0097613D" w:rsidP="00C77A3D">
            <w:pPr>
              <w:spacing w:after="120"/>
              <w:jc w:val="both"/>
              <w:rPr>
                <w:rFonts w:ascii="Bembo Std" w:hAnsi="Bembo Std" w:cs="Calibri"/>
                <w:sz w:val="20"/>
                <w:szCs w:val="20"/>
              </w:rPr>
            </w:pPr>
          </w:p>
        </w:tc>
      </w:tr>
      <w:tr w:rsidR="0097613D" w:rsidRPr="002A495B" w:rsidTr="00C77A3D">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97613D" w:rsidRPr="002A495B" w:rsidRDefault="0097613D" w:rsidP="00C77A3D">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rsidR="0097613D" w:rsidRPr="002A495B" w:rsidRDefault="0097613D" w:rsidP="00C77A3D">
            <w:pPr>
              <w:spacing w:after="120"/>
              <w:jc w:val="both"/>
              <w:rPr>
                <w:rFonts w:ascii="Bembo Std" w:hAnsi="Bembo Std" w:cs="Calibri"/>
                <w:sz w:val="20"/>
                <w:szCs w:val="20"/>
              </w:rPr>
            </w:pPr>
          </w:p>
        </w:tc>
      </w:tr>
      <w:tr w:rsidR="0097613D" w:rsidRPr="002A495B" w:rsidTr="00C77A3D">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97613D" w:rsidRPr="002A495B" w:rsidRDefault="0097613D" w:rsidP="00C77A3D">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rsidR="0097613D" w:rsidRPr="002A495B" w:rsidRDefault="0097613D" w:rsidP="00C77A3D">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97613D" w:rsidRPr="002A495B" w:rsidRDefault="0097613D" w:rsidP="00C77A3D">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rsidR="0097613D" w:rsidRPr="002A495B" w:rsidRDefault="0097613D" w:rsidP="00C77A3D">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97613D" w:rsidRPr="002A495B" w:rsidRDefault="0097613D" w:rsidP="00C77A3D">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rsidR="0097613D" w:rsidRPr="002A495B" w:rsidRDefault="0097613D" w:rsidP="00C77A3D">
            <w:pPr>
              <w:spacing w:after="120"/>
              <w:jc w:val="both"/>
              <w:rPr>
                <w:rFonts w:ascii="Bembo Std" w:hAnsi="Bembo Std" w:cs="Calibri"/>
                <w:sz w:val="20"/>
                <w:szCs w:val="20"/>
              </w:rPr>
            </w:pPr>
          </w:p>
        </w:tc>
      </w:tr>
    </w:tbl>
    <w:p w:rsidR="0097613D" w:rsidRPr="002A495B" w:rsidRDefault="0097613D" w:rsidP="0097613D">
      <w:pPr>
        <w:pStyle w:val="toa"/>
        <w:tabs>
          <w:tab w:val="clear" w:pos="9000"/>
          <w:tab w:val="clear" w:pos="9360"/>
        </w:tabs>
        <w:suppressAutoHyphens w:val="0"/>
        <w:spacing w:after="120"/>
        <w:jc w:val="both"/>
        <w:rPr>
          <w:rFonts w:ascii="Bembo Std" w:hAnsi="Bembo Std" w:cs="Calibri"/>
          <w:lang w:val="es-ES_tradnl"/>
        </w:rPr>
      </w:pPr>
    </w:p>
    <w:p w:rsidR="0097613D" w:rsidRPr="002A495B" w:rsidRDefault="0097613D" w:rsidP="0097613D">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7613D" w:rsidRPr="002A495B" w:rsidTr="00C77A3D">
        <w:tblPrEx>
          <w:tblCellMar>
            <w:top w:w="0" w:type="dxa"/>
            <w:bottom w:w="0" w:type="dxa"/>
          </w:tblCellMar>
        </w:tblPrEx>
        <w:trPr>
          <w:cantSplit/>
          <w:trHeight w:val="440"/>
        </w:trPr>
        <w:tc>
          <w:tcPr>
            <w:tcW w:w="9270" w:type="dxa"/>
          </w:tcPr>
          <w:p w:rsidR="0097613D" w:rsidRPr="002A495B" w:rsidRDefault="0097613D" w:rsidP="00C77A3D">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rsidR="0097613D" w:rsidRPr="002A495B" w:rsidRDefault="0097613D" w:rsidP="00C77A3D">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rsidR="0097613D" w:rsidRPr="002A495B" w:rsidRDefault="0097613D" w:rsidP="00C77A3D">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rsidR="0097613D" w:rsidRPr="002A495B" w:rsidRDefault="0097613D" w:rsidP="00C77A3D">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rsidR="0097613D" w:rsidRPr="002A495B" w:rsidRDefault="0097613D" w:rsidP="00C77A3D">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rsidR="0097613D" w:rsidRPr="002A495B" w:rsidRDefault="0097613D" w:rsidP="0097613D">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 </w:t>
      </w:r>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rsidR="0097613D" w:rsidRPr="002A495B" w:rsidRDefault="0097613D" w:rsidP="0097613D">
      <w:pPr>
        <w:spacing w:after="120"/>
        <w:ind w:right="-45"/>
        <w:jc w:val="both"/>
        <w:rPr>
          <w:rFonts w:ascii="Bembo Std" w:hAnsi="Bembo Std" w:cs="Calibri"/>
          <w:color w:val="548DD4"/>
          <w:sz w:val="20"/>
          <w:szCs w:val="20"/>
        </w:rPr>
      </w:pPr>
    </w:p>
    <w:p w:rsidR="0097613D" w:rsidRPr="002A495B" w:rsidRDefault="0097613D" w:rsidP="0097613D">
      <w:pPr>
        <w:spacing w:after="120"/>
        <w:ind w:right="-45"/>
        <w:jc w:val="both"/>
        <w:rPr>
          <w:rFonts w:ascii="Bembo Std" w:hAnsi="Bembo Std" w:cs="Calibri"/>
          <w:sz w:val="20"/>
          <w:szCs w:val="20"/>
        </w:rPr>
      </w:pPr>
    </w:p>
    <w:p w:rsidR="0097613D" w:rsidRPr="002A495B" w:rsidRDefault="0097613D" w:rsidP="0097613D">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97613D" w:rsidRPr="002A495B" w:rsidRDefault="0097613D" w:rsidP="0097613D">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97613D" w:rsidRPr="00172EEF" w:rsidRDefault="0097613D" w:rsidP="0097613D">
      <w:pPr>
        <w:pStyle w:val="Ttulo4"/>
        <w:spacing w:after="120"/>
        <w:jc w:val="center"/>
        <w:rPr>
          <w:rFonts w:ascii="Bembo Std" w:hAnsi="Bembo Std" w:cs="Calibri"/>
          <w:b/>
          <w:bCs/>
          <w:color w:val="000000"/>
          <w:sz w:val="22"/>
          <w:szCs w:val="22"/>
        </w:rPr>
      </w:pPr>
      <w:bookmarkStart w:id="0" w:name="_Toc59847541"/>
    </w:p>
    <w:p w:rsidR="0097613D" w:rsidRPr="00172EEF" w:rsidRDefault="0097613D" w:rsidP="0097613D">
      <w:pPr>
        <w:pStyle w:val="Ttulo4"/>
        <w:spacing w:after="120"/>
        <w:jc w:val="center"/>
        <w:rPr>
          <w:rFonts w:ascii="Bembo Std" w:hAnsi="Bembo Std" w:cs="Calibri"/>
          <w:b/>
          <w:bCs/>
          <w:color w:val="000000"/>
          <w:sz w:val="22"/>
          <w:szCs w:val="22"/>
        </w:rPr>
      </w:pPr>
    </w:p>
    <w:p w:rsidR="0097613D" w:rsidRPr="00172EEF" w:rsidRDefault="0097613D" w:rsidP="0097613D">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FORMULARIO N° 03: ESPECIFICACIONES TÉCNICAS OFERTADAS</w:t>
      </w:r>
    </w:p>
    <w:p w:rsidR="0097613D" w:rsidRDefault="0097613D" w:rsidP="0097613D">
      <w:pPr>
        <w:ind w:left="284"/>
        <w:jc w:val="both"/>
        <w:rPr>
          <w:rFonts w:ascii="Bembo Std" w:hAnsi="Bembo Std"/>
          <w:sz w:val="20"/>
          <w:szCs w:val="20"/>
        </w:rPr>
      </w:pPr>
    </w:p>
    <w:p w:rsidR="0097613D" w:rsidRDefault="0097613D" w:rsidP="0097613D">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8"/>
          <w:szCs w:val="18"/>
          <w:shd w:val="clear" w:color="auto" w:fill="FFFFFF"/>
          <w:lang w:eastAsia="es-ES"/>
        </w:rPr>
      </w:pPr>
      <w:r w:rsidRPr="006E4927">
        <w:rPr>
          <w:rFonts w:ascii="Bembo Std" w:hAnsi="Bembo Std" w:cs="Calibri"/>
          <w:color w:val="000000"/>
          <w:sz w:val="18"/>
          <w:szCs w:val="18"/>
          <w:shd w:val="clear" w:color="auto" w:fill="FFFFFF"/>
          <w:lang w:eastAsia="es-ES"/>
        </w:rPr>
        <w:t xml:space="preserve">Catálogos originales o copias en físico o digitales, impresiones del sitio web de los fabricantes acompañados del link de donde se imprimió, o cualquier otra documentación física o digital emitida por el fabricante que contenga información técnica necesaria para demostrar el cumplimiento de las especificaciones técnicas, preferiblemente traducidos al idioma castellano. </w:t>
      </w:r>
    </w:p>
    <w:p w:rsidR="0097613D" w:rsidRPr="006E4927" w:rsidRDefault="0097613D" w:rsidP="0097613D">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8"/>
          <w:szCs w:val="18"/>
          <w:shd w:val="clear" w:color="auto" w:fill="FFFFFF"/>
          <w:lang w:eastAsia="es-ES"/>
        </w:rPr>
      </w:pPr>
    </w:p>
    <w:p w:rsidR="0097613D" w:rsidRPr="006E4927" w:rsidRDefault="0097613D" w:rsidP="0097613D">
      <w:pPr>
        <w:spacing w:line="276" w:lineRule="auto"/>
        <w:jc w:val="both"/>
        <w:rPr>
          <w:rFonts w:ascii="Bembo Std" w:hAnsi="Bembo Std" w:cs="Calibri"/>
          <w:color w:val="000000"/>
          <w:sz w:val="18"/>
          <w:szCs w:val="18"/>
          <w:shd w:val="clear" w:color="auto" w:fill="FFFFFF"/>
          <w:lang w:eastAsia="es-ES"/>
        </w:rPr>
      </w:pPr>
      <w:r w:rsidRPr="006E4927">
        <w:rPr>
          <w:rFonts w:ascii="Bembo Std" w:hAnsi="Bembo Std" w:cs="Calibri"/>
          <w:color w:val="000000"/>
          <w:sz w:val="18"/>
          <w:szCs w:val="18"/>
          <w:shd w:val="clear" w:color="auto" w:fill="FFFFFF"/>
          <w:lang w:eastAsia="es-ES"/>
        </w:rPr>
        <w:t xml:space="preserve">El ofertante deberá marcar o identificar el catálogo e información técnica entregada con nombre de empresa, número del proceso, </w:t>
      </w:r>
      <w:r w:rsidRPr="006E4927">
        <w:rPr>
          <w:rFonts w:ascii="Bembo Std" w:hAnsi="Bembo Std" w:cs="Calibri"/>
          <w:b/>
          <w:bCs/>
          <w:color w:val="000000"/>
          <w:sz w:val="18"/>
          <w:szCs w:val="18"/>
          <w:shd w:val="clear" w:color="auto" w:fill="FFFFFF"/>
          <w:lang w:eastAsia="es-ES"/>
        </w:rPr>
        <w:t xml:space="preserve">y dentro de la página que contenga la información técnica del producto identificar y señalar el </w:t>
      </w:r>
      <w:bookmarkStart w:id="1" w:name="_GoBack"/>
      <w:bookmarkEnd w:id="1"/>
      <w:r w:rsidRPr="006E4927">
        <w:rPr>
          <w:rFonts w:ascii="Bembo Std" w:hAnsi="Bembo Std" w:cs="Calibri"/>
          <w:b/>
          <w:bCs/>
          <w:color w:val="000000"/>
          <w:sz w:val="18"/>
          <w:szCs w:val="18"/>
          <w:shd w:val="clear" w:color="auto" w:fill="FFFFFF"/>
          <w:lang w:eastAsia="es-ES"/>
        </w:rPr>
        <w:t>producto ofertado identificándolo con el número de ítem, código del ítem, N° de parte o de catálogo</w:t>
      </w:r>
      <w:r w:rsidRPr="006E4927">
        <w:rPr>
          <w:rFonts w:ascii="Bembo Std" w:hAnsi="Bembo Std" w:cs="Calibri"/>
          <w:color w:val="000000"/>
          <w:sz w:val="18"/>
          <w:szCs w:val="18"/>
          <w:shd w:val="clear" w:color="auto" w:fill="FFFFFF"/>
          <w:lang w:eastAsia="es-ES"/>
        </w:rPr>
        <w:t>, lo cual permitirá evaluar el cumplimiento de las especificaciones técnicas del ítem ofertado.</w:t>
      </w:r>
    </w:p>
    <w:p w:rsidR="0097613D" w:rsidRPr="002A495B" w:rsidRDefault="0097613D" w:rsidP="0097613D">
      <w:pPr>
        <w:ind w:left="284"/>
        <w:jc w:val="both"/>
        <w:rPr>
          <w:rFonts w:ascii="Bembo Std" w:hAnsi="Bembo Std"/>
          <w:sz w:val="20"/>
          <w:szCs w:val="20"/>
        </w:rPr>
      </w:pPr>
    </w:p>
    <w:tbl>
      <w:tblPr>
        <w:tblW w:w="98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1063"/>
        <w:gridCol w:w="3772"/>
        <w:gridCol w:w="689"/>
        <w:gridCol w:w="713"/>
        <w:gridCol w:w="3098"/>
      </w:tblGrid>
      <w:tr w:rsidR="0097613D" w:rsidRPr="00607F57" w:rsidTr="00C77A3D">
        <w:trPr>
          <w:trHeight w:val="645"/>
          <w:tblHeader/>
        </w:trPr>
        <w:tc>
          <w:tcPr>
            <w:tcW w:w="553"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No.</w:t>
            </w:r>
          </w:p>
        </w:tc>
        <w:tc>
          <w:tcPr>
            <w:tcW w:w="1063" w:type="dxa"/>
            <w:vMerge w:val="restart"/>
            <w:shd w:val="clear" w:color="auto" w:fill="D9E2F3"/>
            <w:vAlign w:val="center"/>
            <w:hideMark/>
          </w:tcPr>
          <w:p w:rsidR="0097613D" w:rsidRPr="004B07A7" w:rsidRDefault="0097613D" w:rsidP="00C77A3D">
            <w:pPr>
              <w:jc w:val="center"/>
              <w:rPr>
                <w:rFonts w:ascii="Bembo Std" w:hAnsi="Bembo Std" w:cs="Calibri"/>
                <w:b/>
                <w:spacing w:val="-3"/>
                <w:sz w:val="18"/>
                <w:szCs w:val="22"/>
                <w:lang w:val="es-ES_tradnl"/>
              </w:rPr>
            </w:pPr>
            <w:r w:rsidRPr="004B07A7">
              <w:rPr>
                <w:rFonts w:ascii="Bembo Std" w:hAnsi="Bembo Std" w:cs="Calibri"/>
                <w:b/>
                <w:spacing w:val="-3"/>
                <w:sz w:val="18"/>
                <w:szCs w:val="22"/>
                <w:lang w:val="es-ES_tradnl"/>
              </w:rPr>
              <w:t xml:space="preserve">CÓDIGO DEL </w:t>
            </w:r>
            <w:r w:rsidRPr="004B07A7">
              <w:rPr>
                <w:rFonts w:ascii="Bembo Std" w:hAnsi="Bembo Std" w:cs="Calibri"/>
                <w:b/>
                <w:spacing w:val="-3"/>
                <w:sz w:val="18"/>
                <w:szCs w:val="22"/>
                <w:lang w:val="es-ES_tradnl"/>
              </w:rPr>
              <w:br/>
              <w:t>PRODUCTO</w:t>
            </w:r>
          </w:p>
        </w:tc>
        <w:tc>
          <w:tcPr>
            <w:tcW w:w="3772"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Pr>
                <w:rFonts w:ascii="Bembo Std" w:hAnsi="Bembo Std" w:cs="Calibri"/>
                <w:b/>
                <w:spacing w:val="-3"/>
                <w:sz w:val="18"/>
                <w:szCs w:val="22"/>
                <w:lang w:val="es-ES_tradnl"/>
              </w:rPr>
              <w:t>ESPECIFICACION TÉCNICA</w:t>
            </w:r>
          </w:p>
        </w:tc>
        <w:tc>
          <w:tcPr>
            <w:tcW w:w="689"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U/M</w:t>
            </w:r>
          </w:p>
        </w:tc>
        <w:tc>
          <w:tcPr>
            <w:tcW w:w="713"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CANT.</w:t>
            </w:r>
          </w:p>
        </w:tc>
        <w:tc>
          <w:tcPr>
            <w:tcW w:w="3098" w:type="dxa"/>
            <w:vMerge w:val="restart"/>
            <w:shd w:val="clear" w:color="auto" w:fill="FBE4D5"/>
            <w:vAlign w:val="center"/>
          </w:tcPr>
          <w:p w:rsidR="0097613D" w:rsidRPr="006E4927" w:rsidRDefault="0097613D" w:rsidP="00C77A3D">
            <w:pPr>
              <w:jc w:val="center"/>
              <w:rPr>
                <w:rFonts w:ascii="Bembo Std" w:hAnsi="Bembo Std" w:cs="Calibri"/>
                <w:b/>
                <w:spacing w:val="-3"/>
                <w:sz w:val="16"/>
                <w:szCs w:val="16"/>
                <w:lang w:val="es-ES_tradnl"/>
              </w:rPr>
            </w:pPr>
            <w:r w:rsidRPr="006E4927">
              <w:rPr>
                <w:rFonts w:ascii="Bembo Std" w:eastAsia="Andale Sans UI" w:hAnsi="Bembo Std" w:cs="Tahoma"/>
                <w:b/>
                <w:color w:val="002060"/>
                <w:kern w:val="3"/>
                <w:sz w:val="16"/>
                <w:szCs w:val="16"/>
                <w:lang w:val="en-US" w:eastAsia="en-US" w:bidi="en-US"/>
              </w:rPr>
              <w:t>Detallar No. De página de la oferta donde puede verificarse las Esp. Técnicas ofertadas, para verificar cumplimiento</w:t>
            </w:r>
            <w:r>
              <w:rPr>
                <w:rFonts w:ascii="Bembo Std" w:eastAsia="Andale Sans UI" w:hAnsi="Bembo Std" w:cs="Tahoma"/>
                <w:b/>
                <w:color w:val="002060"/>
                <w:kern w:val="3"/>
                <w:sz w:val="16"/>
                <w:szCs w:val="16"/>
                <w:lang w:val="en-US" w:eastAsia="en-US" w:bidi="en-US"/>
              </w:rPr>
              <w:t>.</w:t>
            </w:r>
          </w:p>
        </w:tc>
      </w:tr>
      <w:tr w:rsidR="0097613D" w:rsidRPr="00607F57" w:rsidTr="00C77A3D">
        <w:trPr>
          <w:trHeight w:val="413"/>
          <w:tblHeader/>
        </w:trPr>
        <w:tc>
          <w:tcPr>
            <w:tcW w:w="553"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1063" w:type="dxa"/>
            <w:vMerge/>
            <w:shd w:val="clear" w:color="auto" w:fill="D9E2F3"/>
            <w:vAlign w:val="center"/>
          </w:tcPr>
          <w:p w:rsidR="0097613D" w:rsidRPr="004B07A7" w:rsidRDefault="0097613D" w:rsidP="00C77A3D">
            <w:pPr>
              <w:jc w:val="center"/>
              <w:rPr>
                <w:rFonts w:ascii="Bembo Std" w:hAnsi="Bembo Std" w:cs="Calibri"/>
                <w:b/>
                <w:spacing w:val="-3"/>
                <w:sz w:val="18"/>
                <w:szCs w:val="22"/>
                <w:lang w:val="es-ES_tradnl"/>
              </w:rPr>
            </w:pPr>
          </w:p>
        </w:tc>
        <w:tc>
          <w:tcPr>
            <w:tcW w:w="3772"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689"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713"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3098" w:type="dxa"/>
            <w:vMerge/>
            <w:shd w:val="clear" w:color="auto" w:fill="FBE4D5"/>
            <w:vAlign w:val="center"/>
          </w:tcPr>
          <w:p w:rsidR="0097613D" w:rsidRPr="006E4927" w:rsidRDefault="0097613D" w:rsidP="00C77A3D">
            <w:pPr>
              <w:jc w:val="center"/>
              <w:rPr>
                <w:rFonts w:ascii="Bembo Std" w:eastAsia="Andale Sans UI" w:hAnsi="Bembo Std" w:cs="Tahoma"/>
                <w:b/>
                <w:color w:val="002060"/>
                <w:kern w:val="3"/>
                <w:sz w:val="16"/>
                <w:szCs w:val="16"/>
                <w:lang w:val="en-US" w:eastAsia="en-US" w:bidi="en-US"/>
              </w:rPr>
            </w:pPr>
          </w:p>
        </w:tc>
      </w:tr>
      <w:tr w:rsidR="0097613D" w:rsidRPr="006B5499" w:rsidTr="00C77A3D">
        <w:trPr>
          <w:trHeight w:val="340"/>
        </w:trPr>
        <w:tc>
          <w:tcPr>
            <w:tcW w:w="553"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063" w:type="dxa"/>
            <w:shd w:val="clear" w:color="auto" w:fill="auto"/>
            <w:noWrap/>
            <w:vAlign w:val="center"/>
          </w:tcPr>
          <w:p w:rsidR="0097613D" w:rsidRPr="00080AC8" w:rsidRDefault="0097613D" w:rsidP="00C77A3D">
            <w:pPr>
              <w:widowControl w:val="0"/>
              <w:jc w:val="center"/>
              <w:rPr>
                <w:rFonts w:ascii="Bembo Std" w:eastAsia="Arial" w:hAnsi="Bembo Std" w:cs="Arial"/>
                <w:sz w:val="20"/>
                <w:szCs w:val="20"/>
              </w:rPr>
            </w:pPr>
            <w:r w:rsidRPr="00080AC8">
              <w:rPr>
                <w:rFonts w:ascii="Bembo Std" w:eastAsia="Arial" w:hAnsi="Bembo Std" w:cs="Arial"/>
                <w:color w:val="000000"/>
                <w:sz w:val="20"/>
                <w:szCs w:val="20"/>
              </w:rPr>
              <w:t>60211065</w:t>
            </w:r>
          </w:p>
        </w:tc>
        <w:tc>
          <w:tcPr>
            <w:tcW w:w="3772" w:type="dxa"/>
            <w:shd w:val="clear" w:color="auto" w:fill="auto"/>
            <w:vAlign w:val="center"/>
          </w:tcPr>
          <w:p w:rsidR="0097613D" w:rsidRPr="006B5499" w:rsidRDefault="0097613D" w:rsidP="00C77A3D">
            <w:pPr>
              <w:rPr>
                <w:rFonts w:ascii="Bembo Std" w:hAnsi="Bembo Std" w:cs="Calibri"/>
                <w:spacing w:val="-3"/>
                <w:sz w:val="18"/>
                <w:szCs w:val="22"/>
                <w:lang w:val="es-ES_tradnl"/>
              </w:rPr>
            </w:pPr>
            <w:r w:rsidRPr="00080AC8">
              <w:rPr>
                <w:rFonts w:ascii="Bembo Std" w:hAnsi="Bembo Std"/>
                <w:color w:val="000000"/>
                <w:sz w:val="20"/>
                <w:szCs w:val="20"/>
              </w:rPr>
              <w:t>Switch de 24 puertos prestaciones medias</w:t>
            </w:r>
          </w:p>
        </w:tc>
        <w:tc>
          <w:tcPr>
            <w:tcW w:w="689"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50</w:t>
            </w:r>
          </w:p>
        </w:tc>
        <w:tc>
          <w:tcPr>
            <w:tcW w:w="3098" w:type="dxa"/>
            <w:vAlign w:val="center"/>
          </w:tcPr>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MARCA:</w:t>
            </w:r>
          </w:p>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MODELO:</w:t>
            </w:r>
          </w:p>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PAÍS DE ORIGEN:</w:t>
            </w:r>
          </w:p>
        </w:tc>
      </w:tr>
    </w:tbl>
    <w:p w:rsidR="0097613D" w:rsidRPr="00BF4498" w:rsidRDefault="0097613D" w:rsidP="0097613D">
      <w:pPr>
        <w:rPr>
          <w:vanish/>
        </w:rPr>
      </w:pPr>
    </w:p>
    <w:tbl>
      <w:tblPr>
        <w:tblW w:w="99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00" w:firstRow="0" w:lastRow="0" w:firstColumn="0" w:lastColumn="0" w:noHBand="0" w:noVBand="1"/>
      </w:tblPr>
      <w:tblGrid>
        <w:gridCol w:w="2504"/>
        <w:gridCol w:w="4300"/>
        <w:gridCol w:w="3114"/>
      </w:tblGrid>
      <w:tr w:rsidR="0097613D" w:rsidRPr="00BF4498" w:rsidTr="00C77A3D">
        <w:trPr>
          <w:trHeight w:val="567"/>
        </w:trPr>
        <w:tc>
          <w:tcPr>
            <w:tcW w:w="2504" w:type="dxa"/>
            <w:shd w:val="clear" w:color="auto" w:fill="auto"/>
          </w:tcPr>
          <w:p w:rsidR="0097613D" w:rsidRPr="00BF4498" w:rsidRDefault="0097613D" w:rsidP="00C77A3D">
            <w:pPr>
              <w:widowControl w:val="0"/>
              <w:jc w:val="center"/>
              <w:rPr>
                <w:rFonts w:ascii="Bembo Std" w:hAnsi="Bembo Std"/>
                <w:sz w:val="20"/>
                <w:szCs w:val="20"/>
              </w:rPr>
            </w:pPr>
            <w:r w:rsidRPr="00BF4498">
              <w:rPr>
                <w:rFonts w:ascii="Bembo Std" w:eastAsia="Century Gothic" w:hAnsi="Bembo Std" w:cs="Century Gothic"/>
                <w:b/>
                <w:bCs/>
                <w:color w:val="000000"/>
                <w:sz w:val="20"/>
                <w:szCs w:val="20"/>
              </w:rPr>
              <w:t>Descripción</w:t>
            </w:r>
          </w:p>
        </w:tc>
        <w:tc>
          <w:tcPr>
            <w:tcW w:w="4300" w:type="dxa"/>
            <w:shd w:val="clear" w:color="auto" w:fill="auto"/>
            <w:tcMar>
              <w:top w:w="190" w:type="dxa"/>
              <w:left w:w="190" w:type="dxa"/>
              <w:bottom w:w="190" w:type="dxa"/>
              <w:right w:w="190" w:type="dxa"/>
            </w:tcMar>
            <w:vAlign w:val="center"/>
          </w:tcPr>
          <w:p w:rsidR="0097613D" w:rsidRPr="00BF4498" w:rsidRDefault="0097613D" w:rsidP="00C77A3D">
            <w:pPr>
              <w:widowControl w:val="0"/>
              <w:rPr>
                <w:rFonts w:ascii="Bembo Std" w:hAnsi="Bembo Std"/>
                <w:color w:val="000000"/>
                <w:sz w:val="20"/>
                <w:szCs w:val="20"/>
              </w:rPr>
            </w:pPr>
            <w:r w:rsidRPr="00BF4498">
              <w:rPr>
                <w:rFonts w:ascii="Bembo Std" w:hAnsi="Bembo Std"/>
                <w:color w:val="000000"/>
                <w:sz w:val="20"/>
                <w:szCs w:val="20"/>
              </w:rPr>
              <w:t>Especificaciones mínimas:</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24 puertos 10/100/1000 Ethernet PoE+</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4 puertos de fibra SFP+ 10GbE</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2 puertos de stack</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CPU de 1 GB, mínimo. </w:t>
            </w:r>
          </w:p>
          <w:p w:rsidR="0097613D" w:rsidRPr="00BF4498" w:rsidRDefault="0097613D" w:rsidP="0097613D">
            <w:pPr>
              <w:pStyle w:val="Prrafodelista"/>
              <w:numPr>
                <w:ilvl w:val="0"/>
                <w:numId w:val="3"/>
              </w:numPr>
              <w:suppressAutoHyphens/>
              <w:spacing w:line="276" w:lineRule="auto"/>
              <w:rPr>
                <w:rFonts w:ascii="Bembo Std" w:hAnsi="Bembo Std"/>
                <w:color w:val="000000"/>
                <w:sz w:val="20"/>
                <w:szCs w:val="20"/>
              </w:rPr>
            </w:pPr>
            <w:r w:rsidRPr="00BF4498">
              <w:rPr>
                <w:rFonts w:ascii="Bembo Std" w:hAnsi="Bembo Std"/>
                <w:color w:val="000000"/>
                <w:sz w:val="20"/>
                <w:szCs w:val="20"/>
              </w:rPr>
              <w:t>Memoria flash de 256 MB mínimo.</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Puerto de administración por consola RJ45</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Puerto USB para administración o USB flash externa</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Seguridad mediante SSH y ACL</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Administración mediante CLI</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Rendimiento mínimo de 128 Gbps de Switch</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Capacidad Mínima de Forwarding 128 Mpps</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Soporte de direcciones MAC mínimo de 16,000</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Debe soportar 4094 VLANs, mínimo.</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Estándares mínimos soportados:</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802.1Q (VLANs).</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IEEE 802.3 (Ethernet). </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802.3ab (1000BASE-T).</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802.3z (1000BASE-X).</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lang w:val="en-US"/>
              </w:rPr>
            </w:pPr>
            <w:r w:rsidRPr="00BF4498">
              <w:rPr>
                <w:rFonts w:ascii="Bembo Std" w:hAnsi="Bembo Std"/>
                <w:color w:val="000000"/>
                <w:sz w:val="20"/>
                <w:szCs w:val="20"/>
                <w:lang w:val="en-US"/>
              </w:rPr>
              <w:t>IEEE 802.1 Audio Video Bridging</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802.1AE MACsec</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Soporte gestión en la premisa o nube.</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lastRenderedPageBreak/>
              <w:t>Documentación Técnica Requerida</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9"/>
              </w:numPr>
              <w:suppressAutoHyphens/>
              <w:spacing w:line="276" w:lineRule="auto"/>
              <w:rPr>
                <w:rFonts w:ascii="Bembo Std" w:hAnsi="Bembo Std"/>
                <w:color w:val="000000"/>
                <w:sz w:val="20"/>
                <w:szCs w:val="20"/>
              </w:rPr>
            </w:pPr>
            <w:r w:rsidRPr="00BF4498">
              <w:rPr>
                <w:rFonts w:ascii="Bembo Std" w:hAnsi="Bembo Std"/>
                <w:color w:val="000000"/>
                <w:sz w:val="20"/>
                <w:szCs w:val="20"/>
              </w:rPr>
              <w:t>Catálogo del equipo</w:t>
            </w:r>
          </w:p>
          <w:p w:rsidR="0097613D" w:rsidRPr="00BF4498" w:rsidRDefault="0097613D" w:rsidP="0097613D">
            <w:pPr>
              <w:pStyle w:val="Prrafodelista"/>
              <w:widowControl w:val="0"/>
              <w:numPr>
                <w:ilvl w:val="0"/>
                <w:numId w:val="9"/>
              </w:numPr>
              <w:suppressAutoHyphens/>
              <w:spacing w:line="276" w:lineRule="auto"/>
              <w:rPr>
                <w:rFonts w:ascii="Bembo Std" w:hAnsi="Bembo Std"/>
                <w:color w:val="000000"/>
                <w:sz w:val="20"/>
                <w:szCs w:val="20"/>
              </w:rPr>
            </w:pPr>
            <w:r w:rsidRPr="00BF4498">
              <w:rPr>
                <w:rFonts w:ascii="Bembo Std" w:hAnsi="Bembo Std"/>
                <w:color w:val="000000"/>
                <w:sz w:val="20"/>
                <w:szCs w:val="20"/>
              </w:rPr>
              <w:t>Manuales del equipo de preferencia en digital.</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Características Eléctricas</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4"/>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1 Fuente de poder </w:t>
            </w:r>
          </w:p>
          <w:p w:rsidR="0097613D" w:rsidRPr="00BF4498" w:rsidRDefault="0097613D" w:rsidP="0097613D">
            <w:pPr>
              <w:pStyle w:val="Prrafodelista"/>
              <w:widowControl w:val="0"/>
              <w:numPr>
                <w:ilvl w:val="0"/>
                <w:numId w:val="4"/>
              </w:numPr>
              <w:suppressAutoHyphens/>
              <w:spacing w:line="276" w:lineRule="auto"/>
              <w:rPr>
                <w:rFonts w:ascii="Bembo Std" w:hAnsi="Bembo Std"/>
                <w:color w:val="000000"/>
                <w:sz w:val="20"/>
                <w:szCs w:val="20"/>
              </w:rPr>
            </w:pPr>
            <w:r w:rsidRPr="00BF4498">
              <w:rPr>
                <w:rFonts w:ascii="Bembo Std" w:hAnsi="Bembo Std"/>
                <w:color w:val="000000"/>
                <w:sz w:val="20"/>
                <w:szCs w:val="20"/>
              </w:rPr>
              <w:t>Voltaje: 120 VAC</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Capacitación</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8"/>
              </w:numPr>
              <w:suppressAutoHyphens/>
              <w:spacing w:line="276" w:lineRule="auto"/>
              <w:jc w:val="both"/>
              <w:rPr>
                <w:rFonts w:ascii="Bembo Std" w:hAnsi="Bembo Std"/>
                <w:color w:val="000000"/>
                <w:sz w:val="20"/>
                <w:szCs w:val="20"/>
              </w:rPr>
            </w:pPr>
            <w:r w:rsidRPr="00BF4498">
              <w:rPr>
                <w:rFonts w:ascii="Bembo Std" w:hAnsi="Bembo Std"/>
                <w:color w:val="000000"/>
                <w:sz w:val="20"/>
                <w:szCs w:val="20"/>
              </w:rPr>
              <w:t>El proveedor brindará una capacitación de al menos 20 horas para 6 personas como mínimo, en el manejo y administración de la solución ofertada, la cual podrá recibirse en las instalaciones del proveedor o de la institución en mutuo acuerdo con el administrador del contrato y proveedor.</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Instalación</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7"/>
              </w:numPr>
              <w:suppressAutoHyphens/>
              <w:spacing w:line="276" w:lineRule="auto"/>
              <w:rPr>
                <w:rFonts w:ascii="Bembo Std" w:hAnsi="Bembo Std"/>
                <w:color w:val="000000"/>
                <w:sz w:val="20"/>
                <w:szCs w:val="20"/>
              </w:rPr>
            </w:pPr>
            <w:r w:rsidRPr="00BF4498">
              <w:rPr>
                <w:rFonts w:ascii="Bembo Std" w:hAnsi="Bembo Std"/>
                <w:color w:val="000000"/>
                <w:sz w:val="20"/>
                <w:szCs w:val="20"/>
              </w:rPr>
              <w:t>La empresa deberá contemplar todos los accesorios, elementos e insumos necesarios para la instalación de los equipos.</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1155"/>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Lugar de Entrega</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7"/>
              </w:numPr>
              <w:suppressAutoHyphens/>
              <w:spacing w:line="276" w:lineRule="auto"/>
              <w:rPr>
                <w:rFonts w:ascii="Bembo Std" w:hAnsi="Bembo Std"/>
                <w:color w:val="000000"/>
                <w:sz w:val="20"/>
                <w:szCs w:val="20"/>
              </w:rPr>
            </w:pPr>
            <w:r w:rsidRPr="00BF4498">
              <w:rPr>
                <w:rFonts w:ascii="Bembo Std" w:hAnsi="Bembo Std"/>
                <w:color w:val="000000"/>
                <w:sz w:val="20"/>
                <w:szCs w:val="20"/>
              </w:rPr>
              <w:t>Bodega de la Dirección de Tecnologías Informáticas y Comunicaciones (DTIC) en Megacentro de Vacunación (Alameda Manuel Enrique Araujo y Av. La Revolución)</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jc w:val="center"/>
              <w:rPr>
                <w:rFonts w:ascii="Bembo Std" w:hAnsi="Bembo Std"/>
                <w:sz w:val="20"/>
                <w:szCs w:val="20"/>
              </w:rPr>
            </w:pPr>
            <w:r w:rsidRPr="00BF4498">
              <w:rPr>
                <w:rFonts w:ascii="Bembo Std" w:eastAsia="Century Gothic" w:hAnsi="Bembo Std" w:cs="Century Gothic"/>
                <w:b/>
                <w:bCs/>
                <w:color w:val="000000"/>
                <w:sz w:val="20"/>
                <w:szCs w:val="20"/>
              </w:rPr>
              <w:t>Garantía</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6"/>
              </w:numPr>
              <w:suppressAutoHyphens/>
              <w:spacing w:line="276" w:lineRule="auto"/>
              <w:rPr>
                <w:rFonts w:ascii="Bembo Std" w:hAnsi="Bembo Std"/>
                <w:color w:val="000000"/>
                <w:sz w:val="20"/>
                <w:szCs w:val="20"/>
              </w:rPr>
            </w:pPr>
            <w:r w:rsidRPr="00BF4498">
              <w:rPr>
                <w:rFonts w:ascii="Bembo Std" w:hAnsi="Bembo Std"/>
                <w:color w:val="000000"/>
                <w:sz w:val="20"/>
                <w:szCs w:val="20"/>
              </w:rPr>
              <w:t>Se deberá considerar garantía ilimitada del producto mientras esté vigente el tiempo de vida del modelo por parte del fabricante.</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7"/>
        </w:trPr>
        <w:tc>
          <w:tcPr>
            <w:tcW w:w="2504" w:type="dxa"/>
            <w:shd w:val="clear" w:color="auto" w:fill="auto"/>
            <w:vAlign w:val="center"/>
          </w:tcPr>
          <w:p w:rsidR="0097613D" w:rsidRPr="00BF4498" w:rsidRDefault="0097613D" w:rsidP="00C77A3D">
            <w:pPr>
              <w:pStyle w:val="LO-normal"/>
              <w:widowControl w:val="0"/>
              <w:spacing w:after="0"/>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Plazo de Entrega del Equipo</w:t>
            </w:r>
          </w:p>
        </w:tc>
        <w:tc>
          <w:tcPr>
            <w:tcW w:w="4300" w:type="dxa"/>
            <w:shd w:val="clear" w:color="auto" w:fill="auto"/>
            <w:tcMar>
              <w:top w:w="190" w:type="dxa"/>
              <w:left w:w="190" w:type="dxa"/>
              <w:bottom w:w="190" w:type="dxa"/>
              <w:right w:w="190" w:type="dxa"/>
            </w:tcMar>
            <w:vAlign w:val="center"/>
          </w:tcPr>
          <w:p w:rsidR="0097613D" w:rsidRPr="00BF4498" w:rsidRDefault="0097613D" w:rsidP="0097613D">
            <w:pPr>
              <w:pStyle w:val="Prrafodelista"/>
              <w:widowControl w:val="0"/>
              <w:numPr>
                <w:ilvl w:val="0"/>
                <w:numId w:val="5"/>
              </w:numPr>
              <w:suppressAutoHyphens/>
              <w:spacing w:line="276" w:lineRule="auto"/>
              <w:rPr>
                <w:rFonts w:ascii="Bembo Std" w:hAnsi="Bembo Std"/>
                <w:color w:val="000000"/>
                <w:sz w:val="20"/>
                <w:szCs w:val="20"/>
              </w:rPr>
            </w:pPr>
            <w:r>
              <w:rPr>
                <w:rFonts w:ascii="Bembo Std" w:hAnsi="Bembo Std"/>
                <w:color w:val="000000"/>
                <w:sz w:val="20"/>
                <w:szCs w:val="20"/>
              </w:rPr>
              <w:t>9</w:t>
            </w:r>
            <w:r w:rsidRPr="00BF4498">
              <w:rPr>
                <w:rFonts w:ascii="Bembo Std" w:hAnsi="Bembo Std"/>
                <w:color w:val="000000"/>
                <w:sz w:val="20"/>
                <w:szCs w:val="20"/>
              </w:rPr>
              <w:t>0 días calendario.</w:t>
            </w:r>
          </w:p>
        </w:tc>
        <w:tc>
          <w:tcPr>
            <w:tcW w:w="3114"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bl>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1063"/>
        <w:gridCol w:w="3913"/>
        <w:gridCol w:w="689"/>
        <w:gridCol w:w="713"/>
        <w:gridCol w:w="2920"/>
      </w:tblGrid>
      <w:tr w:rsidR="0097613D" w:rsidRPr="00607F57" w:rsidTr="00C77A3D">
        <w:trPr>
          <w:trHeight w:val="645"/>
          <w:tblHeader/>
        </w:trPr>
        <w:tc>
          <w:tcPr>
            <w:tcW w:w="553"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lastRenderedPageBreak/>
              <w:t>No.</w:t>
            </w:r>
          </w:p>
        </w:tc>
        <w:tc>
          <w:tcPr>
            <w:tcW w:w="1063" w:type="dxa"/>
            <w:vMerge w:val="restart"/>
            <w:shd w:val="clear" w:color="auto" w:fill="D9E2F3"/>
            <w:vAlign w:val="center"/>
            <w:hideMark/>
          </w:tcPr>
          <w:p w:rsidR="0097613D" w:rsidRPr="004B07A7" w:rsidRDefault="0097613D" w:rsidP="00C77A3D">
            <w:pPr>
              <w:jc w:val="center"/>
              <w:rPr>
                <w:rFonts w:ascii="Bembo Std" w:hAnsi="Bembo Std" w:cs="Calibri"/>
                <w:b/>
                <w:spacing w:val="-3"/>
                <w:sz w:val="18"/>
                <w:szCs w:val="22"/>
                <w:lang w:val="es-ES_tradnl"/>
              </w:rPr>
            </w:pPr>
            <w:r w:rsidRPr="004B07A7">
              <w:rPr>
                <w:rFonts w:ascii="Bembo Std" w:hAnsi="Bembo Std" w:cs="Calibri"/>
                <w:b/>
                <w:spacing w:val="-3"/>
                <w:sz w:val="18"/>
                <w:szCs w:val="22"/>
                <w:lang w:val="es-ES_tradnl"/>
              </w:rPr>
              <w:t xml:space="preserve">CÓDIGO DEL </w:t>
            </w:r>
            <w:r w:rsidRPr="004B07A7">
              <w:rPr>
                <w:rFonts w:ascii="Bembo Std" w:hAnsi="Bembo Std" w:cs="Calibri"/>
                <w:b/>
                <w:spacing w:val="-3"/>
                <w:sz w:val="18"/>
                <w:szCs w:val="22"/>
                <w:lang w:val="es-ES_tradnl"/>
              </w:rPr>
              <w:br/>
              <w:t>PRODUCTO</w:t>
            </w:r>
          </w:p>
        </w:tc>
        <w:tc>
          <w:tcPr>
            <w:tcW w:w="3913"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Pr>
                <w:rFonts w:ascii="Bembo Std" w:hAnsi="Bembo Std" w:cs="Calibri"/>
                <w:b/>
                <w:spacing w:val="-3"/>
                <w:sz w:val="18"/>
                <w:szCs w:val="22"/>
                <w:lang w:val="es-ES_tradnl"/>
              </w:rPr>
              <w:t>ESPECIFICACION TÉCNICA</w:t>
            </w:r>
          </w:p>
        </w:tc>
        <w:tc>
          <w:tcPr>
            <w:tcW w:w="689"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U/M</w:t>
            </w:r>
          </w:p>
        </w:tc>
        <w:tc>
          <w:tcPr>
            <w:tcW w:w="713" w:type="dxa"/>
            <w:vMerge w:val="restart"/>
            <w:shd w:val="clear" w:color="auto" w:fill="D9E2F3"/>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CANT.</w:t>
            </w:r>
          </w:p>
        </w:tc>
        <w:tc>
          <w:tcPr>
            <w:tcW w:w="2920" w:type="dxa"/>
            <w:vMerge w:val="restart"/>
            <w:shd w:val="clear" w:color="auto" w:fill="FBE4D5"/>
            <w:vAlign w:val="center"/>
          </w:tcPr>
          <w:p w:rsidR="0097613D" w:rsidRPr="006E4927" w:rsidRDefault="0097613D" w:rsidP="00C77A3D">
            <w:pPr>
              <w:jc w:val="center"/>
              <w:rPr>
                <w:rFonts w:ascii="Bembo Std" w:hAnsi="Bembo Std" w:cs="Calibri"/>
                <w:b/>
                <w:spacing w:val="-3"/>
                <w:sz w:val="16"/>
                <w:szCs w:val="16"/>
                <w:lang w:val="es-ES_tradnl"/>
              </w:rPr>
            </w:pPr>
            <w:r w:rsidRPr="006E4927">
              <w:rPr>
                <w:rFonts w:ascii="Bembo Std" w:eastAsia="Andale Sans UI" w:hAnsi="Bembo Std" w:cs="Tahoma"/>
                <w:b/>
                <w:color w:val="002060"/>
                <w:kern w:val="3"/>
                <w:sz w:val="16"/>
                <w:szCs w:val="16"/>
                <w:lang w:val="en-US" w:eastAsia="en-US" w:bidi="en-US"/>
              </w:rPr>
              <w:t>Detallar No. De página de la oferta donde puede verificarse las Esp. Técnicas ofertadas, para verificar cumplimiento</w:t>
            </w:r>
            <w:r>
              <w:rPr>
                <w:rFonts w:ascii="Bembo Std" w:eastAsia="Andale Sans UI" w:hAnsi="Bembo Std" w:cs="Tahoma"/>
                <w:b/>
                <w:color w:val="002060"/>
                <w:kern w:val="3"/>
                <w:sz w:val="16"/>
                <w:szCs w:val="16"/>
                <w:lang w:val="en-US" w:eastAsia="en-US" w:bidi="en-US"/>
              </w:rPr>
              <w:t>.</w:t>
            </w:r>
          </w:p>
        </w:tc>
      </w:tr>
      <w:tr w:rsidR="0097613D" w:rsidRPr="00607F57" w:rsidTr="00C77A3D">
        <w:trPr>
          <w:trHeight w:val="413"/>
          <w:tblHeader/>
        </w:trPr>
        <w:tc>
          <w:tcPr>
            <w:tcW w:w="553"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1063" w:type="dxa"/>
            <w:vMerge/>
            <w:shd w:val="clear" w:color="auto" w:fill="D9E2F3"/>
            <w:vAlign w:val="center"/>
          </w:tcPr>
          <w:p w:rsidR="0097613D" w:rsidRPr="004B07A7" w:rsidRDefault="0097613D" w:rsidP="00C77A3D">
            <w:pPr>
              <w:jc w:val="center"/>
              <w:rPr>
                <w:rFonts w:ascii="Bembo Std" w:hAnsi="Bembo Std" w:cs="Calibri"/>
                <w:b/>
                <w:spacing w:val="-3"/>
                <w:sz w:val="18"/>
                <w:szCs w:val="22"/>
                <w:lang w:val="es-ES_tradnl"/>
              </w:rPr>
            </w:pPr>
          </w:p>
        </w:tc>
        <w:tc>
          <w:tcPr>
            <w:tcW w:w="3913"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689"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713" w:type="dxa"/>
            <w:vMerge/>
            <w:shd w:val="clear" w:color="auto" w:fill="D9E2F3"/>
            <w:vAlign w:val="center"/>
          </w:tcPr>
          <w:p w:rsidR="0097613D" w:rsidRPr="00607F57" w:rsidRDefault="0097613D" w:rsidP="00C77A3D">
            <w:pPr>
              <w:jc w:val="center"/>
              <w:rPr>
                <w:rFonts w:ascii="Bembo Std" w:hAnsi="Bembo Std" w:cs="Calibri"/>
                <w:b/>
                <w:spacing w:val="-3"/>
                <w:sz w:val="18"/>
                <w:szCs w:val="22"/>
                <w:lang w:val="es-ES_tradnl"/>
              </w:rPr>
            </w:pPr>
          </w:p>
        </w:tc>
        <w:tc>
          <w:tcPr>
            <w:tcW w:w="2920" w:type="dxa"/>
            <w:vMerge/>
            <w:shd w:val="clear" w:color="auto" w:fill="FBE4D5"/>
            <w:vAlign w:val="center"/>
          </w:tcPr>
          <w:p w:rsidR="0097613D" w:rsidRPr="006E4927" w:rsidRDefault="0097613D" w:rsidP="00C77A3D">
            <w:pPr>
              <w:jc w:val="center"/>
              <w:rPr>
                <w:rFonts w:ascii="Bembo Std" w:eastAsia="Andale Sans UI" w:hAnsi="Bembo Std" w:cs="Tahoma"/>
                <w:b/>
                <w:color w:val="002060"/>
                <w:kern w:val="3"/>
                <w:sz w:val="16"/>
                <w:szCs w:val="16"/>
                <w:lang w:val="en-US" w:eastAsia="en-US" w:bidi="en-US"/>
              </w:rPr>
            </w:pPr>
          </w:p>
        </w:tc>
      </w:tr>
      <w:tr w:rsidR="0097613D" w:rsidRPr="006B5499" w:rsidTr="00C77A3D">
        <w:trPr>
          <w:trHeight w:val="340"/>
        </w:trPr>
        <w:tc>
          <w:tcPr>
            <w:tcW w:w="553"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2</w:t>
            </w:r>
          </w:p>
        </w:tc>
        <w:tc>
          <w:tcPr>
            <w:tcW w:w="1063" w:type="dxa"/>
            <w:shd w:val="clear" w:color="auto" w:fill="auto"/>
            <w:noWrap/>
            <w:vAlign w:val="center"/>
          </w:tcPr>
          <w:p w:rsidR="0097613D" w:rsidRPr="00080AC8" w:rsidRDefault="0097613D" w:rsidP="00C77A3D">
            <w:pPr>
              <w:widowControl w:val="0"/>
              <w:spacing w:line="360" w:lineRule="auto"/>
              <w:jc w:val="center"/>
              <w:rPr>
                <w:rFonts w:ascii="Bembo Std" w:eastAsia="Arial" w:hAnsi="Bembo Std" w:cs="Arial"/>
                <w:sz w:val="20"/>
                <w:szCs w:val="20"/>
              </w:rPr>
            </w:pPr>
            <w:r w:rsidRPr="00080AC8">
              <w:rPr>
                <w:rFonts w:ascii="Bembo Std" w:eastAsia="Arial" w:hAnsi="Bembo Std" w:cs="Arial"/>
                <w:color w:val="000000"/>
                <w:sz w:val="20"/>
                <w:szCs w:val="20"/>
              </w:rPr>
              <w:t>60211066</w:t>
            </w:r>
          </w:p>
        </w:tc>
        <w:tc>
          <w:tcPr>
            <w:tcW w:w="3913" w:type="dxa"/>
            <w:shd w:val="clear" w:color="auto" w:fill="auto"/>
            <w:vAlign w:val="center"/>
          </w:tcPr>
          <w:p w:rsidR="0097613D" w:rsidRPr="00080AC8" w:rsidRDefault="0097613D" w:rsidP="00C77A3D">
            <w:pPr>
              <w:spacing w:line="360" w:lineRule="auto"/>
              <w:rPr>
                <w:rFonts w:ascii="Bembo Std" w:hAnsi="Bembo Std"/>
                <w:sz w:val="20"/>
                <w:szCs w:val="20"/>
              </w:rPr>
            </w:pPr>
            <w:r w:rsidRPr="00080AC8">
              <w:rPr>
                <w:rFonts w:ascii="Bembo Std" w:hAnsi="Bembo Std"/>
                <w:color w:val="000000"/>
                <w:sz w:val="20"/>
                <w:szCs w:val="20"/>
              </w:rPr>
              <w:t>Switch de 48 puertos prestaciones medias</w:t>
            </w:r>
          </w:p>
        </w:tc>
        <w:tc>
          <w:tcPr>
            <w:tcW w:w="689"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16</w:t>
            </w:r>
          </w:p>
        </w:tc>
        <w:tc>
          <w:tcPr>
            <w:tcW w:w="2920" w:type="dxa"/>
            <w:vAlign w:val="center"/>
          </w:tcPr>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MARCA:</w:t>
            </w:r>
          </w:p>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MODELO:</w:t>
            </w:r>
          </w:p>
          <w:p w:rsidR="0097613D" w:rsidRPr="00D44CCE" w:rsidRDefault="0097613D" w:rsidP="00C77A3D">
            <w:pPr>
              <w:rPr>
                <w:rFonts w:ascii="Bembo Std" w:eastAsia="Arial Unicode MS" w:hAnsi="Bembo Std" w:cs="Arial"/>
                <w:b/>
                <w:color w:val="0070C0"/>
                <w:sz w:val="18"/>
                <w:szCs w:val="18"/>
                <w:lang w:eastAsia="zh-CN" w:bidi="hi-IN"/>
              </w:rPr>
            </w:pPr>
            <w:r w:rsidRPr="00D44CCE">
              <w:rPr>
                <w:rFonts w:ascii="Bembo Std" w:eastAsia="Arial Unicode MS" w:hAnsi="Bembo Std" w:cs="Arial"/>
                <w:b/>
                <w:color w:val="0070C0"/>
                <w:sz w:val="18"/>
                <w:szCs w:val="18"/>
                <w:lang w:eastAsia="zh-CN" w:bidi="hi-IN"/>
              </w:rPr>
              <w:t>PAÍS DE ORIGEN:</w:t>
            </w:r>
          </w:p>
        </w:tc>
      </w:tr>
    </w:tbl>
    <w:p w:rsidR="0097613D" w:rsidRPr="00BF4498" w:rsidRDefault="0097613D" w:rsidP="0097613D">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3"/>
        <w:gridCol w:w="4819"/>
        <w:gridCol w:w="2977"/>
      </w:tblGrid>
      <w:tr w:rsidR="0097613D" w:rsidRPr="00BF4498" w:rsidTr="00C77A3D">
        <w:trPr>
          <w:trHeight w:val="56"/>
        </w:trPr>
        <w:tc>
          <w:tcPr>
            <w:tcW w:w="2093" w:type="dxa"/>
            <w:shd w:val="clear" w:color="auto" w:fill="auto"/>
          </w:tcPr>
          <w:p w:rsidR="0097613D" w:rsidRPr="00BF4498" w:rsidRDefault="0097613D" w:rsidP="00C77A3D">
            <w:pPr>
              <w:widowControl w:val="0"/>
              <w:spacing w:line="360" w:lineRule="auto"/>
              <w:jc w:val="center"/>
              <w:rPr>
                <w:rFonts w:ascii="Bembo Std" w:hAnsi="Bembo Std"/>
                <w:sz w:val="20"/>
                <w:szCs w:val="20"/>
              </w:rPr>
            </w:pPr>
            <w:r w:rsidRPr="00BF4498">
              <w:rPr>
                <w:rFonts w:ascii="Bembo Std" w:eastAsia="Century Gothic" w:hAnsi="Bembo Std" w:cs="Century Gothic"/>
                <w:b/>
                <w:bCs/>
                <w:color w:val="000000"/>
                <w:sz w:val="20"/>
                <w:szCs w:val="20"/>
              </w:rPr>
              <w:t>Descripción</w:t>
            </w:r>
          </w:p>
        </w:tc>
        <w:tc>
          <w:tcPr>
            <w:tcW w:w="4819" w:type="dxa"/>
            <w:shd w:val="clear" w:color="auto" w:fill="auto"/>
          </w:tcPr>
          <w:p w:rsidR="0097613D" w:rsidRPr="00BF4498" w:rsidRDefault="0097613D" w:rsidP="00C77A3D">
            <w:pPr>
              <w:rPr>
                <w:rFonts w:ascii="Bembo Std" w:hAnsi="Bembo Std"/>
                <w:color w:val="000000"/>
                <w:sz w:val="20"/>
                <w:szCs w:val="20"/>
              </w:rPr>
            </w:pPr>
            <w:r w:rsidRPr="00BF4498">
              <w:rPr>
                <w:rFonts w:ascii="Bembo Std" w:hAnsi="Bembo Std"/>
                <w:color w:val="000000"/>
                <w:sz w:val="20"/>
                <w:szCs w:val="20"/>
              </w:rPr>
              <w:t>Especificaciones mínimas:</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48 puertos 10/100/1000 Ethernet PoE+</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4 puertos de fibra SFP+ 10GbE</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2 puertos de stack</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CPU de 1 GB, mínimo. </w:t>
            </w:r>
          </w:p>
          <w:p w:rsidR="0097613D" w:rsidRPr="00BF4498" w:rsidRDefault="0097613D" w:rsidP="0097613D">
            <w:pPr>
              <w:pStyle w:val="Prrafodelista"/>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Memoria flash de 256 MB mínimo.</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Puerto de administración por consola RJ45</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Puerto USB para administración o USB flash externa</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Seguridad mediante SSH y ACL</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Administración mediante CLI</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Rendimiento mínimo de 128 Gbps de Switch</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Capacidad Mínima de Forwarding 128 Mpps</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Soporte de direcciones MAC mínimo de 16,000</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Debe soportar 4094 VLANs, mínimo.</w:t>
            </w:r>
          </w:p>
          <w:p w:rsidR="0097613D" w:rsidRPr="00BF4498" w:rsidRDefault="0097613D" w:rsidP="0097613D">
            <w:pPr>
              <w:pStyle w:val="Prrafodelista"/>
              <w:widowControl w:val="0"/>
              <w:numPr>
                <w:ilvl w:val="0"/>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Estándares mínimos soportados:</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802.1Q (VLANs).</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IEEE 802.3 (Ethernet). </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802.3ab (1000BASE-T).</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rPr>
            </w:pPr>
            <w:r w:rsidRPr="00BF4498">
              <w:rPr>
                <w:rFonts w:ascii="Bembo Std" w:hAnsi="Bembo Std"/>
                <w:color w:val="000000"/>
                <w:sz w:val="20"/>
                <w:szCs w:val="20"/>
              </w:rPr>
              <w:t>IEEE 802.3z (1000BASE-X).</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lang w:val="en-US"/>
              </w:rPr>
            </w:pPr>
            <w:r w:rsidRPr="00BF4498">
              <w:rPr>
                <w:rFonts w:ascii="Bembo Std" w:hAnsi="Bembo Std"/>
                <w:color w:val="000000"/>
                <w:sz w:val="20"/>
                <w:szCs w:val="20"/>
                <w:lang w:val="en-US"/>
              </w:rPr>
              <w:t>IEEE 802.1 Audio Video Bridging</w:t>
            </w:r>
          </w:p>
          <w:p w:rsidR="0097613D" w:rsidRPr="00BF4498" w:rsidRDefault="0097613D" w:rsidP="0097613D">
            <w:pPr>
              <w:pStyle w:val="Prrafodelista"/>
              <w:widowControl w:val="0"/>
              <w:numPr>
                <w:ilvl w:val="1"/>
                <w:numId w:val="10"/>
              </w:numPr>
              <w:suppressAutoHyphens/>
              <w:spacing w:line="276" w:lineRule="auto"/>
              <w:rPr>
                <w:rFonts w:ascii="Bembo Std" w:hAnsi="Bembo Std"/>
                <w:color w:val="000000"/>
                <w:sz w:val="20"/>
                <w:szCs w:val="20"/>
                <w:lang w:val="en-US"/>
              </w:rPr>
            </w:pPr>
            <w:r w:rsidRPr="00BF4498">
              <w:rPr>
                <w:rFonts w:ascii="Bembo Std" w:hAnsi="Bembo Std"/>
                <w:color w:val="000000"/>
                <w:sz w:val="20"/>
                <w:szCs w:val="20"/>
              </w:rPr>
              <w:t>IEEE 802.1AE MACsec</w:t>
            </w:r>
          </w:p>
          <w:p w:rsidR="0097613D" w:rsidRPr="00BF4498" w:rsidRDefault="0097613D" w:rsidP="0097613D">
            <w:pPr>
              <w:pStyle w:val="Prrafodelista"/>
              <w:widowControl w:val="0"/>
              <w:numPr>
                <w:ilvl w:val="1"/>
                <w:numId w:val="10"/>
              </w:numPr>
              <w:suppressAutoHyphens/>
              <w:spacing w:line="360" w:lineRule="auto"/>
              <w:rPr>
                <w:rFonts w:ascii="Bembo Std" w:hAnsi="Bembo Std"/>
                <w:color w:val="000000"/>
                <w:sz w:val="20"/>
                <w:szCs w:val="20"/>
              </w:rPr>
            </w:pPr>
            <w:r w:rsidRPr="00BF4498">
              <w:rPr>
                <w:rFonts w:ascii="Bembo Std" w:hAnsi="Bembo Std"/>
                <w:color w:val="000000"/>
                <w:sz w:val="20"/>
                <w:szCs w:val="20"/>
              </w:rPr>
              <w:t>Soporte gestión en la premisa o nube.</w:t>
            </w:r>
          </w:p>
        </w:tc>
        <w:tc>
          <w:tcPr>
            <w:tcW w:w="2977" w:type="dxa"/>
            <w:shd w:val="clear" w:color="auto" w:fill="auto"/>
          </w:tcPr>
          <w:p w:rsidR="0097613D" w:rsidRPr="00BF4498" w:rsidRDefault="0097613D" w:rsidP="00C77A3D">
            <w:pPr>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after="0" w:line="36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Documentación Técnica Requerida</w:t>
            </w:r>
          </w:p>
        </w:tc>
        <w:tc>
          <w:tcPr>
            <w:tcW w:w="4819" w:type="dxa"/>
            <w:shd w:val="clear" w:color="auto" w:fill="auto"/>
          </w:tcPr>
          <w:p w:rsidR="0097613D" w:rsidRPr="00BF4498" w:rsidRDefault="0097613D" w:rsidP="0097613D">
            <w:pPr>
              <w:pStyle w:val="Prrafodelista"/>
              <w:widowControl w:val="0"/>
              <w:numPr>
                <w:ilvl w:val="0"/>
                <w:numId w:val="9"/>
              </w:numPr>
              <w:suppressAutoHyphens/>
              <w:spacing w:line="276" w:lineRule="auto"/>
              <w:rPr>
                <w:rFonts w:ascii="Bembo Std" w:hAnsi="Bembo Std"/>
                <w:color w:val="000000"/>
                <w:sz w:val="20"/>
                <w:szCs w:val="20"/>
              </w:rPr>
            </w:pPr>
            <w:r w:rsidRPr="00BF4498">
              <w:rPr>
                <w:rFonts w:ascii="Bembo Std" w:hAnsi="Bembo Std"/>
                <w:color w:val="000000"/>
                <w:sz w:val="20"/>
                <w:szCs w:val="20"/>
              </w:rPr>
              <w:t>Catálogo del equipo</w:t>
            </w:r>
          </w:p>
          <w:p w:rsidR="0097613D" w:rsidRPr="00BF4498" w:rsidRDefault="0097613D" w:rsidP="0097613D">
            <w:pPr>
              <w:pStyle w:val="Prrafodelista"/>
              <w:widowControl w:val="0"/>
              <w:numPr>
                <w:ilvl w:val="0"/>
                <w:numId w:val="9"/>
              </w:numPr>
              <w:suppressAutoHyphens/>
              <w:spacing w:line="276" w:lineRule="auto"/>
              <w:rPr>
                <w:rFonts w:ascii="Bembo Std" w:hAnsi="Bembo Std"/>
                <w:color w:val="000000"/>
                <w:sz w:val="20"/>
                <w:szCs w:val="20"/>
              </w:rPr>
            </w:pPr>
            <w:r w:rsidRPr="00BF4498">
              <w:rPr>
                <w:rFonts w:ascii="Bembo Std" w:hAnsi="Bembo Std"/>
                <w:color w:val="000000"/>
                <w:sz w:val="20"/>
                <w:szCs w:val="20"/>
              </w:rPr>
              <w:t>Manuales del equipo de preferencia en digital.</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after="0" w:line="36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Características Eléctricas</w:t>
            </w:r>
          </w:p>
        </w:tc>
        <w:tc>
          <w:tcPr>
            <w:tcW w:w="4819" w:type="dxa"/>
            <w:shd w:val="clear" w:color="auto" w:fill="auto"/>
          </w:tcPr>
          <w:p w:rsidR="0097613D" w:rsidRPr="00BF4498" w:rsidRDefault="0097613D" w:rsidP="0097613D">
            <w:pPr>
              <w:pStyle w:val="Prrafodelista"/>
              <w:widowControl w:val="0"/>
              <w:numPr>
                <w:ilvl w:val="0"/>
                <w:numId w:val="4"/>
              </w:numPr>
              <w:suppressAutoHyphens/>
              <w:spacing w:line="276" w:lineRule="auto"/>
              <w:rPr>
                <w:rFonts w:ascii="Bembo Std" w:hAnsi="Bembo Std"/>
                <w:color w:val="000000"/>
                <w:sz w:val="20"/>
                <w:szCs w:val="20"/>
              </w:rPr>
            </w:pPr>
            <w:r w:rsidRPr="00BF4498">
              <w:rPr>
                <w:rFonts w:ascii="Bembo Std" w:hAnsi="Bembo Std"/>
                <w:color w:val="000000"/>
                <w:sz w:val="20"/>
                <w:szCs w:val="20"/>
              </w:rPr>
              <w:t xml:space="preserve">1 Fuente de poder </w:t>
            </w:r>
          </w:p>
          <w:p w:rsidR="0097613D" w:rsidRPr="00BF4498" w:rsidRDefault="0097613D" w:rsidP="0097613D">
            <w:pPr>
              <w:pStyle w:val="Prrafodelista"/>
              <w:numPr>
                <w:ilvl w:val="0"/>
                <w:numId w:val="4"/>
              </w:numPr>
              <w:suppressAutoHyphens/>
              <w:spacing w:after="240" w:line="276" w:lineRule="auto"/>
              <w:rPr>
                <w:rFonts w:ascii="Bembo Std" w:hAnsi="Bembo Std"/>
                <w:color w:val="000000"/>
                <w:sz w:val="20"/>
                <w:szCs w:val="20"/>
              </w:rPr>
            </w:pPr>
            <w:r w:rsidRPr="00BF4498">
              <w:rPr>
                <w:rFonts w:ascii="Bembo Std" w:hAnsi="Bembo Std"/>
                <w:color w:val="000000"/>
                <w:sz w:val="20"/>
                <w:szCs w:val="20"/>
              </w:rPr>
              <w:t>Voltaje: 120 VAC</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after="0" w:line="36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Capacitación</w:t>
            </w:r>
          </w:p>
        </w:tc>
        <w:tc>
          <w:tcPr>
            <w:tcW w:w="4819" w:type="dxa"/>
            <w:shd w:val="clear" w:color="auto" w:fill="auto"/>
          </w:tcPr>
          <w:p w:rsidR="0097613D" w:rsidRPr="00BF4498" w:rsidRDefault="0097613D" w:rsidP="0097613D">
            <w:pPr>
              <w:pStyle w:val="Prrafodelista"/>
              <w:widowControl w:val="0"/>
              <w:numPr>
                <w:ilvl w:val="0"/>
                <w:numId w:val="8"/>
              </w:numPr>
              <w:suppressAutoHyphens/>
              <w:spacing w:line="276" w:lineRule="auto"/>
              <w:rPr>
                <w:rFonts w:ascii="Bembo Std" w:hAnsi="Bembo Std"/>
                <w:color w:val="000000"/>
                <w:sz w:val="20"/>
                <w:szCs w:val="20"/>
              </w:rPr>
            </w:pPr>
            <w:r w:rsidRPr="00BF4498">
              <w:rPr>
                <w:rFonts w:ascii="Bembo Std" w:hAnsi="Bembo Std"/>
                <w:color w:val="000000"/>
                <w:sz w:val="20"/>
                <w:szCs w:val="20"/>
              </w:rPr>
              <w:t>El proveedor brindará una capacitación de al menos 20 horas para 6 personas como mínimo, en el manejo y administración de la solución ofertada, la cual podrá recibirse en las instalaciones del proveedor o de la institución en mutuo acuerdo con el administrador del contrato y proveedor.</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after="0" w:line="36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Instalación</w:t>
            </w:r>
          </w:p>
        </w:tc>
        <w:tc>
          <w:tcPr>
            <w:tcW w:w="4819" w:type="dxa"/>
            <w:shd w:val="clear" w:color="auto" w:fill="auto"/>
          </w:tcPr>
          <w:p w:rsidR="0097613D" w:rsidRPr="00BF4498" w:rsidRDefault="0097613D" w:rsidP="0097613D">
            <w:pPr>
              <w:pStyle w:val="Prrafodelista"/>
              <w:widowControl w:val="0"/>
              <w:numPr>
                <w:ilvl w:val="0"/>
                <w:numId w:val="7"/>
              </w:numPr>
              <w:suppressAutoHyphens/>
              <w:spacing w:line="276" w:lineRule="auto"/>
              <w:rPr>
                <w:rFonts w:ascii="Bembo Std" w:hAnsi="Bembo Std"/>
                <w:color w:val="000000"/>
                <w:sz w:val="20"/>
                <w:szCs w:val="20"/>
              </w:rPr>
            </w:pPr>
            <w:r w:rsidRPr="00BF4498">
              <w:rPr>
                <w:rFonts w:ascii="Bembo Std" w:hAnsi="Bembo Std"/>
                <w:color w:val="000000"/>
                <w:sz w:val="20"/>
                <w:szCs w:val="20"/>
              </w:rPr>
              <w:t>La empresa deberá contemplar todos los accesorios, elementos e insumos necesarios para la instalación de los equipos.</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after="0" w:line="36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lastRenderedPageBreak/>
              <w:t>Lugar de Entrega</w:t>
            </w:r>
          </w:p>
        </w:tc>
        <w:tc>
          <w:tcPr>
            <w:tcW w:w="4819" w:type="dxa"/>
            <w:shd w:val="clear" w:color="auto" w:fill="auto"/>
          </w:tcPr>
          <w:p w:rsidR="0097613D" w:rsidRPr="00BF4498" w:rsidRDefault="0097613D" w:rsidP="0097613D">
            <w:pPr>
              <w:pStyle w:val="Prrafodelista"/>
              <w:widowControl w:val="0"/>
              <w:numPr>
                <w:ilvl w:val="0"/>
                <w:numId w:val="7"/>
              </w:numPr>
              <w:suppressAutoHyphens/>
              <w:spacing w:line="276" w:lineRule="auto"/>
              <w:rPr>
                <w:rFonts w:ascii="Bembo Std" w:hAnsi="Bembo Std"/>
                <w:color w:val="000000"/>
                <w:sz w:val="20"/>
                <w:szCs w:val="20"/>
              </w:rPr>
            </w:pPr>
            <w:r w:rsidRPr="00BF4498">
              <w:rPr>
                <w:rFonts w:ascii="Bembo Std" w:hAnsi="Bembo Std"/>
                <w:color w:val="000000"/>
                <w:sz w:val="20"/>
                <w:szCs w:val="20"/>
              </w:rPr>
              <w:t>Bodega de la Dirección de Tecnologías Informáticas y Comunicaciones (DTIC) en Megacentro de Vacunación (Alameda Manuel Enrique Araujo y Av. La Revolución)</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vAlign w:val="center"/>
          </w:tcPr>
          <w:p w:rsidR="0097613D" w:rsidRPr="00BF4498" w:rsidRDefault="0097613D" w:rsidP="00C77A3D">
            <w:pPr>
              <w:pStyle w:val="LO-normal"/>
              <w:widowControl w:val="0"/>
              <w:spacing w:line="360" w:lineRule="auto"/>
              <w:jc w:val="center"/>
              <w:rPr>
                <w:rFonts w:ascii="Bembo Std" w:hAnsi="Bembo Std"/>
                <w:sz w:val="20"/>
                <w:szCs w:val="20"/>
              </w:rPr>
            </w:pPr>
            <w:r w:rsidRPr="00BF4498">
              <w:rPr>
                <w:rFonts w:ascii="Bembo Std" w:eastAsia="Century Gothic" w:hAnsi="Bembo Std" w:cs="Century Gothic"/>
                <w:b/>
                <w:bCs/>
                <w:color w:val="000000"/>
                <w:sz w:val="20"/>
                <w:szCs w:val="20"/>
              </w:rPr>
              <w:t>Garantía</w:t>
            </w:r>
          </w:p>
        </w:tc>
        <w:tc>
          <w:tcPr>
            <w:tcW w:w="4819" w:type="dxa"/>
            <w:shd w:val="clear" w:color="auto" w:fill="auto"/>
            <w:vAlign w:val="center"/>
          </w:tcPr>
          <w:p w:rsidR="0097613D" w:rsidRPr="00BF4498" w:rsidRDefault="0097613D" w:rsidP="0097613D">
            <w:pPr>
              <w:pStyle w:val="Prrafodelista"/>
              <w:widowControl w:val="0"/>
              <w:numPr>
                <w:ilvl w:val="0"/>
                <w:numId w:val="6"/>
              </w:numPr>
              <w:suppressAutoHyphens/>
              <w:spacing w:line="276" w:lineRule="auto"/>
              <w:rPr>
                <w:rFonts w:ascii="Bembo Std" w:hAnsi="Bembo Std"/>
                <w:color w:val="000000"/>
                <w:sz w:val="20"/>
                <w:szCs w:val="20"/>
              </w:rPr>
            </w:pPr>
            <w:r w:rsidRPr="00BF4498">
              <w:rPr>
                <w:rFonts w:ascii="Bembo Std" w:hAnsi="Bembo Std"/>
                <w:color w:val="000000"/>
                <w:sz w:val="20"/>
                <w:szCs w:val="20"/>
              </w:rPr>
              <w:t>Se deberá considerar garantía ilimitada del producto mientras esté vigente el tiempo de vida del modelo por parte del fabricante.</w:t>
            </w:r>
          </w:p>
        </w:tc>
        <w:tc>
          <w:tcPr>
            <w:tcW w:w="2977" w:type="dxa"/>
            <w:shd w:val="clear" w:color="auto" w:fill="auto"/>
          </w:tcPr>
          <w:p w:rsidR="0097613D" w:rsidRPr="00BF4498" w:rsidRDefault="0097613D" w:rsidP="00C77A3D">
            <w:pPr>
              <w:pStyle w:val="Prrafodelista"/>
              <w:widowControl w:val="0"/>
              <w:suppressAutoHyphens/>
              <w:spacing w:line="276" w:lineRule="auto"/>
              <w:ind w:left="0"/>
              <w:rPr>
                <w:rFonts w:ascii="Bembo Std" w:hAnsi="Bembo Std"/>
                <w:color w:val="000000"/>
                <w:sz w:val="20"/>
                <w:szCs w:val="20"/>
              </w:rPr>
            </w:pPr>
          </w:p>
        </w:tc>
      </w:tr>
      <w:tr w:rsidR="0097613D" w:rsidRPr="00BF4498" w:rsidTr="00C77A3D">
        <w:trPr>
          <w:trHeight w:val="56"/>
        </w:trPr>
        <w:tc>
          <w:tcPr>
            <w:tcW w:w="2093" w:type="dxa"/>
            <w:shd w:val="clear" w:color="auto" w:fill="auto"/>
          </w:tcPr>
          <w:p w:rsidR="0097613D" w:rsidRPr="00BF4498" w:rsidRDefault="0097613D" w:rsidP="00C77A3D">
            <w:pPr>
              <w:pStyle w:val="LO-normal"/>
              <w:widowControl w:val="0"/>
              <w:spacing w:line="240" w:lineRule="auto"/>
              <w:jc w:val="center"/>
              <w:rPr>
                <w:rFonts w:ascii="Bembo Std" w:eastAsia="Century Gothic" w:hAnsi="Bembo Std" w:cs="Century Gothic"/>
                <w:b/>
                <w:bCs/>
                <w:color w:val="000000"/>
                <w:sz w:val="20"/>
                <w:szCs w:val="20"/>
              </w:rPr>
            </w:pPr>
            <w:r w:rsidRPr="00BF4498">
              <w:rPr>
                <w:rFonts w:ascii="Bembo Std" w:eastAsia="Century Gothic" w:hAnsi="Bembo Std" w:cs="Century Gothic"/>
                <w:b/>
                <w:bCs/>
                <w:color w:val="000000"/>
                <w:sz w:val="20"/>
                <w:szCs w:val="20"/>
              </w:rPr>
              <w:t>Plazo de Entrega del Equipo</w:t>
            </w:r>
          </w:p>
        </w:tc>
        <w:tc>
          <w:tcPr>
            <w:tcW w:w="4819" w:type="dxa"/>
            <w:shd w:val="clear" w:color="auto" w:fill="auto"/>
            <w:vAlign w:val="center"/>
          </w:tcPr>
          <w:p w:rsidR="0097613D" w:rsidRPr="00BF4498" w:rsidRDefault="0097613D" w:rsidP="0097613D">
            <w:pPr>
              <w:pStyle w:val="Prrafodelista"/>
              <w:widowControl w:val="0"/>
              <w:numPr>
                <w:ilvl w:val="0"/>
                <w:numId w:val="5"/>
              </w:numPr>
              <w:suppressAutoHyphens/>
              <w:spacing w:line="360" w:lineRule="auto"/>
              <w:rPr>
                <w:rFonts w:ascii="Bembo Std" w:hAnsi="Bembo Std"/>
                <w:color w:val="000000"/>
                <w:sz w:val="20"/>
                <w:szCs w:val="20"/>
              </w:rPr>
            </w:pPr>
            <w:r>
              <w:rPr>
                <w:rFonts w:ascii="Bembo Std" w:hAnsi="Bembo Std"/>
                <w:color w:val="000000"/>
                <w:sz w:val="20"/>
                <w:szCs w:val="20"/>
              </w:rPr>
              <w:t>9</w:t>
            </w:r>
            <w:r w:rsidRPr="00BF4498">
              <w:rPr>
                <w:rFonts w:ascii="Bembo Std" w:hAnsi="Bembo Std"/>
                <w:color w:val="000000"/>
                <w:sz w:val="20"/>
                <w:szCs w:val="20"/>
              </w:rPr>
              <w:t>0 días calendario.</w:t>
            </w:r>
          </w:p>
        </w:tc>
        <w:tc>
          <w:tcPr>
            <w:tcW w:w="2977" w:type="dxa"/>
            <w:shd w:val="clear" w:color="auto" w:fill="auto"/>
          </w:tcPr>
          <w:p w:rsidR="0097613D" w:rsidRPr="00BF4498" w:rsidRDefault="0097613D" w:rsidP="00C77A3D">
            <w:pPr>
              <w:pStyle w:val="Prrafodelista"/>
              <w:widowControl w:val="0"/>
              <w:suppressAutoHyphens/>
              <w:spacing w:line="360" w:lineRule="auto"/>
              <w:ind w:left="0"/>
              <w:rPr>
                <w:rFonts w:ascii="Bembo Std" w:hAnsi="Bembo Std"/>
                <w:color w:val="000000"/>
                <w:sz w:val="20"/>
                <w:szCs w:val="20"/>
              </w:rPr>
            </w:pPr>
          </w:p>
        </w:tc>
      </w:tr>
    </w:tbl>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Default="0097613D" w:rsidP="0097613D">
      <w:pPr>
        <w:pStyle w:val="Standard"/>
        <w:rPr>
          <w:rFonts w:ascii="Bembo Std" w:hAnsi="Bembo Std"/>
          <w:b/>
          <w:sz w:val="18"/>
          <w:szCs w:val="18"/>
        </w:rPr>
      </w:pPr>
    </w:p>
    <w:p w:rsidR="0097613D" w:rsidRPr="00172EEF" w:rsidRDefault="0097613D" w:rsidP="0097613D">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N° 04.  FORMULARIO DE </w:t>
      </w:r>
      <w:bookmarkEnd w:id="0"/>
      <w:r w:rsidRPr="00172EEF">
        <w:rPr>
          <w:rFonts w:ascii="Bembo Std" w:hAnsi="Bembo Std" w:cs="Calibri"/>
          <w:b/>
          <w:spacing w:val="-3"/>
          <w:lang w:val="es-ES_tradnl"/>
        </w:rPr>
        <w:t>COTIZACIÓN: LISTA DE PRECIOS</w:t>
      </w:r>
    </w:p>
    <w:p w:rsidR="0097613D" w:rsidRDefault="0097613D" w:rsidP="0097613D">
      <w:pPr>
        <w:tabs>
          <w:tab w:val="center" w:pos="4680"/>
        </w:tabs>
        <w:suppressAutoHyphens/>
        <w:spacing w:line="244" w:lineRule="exact"/>
        <w:jc w:val="center"/>
        <w:rPr>
          <w:rFonts w:ascii="Bembo Std" w:hAnsi="Bembo Std" w:cs="Calibri"/>
          <w:b/>
          <w:lang w:val="es-MX"/>
        </w:rPr>
      </w:pPr>
      <w:r w:rsidRPr="00A56C85">
        <w:rPr>
          <w:rFonts w:ascii="Bembo Std" w:hAnsi="Bembo Std" w:cs="Calibri"/>
          <w:b/>
          <w:lang w:val="es-MX"/>
        </w:rPr>
        <w:t xml:space="preserve">COMPARACIÓN DE PRECIOS No. </w:t>
      </w:r>
      <w:r w:rsidRPr="00FF75CE">
        <w:rPr>
          <w:rFonts w:ascii="Bembo Std" w:hAnsi="Bembo Std" w:cs="Calibri"/>
          <w:b/>
          <w:lang w:val="es-MX"/>
        </w:rPr>
        <w:t xml:space="preserve">RES-COVID-108-CP-B-MINSAL, </w:t>
      </w:r>
    </w:p>
    <w:p w:rsidR="0097613D" w:rsidRDefault="0097613D" w:rsidP="0097613D">
      <w:pPr>
        <w:tabs>
          <w:tab w:val="center" w:pos="4680"/>
        </w:tabs>
        <w:suppressAutoHyphens/>
        <w:spacing w:line="244" w:lineRule="exact"/>
        <w:jc w:val="center"/>
        <w:rPr>
          <w:rFonts w:ascii="Bembo Std" w:hAnsi="Bembo Std" w:cs="Calibri"/>
          <w:b/>
          <w:lang w:val="es-MX"/>
        </w:rPr>
      </w:pPr>
      <w:r w:rsidRPr="00FF75CE">
        <w:rPr>
          <w:rFonts w:ascii="Bembo Std" w:hAnsi="Bembo Std" w:cs="Calibri"/>
          <w:b/>
          <w:lang w:val="es-MX"/>
        </w:rPr>
        <w:t>ADQUISICIÓN DE EQUIPO INFORMÁTICO PARA HOSPITALES DEL SEGUNDO NIVEL DE ATENCIÓN DEL MINSAL</w:t>
      </w:r>
      <w:r w:rsidRPr="003971E4">
        <w:rPr>
          <w:rFonts w:ascii="Bembo Std" w:hAnsi="Bembo Std" w:cs="Calibri"/>
          <w:b/>
          <w:lang w:val="es-MX"/>
        </w:rPr>
        <w:t>.</w:t>
      </w:r>
    </w:p>
    <w:p w:rsidR="0097613D" w:rsidRPr="003971E4" w:rsidRDefault="0097613D" w:rsidP="0097613D">
      <w:pPr>
        <w:tabs>
          <w:tab w:val="center" w:pos="4680"/>
        </w:tabs>
        <w:suppressAutoHyphens/>
        <w:spacing w:line="244" w:lineRule="exact"/>
        <w:jc w:val="both"/>
        <w:rPr>
          <w:rFonts w:ascii="Bembo Std" w:hAnsi="Bembo Std" w:cs="Calibri"/>
          <w:b/>
          <w:lang w:val="es-MX"/>
        </w:rPr>
      </w:pPr>
    </w:p>
    <w:p w:rsidR="0097613D" w:rsidRDefault="0097613D" w:rsidP="0097613D">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rsidR="0097613D" w:rsidRDefault="0097613D" w:rsidP="0097613D">
      <w:pPr>
        <w:tabs>
          <w:tab w:val="left" w:pos="0"/>
        </w:tabs>
        <w:jc w:val="both"/>
        <w:rPr>
          <w:rFonts w:ascii="Arial" w:hAnsi="Arial" w:cs="Arial"/>
          <w:color w:val="000000"/>
          <w:sz w:val="18"/>
          <w:szCs w:val="18"/>
        </w:rPr>
      </w:pPr>
    </w:p>
    <w:tbl>
      <w:tblPr>
        <w:tblW w:w="100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1063"/>
        <w:gridCol w:w="4469"/>
        <w:gridCol w:w="704"/>
        <w:gridCol w:w="720"/>
        <w:gridCol w:w="1249"/>
        <w:gridCol w:w="1266"/>
      </w:tblGrid>
      <w:tr w:rsidR="0097613D" w:rsidRPr="00607F57" w:rsidTr="00C77A3D">
        <w:trPr>
          <w:trHeight w:val="734"/>
          <w:tblHeader/>
        </w:trPr>
        <w:tc>
          <w:tcPr>
            <w:tcW w:w="564" w:type="dxa"/>
            <w:shd w:val="clear" w:color="auto" w:fill="E2EFD9"/>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No.</w:t>
            </w:r>
          </w:p>
        </w:tc>
        <w:tc>
          <w:tcPr>
            <w:tcW w:w="1063" w:type="dxa"/>
            <w:shd w:val="clear" w:color="auto" w:fill="E2EFD9"/>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 xml:space="preserve">CÓDIGO DEL </w:t>
            </w:r>
            <w:r w:rsidRPr="00607F57">
              <w:rPr>
                <w:rFonts w:ascii="Bembo Std" w:hAnsi="Bembo Std" w:cs="Calibri"/>
                <w:b/>
                <w:spacing w:val="-3"/>
                <w:sz w:val="18"/>
                <w:szCs w:val="22"/>
                <w:lang w:val="es-ES_tradnl"/>
              </w:rPr>
              <w:br/>
              <w:t>PRODUCTO</w:t>
            </w:r>
          </w:p>
        </w:tc>
        <w:tc>
          <w:tcPr>
            <w:tcW w:w="4469" w:type="dxa"/>
            <w:shd w:val="clear" w:color="auto" w:fill="E2EFD9"/>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 xml:space="preserve">DESCRIPCIÓN DEL SUMINISTRO </w:t>
            </w:r>
          </w:p>
        </w:tc>
        <w:tc>
          <w:tcPr>
            <w:tcW w:w="704" w:type="dxa"/>
            <w:shd w:val="clear" w:color="auto" w:fill="E2EFD9"/>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U/M</w:t>
            </w:r>
          </w:p>
        </w:tc>
        <w:tc>
          <w:tcPr>
            <w:tcW w:w="720" w:type="dxa"/>
            <w:shd w:val="clear" w:color="auto" w:fill="E2EFD9"/>
            <w:vAlign w:val="center"/>
            <w:hideMark/>
          </w:tcPr>
          <w:p w:rsidR="0097613D" w:rsidRPr="00607F57" w:rsidRDefault="0097613D" w:rsidP="00C77A3D">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CANT.</w:t>
            </w:r>
          </w:p>
        </w:tc>
        <w:tc>
          <w:tcPr>
            <w:tcW w:w="1249" w:type="dxa"/>
            <w:shd w:val="clear" w:color="auto" w:fill="E2EFD9"/>
            <w:vAlign w:val="center"/>
          </w:tcPr>
          <w:p w:rsidR="0097613D" w:rsidRPr="00607F57" w:rsidRDefault="0097613D" w:rsidP="00C77A3D">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PRECIO UNITARIO</w:t>
            </w:r>
          </w:p>
          <w:p w:rsidR="0097613D" w:rsidRPr="00607F57" w:rsidRDefault="0097613D" w:rsidP="00C77A3D">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(IVA incluido)</w:t>
            </w:r>
          </w:p>
        </w:tc>
        <w:tc>
          <w:tcPr>
            <w:tcW w:w="1266" w:type="dxa"/>
            <w:shd w:val="clear" w:color="auto" w:fill="E2EFD9"/>
            <w:vAlign w:val="center"/>
          </w:tcPr>
          <w:p w:rsidR="0097613D" w:rsidRPr="00607F57" w:rsidRDefault="0097613D" w:rsidP="00C77A3D">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PRECIO TOTAL</w:t>
            </w:r>
          </w:p>
          <w:p w:rsidR="0097613D" w:rsidRPr="00607F57" w:rsidRDefault="0097613D" w:rsidP="00C77A3D">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(IVA incluido)</w:t>
            </w:r>
          </w:p>
        </w:tc>
      </w:tr>
      <w:tr w:rsidR="0097613D" w:rsidRPr="006B5499" w:rsidTr="00C77A3D">
        <w:trPr>
          <w:trHeight w:val="567"/>
        </w:trPr>
        <w:tc>
          <w:tcPr>
            <w:tcW w:w="564"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063" w:type="dxa"/>
            <w:shd w:val="clear" w:color="auto" w:fill="auto"/>
            <w:noWrap/>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60211065</w:t>
            </w:r>
          </w:p>
        </w:tc>
        <w:tc>
          <w:tcPr>
            <w:tcW w:w="4469" w:type="dxa"/>
            <w:shd w:val="clear" w:color="auto" w:fill="auto"/>
            <w:vAlign w:val="center"/>
            <w:hideMark/>
          </w:tcPr>
          <w:p w:rsidR="0097613D" w:rsidRPr="006B5499" w:rsidRDefault="0097613D" w:rsidP="00C77A3D">
            <w:pPr>
              <w:rPr>
                <w:rFonts w:ascii="Bembo Std" w:hAnsi="Bembo Std" w:cs="Calibri"/>
                <w:spacing w:val="-3"/>
                <w:sz w:val="18"/>
                <w:szCs w:val="22"/>
                <w:lang w:val="es-ES_tradnl"/>
              </w:rPr>
            </w:pPr>
            <w:r>
              <w:rPr>
                <w:rFonts w:ascii="Bembo Std" w:hAnsi="Bembo Std" w:cs="Calibri"/>
                <w:spacing w:val="-3"/>
                <w:sz w:val="18"/>
                <w:szCs w:val="22"/>
                <w:lang w:val="es-ES_tradnl"/>
              </w:rPr>
              <w:t>SWITCH DE 24 PUERTOS PRESTACIONES MEDIAS</w:t>
            </w:r>
          </w:p>
        </w:tc>
        <w:tc>
          <w:tcPr>
            <w:tcW w:w="704"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50</w:t>
            </w:r>
          </w:p>
        </w:tc>
        <w:tc>
          <w:tcPr>
            <w:tcW w:w="1249"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97613D" w:rsidRPr="006B5499" w:rsidTr="00C77A3D">
        <w:trPr>
          <w:trHeight w:val="567"/>
        </w:trPr>
        <w:tc>
          <w:tcPr>
            <w:tcW w:w="564"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063" w:type="dxa"/>
            <w:shd w:val="clear" w:color="auto" w:fill="auto"/>
            <w:noWrap/>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60211066</w:t>
            </w:r>
          </w:p>
        </w:tc>
        <w:tc>
          <w:tcPr>
            <w:tcW w:w="4469" w:type="dxa"/>
            <w:shd w:val="clear" w:color="auto" w:fill="auto"/>
            <w:vAlign w:val="center"/>
            <w:hideMark/>
          </w:tcPr>
          <w:p w:rsidR="0097613D" w:rsidRPr="006B5499" w:rsidRDefault="0097613D" w:rsidP="00C77A3D">
            <w:pPr>
              <w:rPr>
                <w:rFonts w:ascii="Bembo Std" w:hAnsi="Bembo Std" w:cs="Calibri"/>
                <w:spacing w:val="-3"/>
                <w:sz w:val="18"/>
                <w:szCs w:val="22"/>
                <w:lang w:val="es-ES_tradnl"/>
              </w:rPr>
            </w:pPr>
            <w:r>
              <w:rPr>
                <w:rFonts w:ascii="Bembo Std" w:hAnsi="Bembo Std" w:cs="Calibri"/>
                <w:spacing w:val="-3"/>
                <w:sz w:val="18"/>
                <w:szCs w:val="22"/>
                <w:lang w:val="es-ES_tradnl"/>
              </w:rPr>
              <w:t>SWITCH DE 48 PUERTOS PRESTACIONES MEDIAS</w:t>
            </w:r>
          </w:p>
        </w:tc>
        <w:tc>
          <w:tcPr>
            <w:tcW w:w="704"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97613D" w:rsidRPr="006B5499" w:rsidRDefault="0097613D" w:rsidP="00C77A3D">
            <w:pPr>
              <w:jc w:val="center"/>
              <w:rPr>
                <w:rFonts w:ascii="Bembo Std" w:hAnsi="Bembo Std" w:cs="Calibri"/>
                <w:spacing w:val="-3"/>
                <w:sz w:val="18"/>
                <w:szCs w:val="22"/>
                <w:lang w:val="es-ES_tradnl"/>
              </w:rPr>
            </w:pPr>
            <w:r>
              <w:rPr>
                <w:rFonts w:ascii="Bembo Std" w:hAnsi="Bembo Std" w:cs="Calibri"/>
                <w:spacing w:val="-3"/>
                <w:sz w:val="18"/>
                <w:szCs w:val="22"/>
                <w:lang w:val="es-ES_tradnl"/>
              </w:rPr>
              <w:t>16</w:t>
            </w:r>
          </w:p>
        </w:tc>
        <w:tc>
          <w:tcPr>
            <w:tcW w:w="1249"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97613D" w:rsidRPr="006B5499" w:rsidTr="00C77A3D">
        <w:trPr>
          <w:trHeight w:val="415"/>
        </w:trPr>
        <w:tc>
          <w:tcPr>
            <w:tcW w:w="564" w:type="dxa"/>
            <w:shd w:val="clear" w:color="auto" w:fill="auto"/>
            <w:vAlign w:val="center"/>
          </w:tcPr>
          <w:p w:rsidR="0097613D" w:rsidRPr="006B5499" w:rsidRDefault="0097613D" w:rsidP="00C77A3D">
            <w:pPr>
              <w:jc w:val="center"/>
              <w:rPr>
                <w:rFonts w:ascii="Bembo Std" w:hAnsi="Bembo Std" w:cs="Calibri"/>
                <w:spacing w:val="-3"/>
                <w:sz w:val="18"/>
                <w:szCs w:val="22"/>
                <w:lang w:val="es-ES_tradnl"/>
              </w:rPr>
            </w:pPr>
          </w:p>
        </w:tc>
        <w:tc>
          <w:tcPr>
            <w:tcW w:w="1063" w:type="dxa"/>
            <w:shd w:val="clear" w:color="auto" w:fill="auto"/>
            <w:noWrap/>
            <w:vAlign w:val="center"/>
          </w:tcPr>
          <w:p w:rsidR="0097613D" w:rsidRPr="006B5499" w:rsidRDefault="0097613D" w:rsidP="00C77A3D">
            <w:pPr>
              <w:jc w:val="center"/>
              <w:rPr>
                <w:rFonts w:ascii="Bembo Std" w:hAnsi="Bembo Std" w:cs="Calibri"/>
                <w:spacing w:val="-3"/>
                <w:sz w:val="18"/>
                <w:szCs w:val="22"/>
                <w:lang w:val="es-ES_tradnl"/>
              </w:rPr>
            </w:pPr>
          </w:p>
        </w:tc>
        <w:tc>
          <w:tcPr>
            <w:tcW w:w="4469" w:type="dxa"/>
            <w:shd w:val="clear" w:color="auto" w:fill="auto"/>
            <w:vAlign w:val="center"/>
          </w:tcPr>
          <w:p w:rsidR="0097613D" w:rsidRPr="00607F57" w:rsidRDefault="0097613D" w:rsidP="00C77A3D">
            <w:pPr>
              <w:jc w:val="right"/>
              <w:rPr>
                <w:rFonts w:ascii="Bembo Std" w:hAnsi="Bembo Std" w:cs="Calibri"/>
                <w:b/>
                <w:spacing w:val="-3"/>
                <w:sz w:val="18"/>
                <w:szCs w:val="22"/>
                <w:lang w:val="es-ES_tradnl"/>
              </w:rPr>
            </w:pPr>
            <w:r w:rsidRPr="00607F57">
              <w:rPr>
                <w:rFonts w:ascii="Bembo Std" w:hAnsi="Bembo Std" w:cs="Calibri"/>
                <w:b/>
                <w:spacing w:val="-3"/>
                <w:sz w:val="18"/>
                <w:szCs w:val="22"/>
                <w:lang w:val="es-ES_tradnl"/>
              </w:rPr>
              <w:t>TOTAL OFERTADO</w:t>
            </w:r>
          </w:p>
        </w:tc>
        <w:tc>
          <w:tcPr>
            <w:tcW w:w="704" w:type="dxa"/>
            <w:shd w:val="clear" w:color="auto" w:fill="auto"/>
            <w:vAlign w:val="center"/>
          </w:tcPr>
          <w:p w:rsidR="0097613D" w:rsidRPr="006B5499" w:rsidRDefault="0097613D" w:rsidP="00C77A3D">
            <w:pPr>
              <w:jc w:val="center"/>
              <w:rPr>
                <w:rFonts w:ascii="Bembo Std" w:hAnsi="Bembo Std" w:cs="Calibri"/>
                <w:spacing w:val="-3"/>
                <w:sz w:val="18"/>
                <w:szCs w:val="22"/>
                <w:lang w:val="es-ES_tradnl"/>
              </w:rPr>
            </w:pPr>
          </w:p>
        </w:tc>
        <w:tc>
          <w:tcPr>
            <w:tcW w:w="720" w:type="dxa"/>
            <w:shd w:val="clear" w:color="auto" w:fill="auto"/>
            <w:vAlign w:val="center"/>
          </w:tcPr>
          <w:p w:rsidR="0097613D" w:rsidRPr="006B5499" w:rsidRDefault="0097613D" w:rsidP="00C77A3D">
            <w:pPr>
              <w:jc w:val="center"/>
              <w:rPr>
                <w:rFonts w:ascii="Bembo Std" w:hAnsi="Bembo Std" w:cs="Calibri"/>
                <w:spacing w:val="-3"/>
                <w:sz w:val="18"/>
                <w:szCs w:val="22"/>
                <w:lang w:val="es-ES_tradnl"/>
              </w:rPr>
            </w:pPr>
          </w:p>
        </w:tc>
        <w:tc>
          <w:tcPr>
            <w:tcW w:w="1249"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97613D" w:rsidRPr="00E42D3E" w:rsidRDefault="0097613D" w:rsidP="00C77A3D">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bl>
    <w:p w:rsidR="0097613D" w:rsidRDefault="0097613D" w:rsidP="0097613D">
      <w:pPr>
        <w:tabs>
          <w:tab w:val="left" w:pos="0"/>
        </w:tabs>
        <w:jc w:val="both"/>
        <w:rPr>
          <w:rFonts w:ascii="Arial" w:hAnsi="Arial" w:cs="Arial"/>
          <w:color w:val="000000"/>
          <w:sz w:val="18"/>
          <w:szCs w:val="18"/>
        </w:rPr>
      </w:pPr>
    </w:p>
    <w:p w:rsidR="0097613D" w:rsidRPr="004B07A7" w:rsidRDefault="0097613D" w:rsidP="0097613D">
      <w:pPr>
        <w:tabs>
          <w:tab w:val="left" w:pos="0"/>
        </w:tabs>
        <w:spacing w:after="120"/>
        <w:jc w:val="both"/>
        <w:rPr>
          <w:rFonts w:ascii="Bembo Std" w:hAnsi="Bembo Std" w:cs="Calibri"/>
          <w:bCs/>
          <w:spacing w:val="-3"/>
          <w:sz w:val="19"/>
          <w:szCs w:val="19"/>
          <w:lang w:val="es-ES_tradnl" w:eastAsia="en-US"/>
        </w:rPr>
      </w:pPr>
      <w:r w:rsidRPr="004B07A7">
        <w:rPr>
          <w:rFonts w:ascii="Bembo Std" w:hAnsi="Bembo Std" w:cs="Calibri"/>
          <w:bCs/>
          <w:spacing w:val="-3"/>
          <w:sz w:val="19"/>
          <w:szCs w:val="19"/>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97613D" w:rsidRPr="004B07A7" w:rsidRDefault="0097613D" w:rsidP="0097613D">
      <w:pPr>
        <w:tabs>
          <w:tab w:val="left" w:pos="0"/>
        </w:tabs>
        <w:spacing w:after="120"/>
        <w:jc w:val="both"/>
        <w:rPr>
          <w:rFonts w:ascii="Bembo Std" w:hAnsi="Bembo Std" w:cs="Calibri"/>
          <w:color w:val="4472C4"/>
          <w:sz w:val="19"/>
          <w:szCs w:val="19"/>
          <w:lang w:val="es-CO"/>
        </w:rPr>
      </w:pPr>
      <w:r w:rsidRPr="004B07A7">
        <w:rPr>
          <w:rFonts w:ascii="Bembo Std" w:hAnsi="Bembo Std" w:cs="Calibri"/>
          <w:bCs/>
          <w:color w:val="4472C4"/>
          <w:spacing w:val="-3"/>
          <w:sz w:val="19"/>
          <w:szCs w:val="19"/>
          <w:lang w:val="es-ES_tradnl" w:eastAsia="en-US"/>
        </w:rPr>
        <w:t>[</w:t>
      </w:r>
      <w:r w:rsidRPr="004B07A7">
        <w:rPr>
          <w:rFonts w:ascii="Bembo Std" w:hAnsi="Bembo Std" w:cs="Calibri"/>
          <w:bCs/>
          <w:i/>
          <w:color w:val="4472C4"/>
          <w:spacing w:val="-3"/>
          <w:sz w:val="19"/>
          <w:szCs w:val="19"/>
          <w:lang w:val="es-ES_tradnl" w:eastAsia="en-US"/>
        </w:rPr>
        <w:t>El precio ofertado deberá ser consignado únicamente con dos decimales]</w:t>
      </w:r>
    </w:p>
    <w:p w:rsidR="0097613D" w:rsidRPr="004B07A7" w:rsidRDefault="0097613D" w:rsidP="0097613D">
      <w:pPr>
        <w:tabs>
          <w:tab w:val="left" w:pos="0"/>
        </w:tabs>
        <w:spacing w:after="120"/>
        <w:jc w:val="both"/>
        <w:rPr>
          <w:rFonts w:ascii="Bembo Std" w:hAnsi="Bembo Std" w:cs="Calibri"/>
          <w:sz w:val="19"/>
          <w:szCs w:val="19"/>
        </w:rPr>
      </w:pPr>
      <w:r w:rsidRPr="004B07A7">
        <w:rPr>
          <w:rFonts w:ascii="Bembo Std" w:hAnsi="Bembo Std" w:cs="Calibri"/>
          <w:b/>
          <w:sz w:val="19"/>
          <w:szCs w:val="19"/>
          <w:lang w:val="es-CO"/>
        </w:rPr>
        <w:t>Impuestos:</w:t>
      </w:r>
      <w:r w:rsidRPr="004B07A7">
        <w:rPr>
          <w:rFonts w:ascii="Bembo Std" w:hAnsi="Bembo Std" w:cs="Calibri"/>
          <w:sz w:val="19"/>
          <w:szCs w:val="19"/>
          <w:lang w:val="es-CO"/>
        </w:rPr>
        <w:t xml:space="preserve"> El precio arriba expresado incluye todos los tributos, impuesto y/o cargos, comisiones, etc. y cualquier gravamen que recaiga o pueda recaer sobre el bien a proveer o la actividad del proveedor, </w:t>
      </w:r>
      <w:r w:rsidRPr="004B07A7">
        <w:rPr>
          <w:rFonts w:ascii="Bembo Std" w:hAnsi="Bembo Std" w:cs="Calibri"/>
          <w:bCs/>
          <w:spacing w:val="-3"/>
          <w:sz w:val="19"/>
          <w:szCs w:val="19"/>
          <w:lang w:val="es-ES_tradnl" w:eastAsia="en-US"/>
        </w:rPr>
        <w:t>incluyendo el IVA</w:t>
      </w:r>
      <w:r w:rsidRPr="004B07A7">
        <w:rPr>
          <w:rFonts w:ascii="Bembo Std" w:hAnsi="Bembo Std" w:cs="Calibri"/>
          <w:sz w:val="19"/>
          <w:szCs w:val="19"/>
          <w:lang w:val="es-CO"/>
        </w:rPr>
        <w:t xml:space="preserve"> </w:t>
      </w:r>
    </w:p>
    <w:p w:rsidR="0097613D" w:rsidRPr="004B07A7" w:rsidRDefault="0097613D" w:rsidP="0097613D">
      <w:pPr>
        <w:pStyle w:val="Sangradetextonormal"/>
        <w:spacing w:line="240" w:lineRule="auto"/>
        <w:rPr>
          <w:rFonts w:ascii="Bembo Std" w:hAnsi="Bembo Std" w:cs="Calibri"/>
          <w:sz w:val="19"/>
          <w:szCs w:val="19"/>
        </w:rPr>
      </w:pPr>
    </w:p>
    <w:p w:rsidR="0097613D" w:rsidRPr="004B07A7" w:rsidRDefault="0097613D" w:rsidP="0097613D">
      <w:pPr>
        <w:pStyle w:val="Sangradetextonormal"/>
        <w:tabs>
          <w:tab w:val="clear" w:pos="756"/>
          <w:tab w:val="clear" w:pos="810"/>
          <w:tab w:val="left" w:pos="851"/>
        </w:tabs>
        <w:spacing w:after="120" w:line="240" w:lineRule="auto"/>
        <w:ind w:left="0" w:firstLine="0"/>
        <w:rPr>
          <w:rFonts w:ascii="Bembo Std" w:hAnsi="Bembo Std" w:cs="Calibri"/>
          <w:color w:val="548DD4"/>
          <w:sz w:val="19"/>
          <w:szCs w:val="19"/>
        </w:rPr>
      </w:pPr>
      <w:r w:rsidRPr="004B07A7">
        <w:rPr>
          <w:rFonts w:ascii="Bembo Std" w:hAnsi="Bembo Std" w:cs="Calibri"/>
          <w:sz w:val="19"/>
          <w:szCs w:val="19"/>
        </w:rPr>
        <w:t>PLAZO DE ENTREGA</w:t>
      </w:r>
      <w:r w:rsidRPr="004B07A7">
        <w:rPr>
          <w:rFonts w:ascii="Bembo Std" w:hAnsi="Bembo Std" w:cs="Calibri"/>
          <w:color w:val="548DD4"/>
          <w:sz w:val="19"/>
          <w:szCs w:val="19"/>
        </w:rPr>
        <w:t xml:space="preserve">: </w:t>
      </w:r>
      <w:r w:rsidRPr="00D44CCE">
        <w:rPr>
          <w:rFonts w:ascii="Bembo Std" w:hAnsi="Bembo Std" w:cs="Calibri"/>
          <w:color w:val="548DD4"/>
          <w:sz w:val="19"/>
          <w:szCs w:val="19"/>
        </w:rPr>
        <w:t>Bodega de la Dirección de Tecnologías Informáticas y Comunicaciones (DTIC), en Megacentro de Vacunación, Alameda Manuel Enrique Araujo y Avenida la Revolución, San Salvador</w:t>
      </w:r>
    </w:p>
    <w:p w:rsidR="0097613D" w:rsidRPr="004B07A7" w:rsidRDefault="0097613D" w:rsidP="0097613D">
      <w:pPr>
        <w:pStyle w:val="Sangradetextonormal"/>
        <w:tabs>
          <w:tab w:val="clear" w:pos="756"/>
          <w:tab w:val="clear" w:pos="810"/>
          <w:tab w:val="left" w:pos="0"/>
        </w:tabs>
        <w:spacing w:after="120" w:line="240" w:lineRule="auto"/>
        <w:ind w:left="0" w:firstLine="0"/>
        <w:rPr>
          <w:rFonts w:ascii="Bembo Std" w:hAnsi="Bembo Std" w:cs="Calibri"/>
          <w:sz w:val="18"/>
          <w:szCs w:val="18"/>
        </w:rPr>
      </w:pPr>
      <w:r w:rsidRPr="004B07A7">
        <w:rPr>
          <w:rFonts w:ascii="Bembo Std" w:hAnsi="Bembo Std" w:cs="Calibri"/>
          <w:sz w:val="19"/>
          <w:szCs w:val="19"/>
        </w:rPr>
        <w:t xml:space="preserve">LUGAR DE ENTREGA: </w:t>
      </w:r>
      <w:r w:rsidRPr="00D44CCE">
        <w:rPr>
          <w:rFonts w:ascii="Bembo Std" w:hAnsi="Bembo Std" w:cs="Calibri"/>
          <w:color w:val="0070C0"/>
          <w:sz w:val="19"/>
          <w:szCs w:val="19"/>
        </w:rPr>
        <w:t>NOVENTA (90) días calendario</w:t>
      </w:r>
    </w:p>
    <w:p w:rsidR="0097613D" w:rsidRDefault="0097613D" w:rsidP="0097613D">
      <w:pPr>
        <w:spacing w:after="120"/>
        <w:ind w:left="4248"/>
        <w:jc w:val="both"/>
        <w:rPr>
          <w:rFonts w:ascii="Bembo Std" w:eastAsia="Batang" w:hAnsi="Bembo Std" w:cs="Calibri"/>
          <w:sz w:val="20"/>
        </w:rPr>
      </w:pPr>
    </w:p>
    <w:p w:rsidR="0097613D" w:rsidRDefault="0097613D" w:rsidP="0097613D">
      <w:pPr>
        <w:spacing w:after="120"/>
        <w:ind w:left="4248"/>
        <w:jc w:val="both"/>
        <w:rPr>
          <w:rFonts w:ascii="Bembo Std" w:eastAsia="Batang" w:hAnsi="Bembo Std" w:cs="Calibri"/>
          <w:sz w:val="20"/>
        </w:rPr>
      </w:pPr>
    </w:p>
    <w:p w:rsidR="0097613D" w:rsidRPr="00DC21E5" w:rsidRDefault="0097613D" w:rsidP="0097613D">
      <w:pPr>
        <w:ind w:left="4248"/>
        <w:jc w:val="both"/>
        <w:rPr>
          <w:rFonts w:ascii="Bembo Std" w:eastAsia="Batang" w:hAnsi="Bembo Std" w:cs="Calibri"/>
          <w:sz w:val="20"/>
        </w:rPr>
      </w:pPr>
      <w:r w:rsidRPr="00DC21E5">
        <w:rPr>
          <w:rFonts w:ascii="Bembo Std" w:eastAsia="Batang" w:hAnsi="Bembo Std" w:cs="Calibri"/>
          <w:sz w:val="20"/>
        </w:rPr>
        <w:t>Firma y sello del proveedor</w:t>
      </w:r>
    </w:p>
    <w:p w:rsidR="0097613D" w:rsidRPr="00DC21E5" w:rsidRDefault="0097613D" w:rsidP="0097613D">
      <w:pPr>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97613D" w:rsidRDefault="0097613D" w:rsidP="0097613D">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rsidR="0097613D" w:rsidRDefault="0097613D" w:rsidP="0097613D">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N° 05: </w:t>
      </w:r>
      <w:r w:rsidRPr="00172EEF">
        <w:rPr>
          <w:rFonts w:ascii="Bembo Std" w:hAnsi="Bembo Std" w:cs="Calibri"/>
          <w:b/>
          <w:spacing w:val="-3"/>
        </w:rPr>
        <w:t>DECLARACIÓN DE MANTENIMIENTO DE LA OFERTA</w:t>
      </w:r>
    </w:p>
    <w:p w:rsidR="0097613D" w:rsidRPr="00172EEF" w:rsidRDefault="0097613D" w:rsidP="0097613D">
      <w:pPr>
        <w:tabs>
          <w:tab w:val="left" w:pos="-720"/>
          <w:tab w:val="center" w:pos="1710"/>
        </w:tabs>
        <w:suppressAutoHyphens/>
        <w:spacing w:after="120"/>
        <w:jc w:val="center"/>
        <w:rPr>
          <w:rFonts w:ascii="Bembo Std" w:hAnsi="Bembo Std" w:cs="Calibri"/>
          <w:b/>
          <w:spacing w:val="-3"/>
        </w:rPr>
      </w:pPr>
    </w:p>
    <w:p w:rsidR="0097613D" w:rsidRPr="00B033DC" w:rsidRDefault="0097613D" w:rsidP="0097613D">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rsidR="0097613D" w:rsidRPr="00B033DC" w:rsidRDefault="0097613D" w:rsidP="0097613D">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rsidR="0097613D" w:rsidRDefault="0097613D" w:rsidP="0097613D">
      <w:pPr>
        <w:tabs>
          <w:tab w:val="center" w:pos="4680"/>
        </w:tabs>
        <w:suppressAutoHyphens/>
        <w:spacing w:line="244" w:lineRule="exact"/>
        <w:jc w:val="both"/>
        <w:rPr>
          <w:rFonts w:ascii="Bembo Std" w:hAnsi="Bembo Std" w:cs="Calibri"/>
          <w:b/>
          <w:lang w:val="es-MX"/>
        </w:rPr>
      </w:pPr>
    </w:p>
    <w:p w:rsidR="0097613D" w:rsidRPr="003971E4" w:rsidRDefault="0097613D" w:rsidP="0097613D">
      <w:pPr>
        <w:tabs>
          <w:tab w:val="center" w:pos="4680"/>
        </w:tabs>
        <w:suppressAutoHyphens/>
        <w:spacing w:line="244" w:lineRule="exact"/>
        <w:jc w:val="both"/>
        <w:rPr>
          <w:rFonts w:ascii="Bembo Std" w:hAnsi="Bembo Std" w:cs="Calibri"/>
          <w:b/>
          <w:lang w:val="es-MX"/>
        </w:rPr>
      </w:pPr>
      <w:r>
        <w:rPr>
          <w:rFonts w:ascii="Bembo Std" w:hAnsi="Bembo Std" w:cs="Calibri"/>
          <w:b/>
          <w:lang w:val="es-MX"/>
        </w:rPr>
        <w:t xml:space="preserve">COMPARACIÓN DE PRECIOS No. </w:t>
      </w:r>
      <w:r w:rsidRPr="00FF75CE">
        <w:rPr>
          <w:rFonts w:ascii="Bembo Std" w:hAnsi="Bembo Std" w:cs="Calibri"/>
          <w:b/>
          <w:lang w:val="es-MX"/>
        </w:rPr>
        <w:t>RES-COVID-108-CP-B-MINSAL, para la ADQUISICIÓN DE EQUIPO INFORMÁTICO PARA HOSPITALES DEL SEGUNDO NIVEL DE ATENCIÓN DEL MINSAL</w:t>
      </w:r>
      <w:r w:rsidRPr="003971E4">
        <w:rPr>
          <w:rFonts w:ascii="Bembo Std" w:hAnsi="Bembo Std" w:cs="Calibri"/>
          <w:b/>
          <w:lang w:val="es-MX"/>
        </w:rPr>
        <w:t>.</w:t>
      </w:r>
    </w:p>
    <w:p w:rsidR="0097613D" w:rsidRPr="00B033DC" w:rsidRDefault="0097613D" w:rsidP="0097613D">
      <w:pPr>
        <w:tabs>
          <w:tab w:val="center" w:pos="4680"/>
        </w:tabs>
        <w:suppressAutoHyphens/>
        <w:rPr>
          <w:rFonts w:ascii="Bembo Std" w:hAnsi="Bembo Std" w:cs="Calibri"/>
          <w:sz w:val="20"/>
          <w:szCs w:val="20"/>
          <w:lang w:val="es-CO"/>
        </w:rPr>
      </w:pPr>
    </w:p>
    <w:p w:rsidR="0097613D" w:rsidRPr="006678E9" w:rsidRDefault="0097613D" w:rsidP="0097613D">
      <w:pPr>
        <w:tabs>
          <w:tab w:val="center" w:pos="4680"/>
        </w:tabs>
        <w:suppressAutoHyphens/>
        <w:rPr>
          <w:rFonts w:ascii="Bembo Std" w:hAnsi="Bembo Std" w:cs="Calibri"/>
          <w:sz w:val="20"/>
          <w:szCs w:val="20"/>
          <w:lang w:val="es-CO"/>
        </w:rPr>
      </w:pPr>
      <w:r w:rsidRPr="00B033DC">
        <w:rPr>
          <w:rFonts w:ascii="Bembo Std" w:hAnsi="Bembo Std" w:cs="Calibri"/>
          <w:sz w:val="20"/>
          <w:szCs w:val="20"/>
          <w:lang w:val="es-CO"/>
        </w:rPr>
        <w:t xml:space="preserve">A: </w:t>
      </w:r>
      <w:r w:rsidRPr="006678E9">
        <w:rPr>
          <w:rFonts w:ascii="Bembo Std" w:hAnsi="Bembo Std" w:cs="Calibri"/>
          <w:sz w:val="20"/>
          <w:szCs w:val="20"/>
          <w:lang w:val="es-CO"/>
        </w:rPr>
        <w:t>MINSAL/PROGRAMA RESPUESTA INMEDIATA DE SALUD PÚBLICA PARA CONTENER Y CONTROLAR EL CORONAVIRUS Y MITIGAR SU EFECTO EN LA PRESTACIÓN DEL SERVICIO EN EL SALVADOR.</w:t>
      </w:r>
    </w:p>
    <w:p w:rsidR="0097613D" w:rsidRPr="00B033DC" w:rsidRDefault="0097613D" w:rsidP="0097613D">
      <w:pPr>
        <w:tabs>
          <w:tab w:val="center" w:pos="4680"/>
        </w:tabs>
        <w:suppressAutoHyphens/>
        <w:rPr>
          <w:rFonts w:ascii="Bembo Std" w:hAnsi="Bembo Std" w:cs="Calibri"/>
          <w:sz w:val="20"/>
          <w:szCs w:val="20"/>
          <w:lang w:val="es-CO"/>
        </w:rPr>
      </w:pPr>
      <w:r w:rsidRPr="006678E9">
        <w:rPr>
          <w:rFonts w:ascii="Bembo Std" w:hAnsi="Bembo Std" w:cs="Calibri"/>
          <w:sz w:val="20"/>
          <w:szCs w:val="20"/>
          <w:lang w:val="es-CO"/>
        </w:rPr>
        <w:t>Contrato de Préstamo No. 5043/OC-ES</w:t>
      </w:r>
      <w:r>
        <w:rPr>
          <w:rFonts w:ascii="Bembo Std" w:hAnsi="Bembo Std" w:cs="Calibri"/>
          <w:sz w:val="20"/>
          <w:szCs w:val="20"/>
          <w:lang w:val="es-CO"/>
        </w:rPr>
        <w:t>.</w:t>
      </w:r>
    </w:p>
    <w:p w:rsidR="0097613D" w:rsidRPr="00B033DC" w:rsidRDefault="0097613D" w:rsidP="0097613D">
      <w:pPr>
        <w:spacing w:after="120"/>
        <w:jc w:val="both"/>
        <w:rPr>
          <w:rFonts w:ascii="Bembo Std" w:hAnsi="Bembo Std" w:cs="Calibri"/>
          <w:sz w:val="20"/>
          <w:szCs w:val="20"/>
          <w:lang w:val="es-CO"/>
        </w:rPr>
      </w:pPr>
    </w:p>
    <w:p w:rsidR="0097613D" w:rsidRPr="00B033DC" w:rsidRDefault="0097613D" w:rsidP="0097613D">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rsidR="0097613D" w:rsidRPr="00B033DC" w:rsidRDefault="0097613D" w:rsidP="0097613D">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rsidR="0097613D" w:rsidRPr="00B033DC" w:rsidRDefault="0097613D" w:rsidP="0097613D">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095649">
        <w:rPr>
          <w:rFonts w:ascii="Bembo Std" w:hAnsi="Bembo Std" w:cs="Calibri"/>
          <w:b/>
          <w:sz w:val="20"/>
          <w:szCs w:val="20"/>
          <w:lang w:val="es-CO"/>
        </w:rPr>
        <w:t>3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rsidR="0097613D" w:rsidRPr="009436D1" w:rsidRDefault="0097613D" w:rsidP="0097613D">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rsidR="0097613D" w:rsidRPr="009436D1" w:rsidRDefault="0097613D" w:rsidP="0097613D">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97613D" w:rsidRPr="009436D1" w:rsidRDefault="0097613D" w:rsidP="0097613D">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97613D" w:rsidRPr="009436D1" w:rsidRDefault="0097613D" w:rsidP="0097613D">
      <w:pPr>
        <w:autoSpaceDE w:val="0"/>
        <w:autoSpaceDN w:val="0"/>
        <w:adjustRightInd w:val="0"/>
        <w:spacing w:after="120"/>
        <w:jc w:val="both"/>
        <w:rPr>
          <w:rFonts w:ascii="Bembo Std" w:hAnsi="Bembo Std" w:cs="Calibri"/>
          <w:color w:val="000000"/>
          <w:sz w:val="20"/>
          <w:szCs w:val="20"/>
          <w:lang w:val="es-CO"/>
        </w:rPr>
      </w:pPr>
    </w:p>
    <w:p w:rsidR="0097613D" w:rsidRPr="009436D1" w:rsidRDefault="0097613D" w:rsidP="0097613D">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rsidR="0097613D" w:rsidRPr="009436D1" w:rsidRDefault="0097613D" w:rsidP="0097613D">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rsidR="0097613D" w:rsidRPr="009436D1" w:rsidRDefault="0097613D" w:rsidP="0097613D">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rsidR="0097613D" w:rsidRPr="009436D1" w:rsidRDefault="0097613D" w:rsidP="0097613D">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rsidR="0097613D" w:rsidRPr="009436D1" w:rsidRDefault="0097613D" w:rsidP="0097613D">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rsidR="0097613D" w:rsidRPr="009436D1" w:rsidRDefault="0097613D" w:rsidP="0097613D">
      <w:pPr>
        <w:pStyle w:val="xl74"/>
        <w:widowControl w:val="0"/>
        <w:tabs>
          <w:tab w:val="left" w:pos="2151"/>
        </w:tabs>
        <w:overflowPunct w:val="0"/>
        <w:autoSpaceDE w:val="0"/>
        <w:spacing w:before="0" w:after="120" w:line="276" w:lineRule="auto"/>
        <w:ind w:right="-2"/>
        <w:textAlignment w:val="baseline"/>
        <w:rPr>
          <w:rFonts w:ascii="Bembo Std" w:hAnsi="Bembo Std"/>
        </w:rPr>
      </w:pPr>
      <w:r w:rsidRPr="009436D1">
        <w:rPr>
          <w:rFonts w:ascii="Bembo Std" w:hAnsi="Bembo Std"/>
          <w:sz w:val="20"/>
          <w:szCs w:val="20"/>
          <w:lang w:val="es-CO"/>
        </w:rPr>
        <w:br w:type="page"/>
      </w:r>
    </w:p>
    <w:p w:rsidR="0097613D" w:rsidRPr="009436D1" w:rsidRDefault="0097613D" w:rsidP="0097613D">
      <w:pPr>
        <w:pStyle w:val="xl74"/>
        <w:widowControl w:val="0"/>
        <w:tabs>
          <w:tab w:val="left" w:pos="2151"/>
        </w:tabs>
        <w:overflowPunct w:val="0"/>
        <w:autoSpaceDE w:val="0"/>
        <w:spacing w:before="0" w:after="120" w:line="276" w:lineRule="auto"/>
        <w:ind w:right="-2"/>
        <w:textAlignment w:val="baseline"/>
        <w:rPr>
          <w:rFonts w:ascii="Bembo Std" w:hAnsi="Bembo Std"/>
        </w:rPr>
      </w:pPr>
    </w:p>
    <w:p w:rsidR="0097613D" w:rsidRPr="009436D1" w:rsidRDefault="0097613D" w:rsidP="0097613D">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rsidR="0097613D" w:rsidRPr="009436D1" w:rsidRDefault="0097613D" w:rsidP="0097613D">
      <w:pPr>
        <w:pStyle w:val="xl74"/>
        <w:widowControl w:val="0"/>
        <w:tabs>
          <w:tab w:val="left" w:pos="2151"/>
        </w:tabs>
        <w:overflowPunct w:val="0"/>
        <w:autoSpaceDE w:val="0"/>
        <w:spacing w:before="0" w:after="120" w:line="276" w:lineRule="auto"/>
        <w:ind w:right="-2"/>
        <w:textAlignment w:val="baseline"/>
        <w:rPr>
          <w:rFonts w:ascii="Bembo Std" w:hAnsi="Bembo Std"/>
        </w:rPr>
      </w:pPr>
    </w:p>
    <w:p w:rsidR="0097613D" w:rsidRPr="00915E2B" w:rsidRDefault="0097613D" w:rsidP="0097613D">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rsidR="0097613D" w:rsidRDefault="0097613D" w:rsidP="0097613D">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Pr>
          <w:rFonts w:ascii="Bembo Std" w:hAnsi="Bembo Std"/>
          <w:sz w:val="20"/>
          <w:szCs w:val="20"/>
        </w:rPr>
        <w:t>MODELO DE GARANTIA DE CUMPLIMIENTO DE CONTRATO</w:t>
      </w:r>
    </w:p>
    <w:p w:rsidR="0097613D" w:rsidRPr="00915E2B" w:rsidRDefault="0097613D" w:rsidP="0097613D">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rsidR="0097613D" w:rsidRPr="00FB5F74" w:rsidRDefault="0097613D" w:rsidP="0097613D">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97613D" w:rsidRPr="006678E9" w:rsidRDefault="0097613D" w:rsidP="0097613D">
      <w:pPr>
        <w:pStyle w:val="xl74"/>
        <w:widowControl w:val="0"/>
        <w:overflowPunct w:val="0"/>
        <w:autoSpaceDE w:val="0"/>
        <w:spacing w:before="0" w:after="0" w:line="276" w:lineRule="auto"/>
        <w:ind w:right="-2"/>
        <w:jc w:val="both"/>
        <w:textAlignment w:val="baseline"/>
        <w:rPr>
          <w:rFonts w:ascii="Bembo Std" w:hAnsi="Bembo Std"/>
          <w:b w:val="0"/>
          <w:bCs w:val="0"/>
          <w:sz w:val="20"/>
          <w:szCs w:val="20"/>
          <w:lang w:val="es-ES_tradnl"/>
        </w:rPr>
      </w:pPr>
      <w:r w:rsidRPr="009436D1">
        <w:rPr>
          <w:rFonts w:ascii="Bembo Std" w:hAnsi="Bembo Std"/>
        </w:rPr>
        <w:br w:type="page"/>
      </w:r>
    </w:p>
    <w:p w:rsidR="0097613D" w:rsidRPr="009436D1" w:rsidRDefault="0097613D" w:rsidP="0097613D">
      <w:pPr>
        <w:pStyle w:val="Textoindependiente"/>
        <w:spacing w:after="120" w:line="276" w:lineRule="auto"/>
        <w:jc w:val="center"/>
        <w:rPr>
          <w:rFonts w:ascii="Bembo Std" w:hAnsi="Bembo Std" w:cs="Calibri"/>
          <w:b/>
          <w:lang w:val="es-EC"/>
        </w:rPr>
      </w:pPr>
      <w:r>
        <w:rPr>
          <w:rFonts w:ascii="Bembo Std" w:hAnsi="Bembo Std" w:cs="Calibri"/>
          <w:b/>
          <w:bCs/>
          <w:lang w:val="es-ES_tradnl"/>
        </w:rPr>
        <w:lastRenderedPageBreak/>
        <w:t>2.</w:t>
      </w:r>
      <w:r w:rsidRPr="009436D1">
        <w:rPr>
          <w:rFonts w:ascii="Bembo Std" w:hAnsi="Bembo Std" w:cs="Calibri"/>
          <w:b/>
        </w:rPr>
        <w:t xml:space="preserve"> </w:t>
      </w:r>
      <w:r w:rsidRPr="009436D1">
        <w:rPr>
          <w:rFonts w:ascii="Bembo Std" w:hAnsi="Bembo Std" w:cs="Calibri"/>
          <w:b/>
          <w:lang w:val="es-EC"/>
        </w:rPr>
        <w:t>MODELO DE CONTRATO</w:t>
      </w:r>
    </w:p>
    <w:p w:rsidR="0097613D" w:rsidRPr="003308CD" w:rsidRDefault="0097613D" w:rsidP="0097613D">
      <w:pPr>
        <w:pStyle w:val="Textoindependiente"/>
        <w:jc w:val="center"/>
        <w:rPr>
          <w:rFonts w:ascii="Bembo Std" w:hAnsi="Bembo Std" w:cs="Calibri"/>
          <w:b/>
          <w:sz w:val="20"/>
          <w:szCs w:val="20"/>
          <w:lang w:val="es-EC"/>
        </w:rPr>
      </w:pPr>
    </w:p>
    <w:p w:rsidR="0097613D" w:rsidRPr="003308CD" w:rsidRDefault="0097613D" w:rsidP="0097613D">
      <w:pPr>
        <w:tabs>
          <w:tab w:val="left" w:pos="-720"/>
        </w:tabs>
        <w:jc w:val="both"/>
        <w:rPr>
          <w:rFonts w:ascii="Bembo Std" w:hAnsi="Bembo Std"/>
          <w:sz w:val="20"/>
          <w:szCs w:val="20"/>
          <w:lang w:val="es-MX"/>
        </w:rPr>
      </w:pPr>
      <w:r w:rsidRPr="003308CD">
        <w:rPr>
          <w:rFonts w:ascii="Bembo Std" w:hAnsi="Bembo Std"/>
          <w:sz w:val="20"/>
          <w:szCs w:val="20"/>
          <w:lang w:val="es-MX"/>
        </w:rPr>
        <w:t xml:space="preserve">Nosotros, </w:t>
      </w:r>
      <w:r w:rsidRPr="003308CD">
        <w:rPr>
          <w:rFonts w:ascii="Bembo Std" w:hAnsi="Bembo Std"/>
          <w:b/>
          <w:bCs/>
          <w:sz w:val="20"/>
          <w:szCs w:val="20"/>
        </w:rPr>
        <w:t>___________</w:t>
      </w:r>
      <w:r w:rsidRPr="003308CD">
        <w:rPr>
          <w:rFonts w:ascii="Bembo Std" w:hAnsi="Bembo Std"/>
          <w:bCs/>
          <w:i/>
          <w:sz w:val="20"/>
          <w:szCs w:val="20"/>
        </w:rPr>
        <w:t>,</w:t>
      </w:r>
      <w:r w:rsidRPr="003308CD">
        <w:rPr>
          <w:rFonts w:ascii="Bembo Std" w:hAnsi="Bembo Std"/>
          <w:sz w:val="20"/>
          <w:szCs w:val="20"/>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cero tres – dos, personería que compruebo con la siguiente documentación: ________________</w:t>
      </w:r>
      <w:r w:rsidRPr="003308CD">
        <w:rPr>
          <w:rFonts w:ascii="Bembo Std" w:hAnsi="Bembo Std"/>
          <w:spacing w:val="-3"/>
          <w:sz w:val="20"/>
          <w:szCs w:val="20"/>
          <w:lang w:eastAsia="es-BO"/>
        </w:rPr>
        <w:t>;</w:t>
      </w:r>
      <w:r w:rsidRPr="003308CD">
        <w:rPr>
          <w:rFonts w:ascii="Bembo Std" w:hAnsi="Bembo Std"/>
          <w:sz w:val="20"/>
          <w:szCs w:val="20"/>
        </w:rPr>
        <w:t xml:space="preserve"> documentos en los que consta la calidad en la que actúa el compareciente, y que para los efectos de este Contrato me denominaré </w:t>
      </w:r>
      <w:r w:rsidRPr="003308CD">
        <w:rPr>
          <w:rFonts w:ascii="Bembo Std" w:hAnsi="Bembo Std"/>
          <w:b/>
          <w:bCs/>
          <w:i/>
          <w:iCs/>
          <w:sz w:val="20"/>
          <w:szCs w:val="20"/>
        </w:rPr>
        <w:t>MINISTERIO DE SALUD</w:t>
      </w:r>
      <w:r w:rsidRPr="003308CD">
        <w:rPr>
          <w:rFonts w:ascii="Bembo Std" w:hAnsi="Bembo Std"/>
          <w:sz w:val="20"/>
          <w:szCs w:val="20"/>
        </w:rPr>
        <w:t xml:space="preserve">, o simplemente </w:t>
      </w:r>
      <w:r w:rsidRPr="003308CD">
        <w:rPr>
          <w:rFonts w:ascii="Bembo Std" w:hAnsi="Bembo Std"/>
          <w:b/>
          <w:bCs/>
          <w:i/>
          <w:iCs/>
          <w:sz w:val="20"/>
          <w:szCs w:val="20"/>
        </w:rPr>
        <w:t>EL MINSAL</w:t>
      </w:r>
      <w:r w:rsidRPr="003308CD">
        <w:rPr>
          <w:rFonts w:ascii="Bembo Std" w:hAnsi="Bembo Std"/>
          <w:b/>
          <w:bCs/>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o “</w:t>
      </w:r>
      <w:r w:rsidRPr="003308CD">
        <w:rPr>
          <w:rFonts w:ascii="Bembo Std" w:hAnsi="Bembo Std"/>
          <w:b/>
          <w:bCs/>
          <w:spacing w:val="-3"/>
          <w:sz w:val="20"/>
          <w:szCs w:val="20"/>
          <w:shd w:val="clear" w:color="auto" w:fill="FFFFFF"/>
          <w:lang w:eastAsia="es-BO"/>
        </w:rPr>
        <w:t>EL COMPRADOR”,</w:t>
      </w:r>
      <w:r w:rsidRPr="003308CD">
        <w:rPr>
          <w:rFonts w:ascii="Bembo Std" w:hAnsi="Bembo Std"/>
          <w:spacing w:val="-3"/>
          <w:sz w:val="20"/>
          <w:szCs w:val="20"/>
          <w:shd w:val="clear" w:color="auto" w:fill="FFFFFF"/>
          <w:lang w:eastAsia="es-BO"/>
        </w:rPr>
        <w:t xml:space="preserve"> con domicilio legal en Calle Arce No. 827, San Salvador</w:t>
      </w:r>
      <w:r w:rsidRPr="003308CD">
        <w:rPr>
          <w:rFonts w:ascii="Bembo Std" w:hAnsi="Bembo Std"/>
          <w:sz w:val="20"/>
          <w:szCs w:val="20"/>
          <w:lang w:val="es-MX"/>
        </w:rPr>
        <w:t xml:space="preserve">; y </w:t>
      </w:r>
      <w:r w:rsidRPr="003308CD">
        <w:rPr>
          <w:rFonts w:ascii="Bembo Std" w:hAnsi="Bembo Std"/>
          <w:b/>
          <w:spacing w:val="-3"/>
          <w:sz w:val="20"/>
          <w:szCs w:val="20"/>
          <w:shd w:val="clear" w:color="auto" w:fill="FFFFFF"/>
          <w:lang w:eastAsia="es-BO"/>
        </w:rPr>
        <w:t>_________,</w:t>
      </w:r>
      <w:r w:rsidRPr="003308CD">
        <w:rPr>
          <w:rFonts w:ascii="Bembo Std" w:hAnsi="Bembo Std"/>
          <w:spacing w:val="-3"/>
          <w:sz w:val="20"/>
          <w:szCs w:val="20"/>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3308CD">
        <w:rPr>
          <w:rFonts w:ascii="Bembo Std" w:hAnsi="Bembo Std"/>
          <w:i/>
          <w:spacing w:val="-3"/>
          <w:sz w:val="20"/>
          <w:szCs w:val="20"/>
          <w:shd w:val="clear" w:color="auto" w:fill="FFFFFF"/>
          <w:lang w:eastAsia="es-BO"/>
        </w:rPr>
        <w:t>,</w:t>
      </w:r>
      <w:r w:rsidRPr="003308CD">
        <w:rPr>
          <w:rFonts w:ascii="Bembo Std" w:hAnsi="Bembo Std"/>
          <w:spacing w:val="-3"/>
          <w:sz w:val="20"/>
          <w:szCs w:val="20"/>
          <w:shd w:val="clear" w:color="auto" w:fill="FFFFFF"/>
          <w:lang w:eastAsia="es-BO"/>
        </w:rPr>
        <w:t xml:space="preserve"> y que en lo sucesivo me denominaré </w:t>
      </w:r>
      <w:r w:rsidRPr="003308CD">
        <w:rPr>
          <w:rFonts w:ascii="Bembo Std" w:hAnsi="Bembo Std"/>
          <w:b/>
          <w:bCs/>
          <w:spacing w:val="-3"/>
          <w:sz w:val="20"/>
          <w:szCs w:val="20"/>
          <w:shd w:val="clear" w:color="auto" w:fill="FFFFFF"/>
          <w:lang w:eastAsia="es-BO"/>
        </w:rPr>
        <w:t xml:space="preserve">“EL PROVEEDOR”, </w:t>
      </w:r>
      <w:r w:rsidRPr="003308CD">
        <w:rPr>
          <w:rFonts w:ascii="Bembo Std" w:hAnsi="Bembo Std"/>
          <w:spacing w:val="-3"/>
          <w:sz w:val="20"/>
          <w:szCs w:val="20"/>
          <w:shd w:val="clear" w:color="auto" w:fill="FFFFFF"/>
          <w:lang w:eastAsia="es-BO"/>
        </w:rPr>
        <w:t xml:space="preserve">calidad que es acreditada mediante: </w:t>
      </w:r>
      <w:r w:rsidRPr="003308CD">
        <w:rPr>
          <w:rFonts w:ascii="Bembo Std" w:hAnsi="Bembo Std"/>
          <w:sz w:val="20"/>
          <w:szCs w:val="20"/>
        </w:rPr>
        <w:t xml:space="preserve">________, por lo que se encuentra facultado para celebrar actos como el presente; </w:t>
      </w:r>
      <w:r w:rsidRPr="003308CD">
        <w:rPr>
          <w:rFonts w:ascii="Bembo Std" w:hAnsi="Bembo Std"/>
          <w:sz w:val="20"/>
          <w:szCs w:val="20"/>
          <w:lang w:val="es-MX"/>
        </w:rPr>
        <w:t>que en lo sucesivo del presente instrumento se denominará “</w:t>
      </w:r>
      <w:r w:rsidRPr="003308CD">
        <w:rPr>
          <w:rFonts w:ascii="Bembo Std" w:hAnsi="Bembo Std"/>
          <w:b/>
          <w:bCs/>
          <w:sz w:val="20"/>
          <w:szCs w:val="20"/>
          <w:lang w:val="es-MX"/>
        </w:rPr>
        <w:t>EL PROVEEDOR”</w:t>
      </w:r>
      <w:r w:rsidRPr="003308CD">
        <w:rPr>
          <w:rFonts w:ascii="Bembo Std" w:hAnsi="Bembo Std"/>
          <w:sz w:val="20"/>
          <w:szCs w:val="20"/>
          <w:lang w:val="es-MX"/>
        </w:rPr>
        <w:t>; por lo que en el carácter con que comparecemos convenimos en celebrar el presente Contrato de acuerdo a las siguientes cláusulas:</w:t>
      </w:r>
    </w:p>
    <w:p w:rsidR="0097613D" w:rsidRPr="003308CD" w:rsidRDefault="0097613D" w:rsidP="0097613D">
      <w:pPr>
        <w:tabs>
          <w:tab w:val="left" w:pos="-720"/>
        </w:tabs>
        <w:jc w:val="both"/>
        <w:rPr>
          <w:rFonts w:ascii="Bembo Std" w:hAnsi="Bembo Std"/>
          <w:sz w:val="20"/>
          <w:szCs w:val="20"/>
          <w:lang w:val="es-MX"/>
        </w:rPr>
      </w:pPr>
      <w:r w:rsidRPr="003308CD">
        <w:rPr>
          <w:rFonts w:ascii="Bembo Std" w:hAnsi="Bembo Std"/>
          <w:b/>
          <w:bCs/>
          <w:sz w:val="20"/>
          <w:szCs w:val="20"/>
          <w:lang w:val="es-MX"/>
        </w:rPr>
        <w:t>CLÁUSULA PRIMERA: BASE LEGAL.</w:t>
      </w:r>
      <w:r w:rsidRPr="003308CD">
        <w:rPr>
          <w:rFonts w:ascii="Bembo Std" w:hAnsi="Bembo Std"/>
          <w:sz w:val="20"/>
          <w:szCs w:val="20"/>
          <w:lang w:val="es-MX"/>
        </w:rPr>
        <w:t xml:space="preserve"> El presente Contrato se suscribe en base a [Contrato/ convenio/ donación] _________________</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SEGUNDA: OBJETO.</w:t>
      </w:r>
      <w:r w:rsidRPr="003308CD">
        <w:rPr>
          <w:rFonts w:ascii="Bembo Std" w:hAnsi="Bembo Std"/>
          <w:sz w:val="20"/>
          <w:szCs w:val="20"/>
          <w:lang w:val="es-MX"/>
        </w:rPr>
        <w:t xml:space="preserve"> EL PROVEEDOR se obliga a suministrar ____________, </w:t>
      </w:r>
    </w:p>
    <w:p w:rsidR="0097613D" w:rsidRPr="003308CD" w:rsidRDefault="0097613D" w:rsidP="0097613D">
      <w:pPr>
        <w:jc w:val="both"/>
        <w:rPr>
          <w:rFonts w:ascii="Bembo Std" w:hAnsi="Bembo Std"/>
          <w:sz w:val="20"/>
          <w:szCs w:val="20"/>
          <w:lang w:val="es-MX"/>
        </w:rPr>
      </w:pPr>
      <w:r w:rsidRPr="003308CD">
        <w:rPr>
          <w:rFonts w:ascii="Bembo Std" w:hAnsi="Bembo Std"/>
          <w:b/>
          <w:sz w:val="20"/>
          <w:szCs w:val="20"/>
          <w:lang w:val="es-MX"/>
        </w:rPr>
        <w:t>CLAUSULA TERCERA: DESCRIPCION DE LOS [BIENES O SERV</w:t>
      </w:r>
      <w:r>
        <w:rPr>
          <w:rFonts w:ascii="Bembo Std" w:hAnsi="Bembo Std"/>
          <w:b/>
          <w:sz w:val="20"/>
          <w:szCs w:val="20"/>
          <w:lang w:val="es-MX"/>
        </w:rPr>
        <w:t>I</w:t>
      </w:r>
      <w:r w:rsidRPr="003308CD">
        <w:rPr>
          <w:rFonts w:ascii="Bembo Std" w:hAnsi="Bembo Std"/>
          <w:b/>
          <w:sz w:val="20"/>
          <w:szCs w:val="20"/>
          <w:lang w:val="es-MX"/>
        </w:rPr>
        <w:t xml:space="preserve">CIOS] </w:t>
      </w:r>
      <w:r w:rsidRPr="003308CD">
        <w:rPr>
          <w:rFonts w:ascii="Bembo Std" w:hAnsi="Bembo Std"/>
          <w:sz w:val="20"/>
          <w:szCs w:val="20"/>
          <w:lang w:val="es-MX"/>
        </w:rPr>
        <w:t>EL presente contrato consiste en ______________</w:t>
      </w:r>
      <w:r w:rsidRPr="003308CD">
        <w:rPr>
          <w:rFonts w:ascii="Bembo Std" w:hAnsi="Bembo Std"/>
          <w:sz w:val="20"/>
          <w:szCs w:val="20"/>
        </w:rPr>
        <w:t xml:space="preserve"> </w:t>
      </w:r>
      <w:r w:rsidRPr="003308CD">
        <w:rPr>
          <w:rFonts w:ascii="Bembo Std" w:hAnsi="Bembo Std"/>
          <w:sz w:val="20"/>
          <w:szCs w:val="20"/>
          <w:lang w:val="es-MX"/>
        </w:rPr>
        <w:t>de acuerdo a la forma, especificaciones y cantidades acordadas para la presente contratación, de la siguiente forma:</w:t>
      </w:r>
    </w:p>
    <w:p w:rsidR="0097613D" w:rsidRPr="003308CD" w:rsidRDefault="0097613D" w:rsidP="0097613D">
      <w:pPr>
        <w:jc w:val="both"/>
        <w:rPr>
          <w:rFonts w:ascii="Bembo Std" w:hAnsi="Bembo Std"/>
          <w:sz w:val="20"/>
          <w:szCs w:val="20"/>
          <w:lang w:val="es-MX"/>
        </w:rPr>
      </w:pPr>
      <w:r w:rsidRPr="003308CD">
        <w:rPr>
          <w:rFonts w:ascii="Bembo Std" w:hAnsi="Bembo Std"/>
          <w:sz w:val="20"/>
          <w:szCs w:val="20"/>
          <w:lang w:val="es-MX"/>
        </w:rPr>
        <w:t>Es claramente entendido, que los precios unitarios establecidos en la oferta del PROVEEDOR son inalterables y se mantienen firmes hasta el cumplimiento de las obligaciones contractuales.</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CLAUSULA CUARTA: DOCUMENTOS CONTRACTUALES</w:t>
      </w:r>
      <w:r w:rsidRPr="003308CD">
        <w:rPr>
          <w:rFonts w:ascii="Bembo Std" w:hAnsi="Bembo Std"/>
          <w:sz w:val="20"/>
          <w:szCs w:val="20"/>
          <w:lang w:val="es-MX"/>
        </w:rPr>
        <w:t>. Forman parte integrante de este Contrato, con plena fuerza obligatoria para las partes, los documentos siguientes: a) El Documento de ________ No. _________, y las enmiendas y aclaraciones si hubieren;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rsidR="0097613D" w:rsidRPr="003308CD" w:rsidRDefault="0097613D" w:rsidP="0097613D">
      <w:pPr>
        <w:pStyle w:val="Standard"/>
        <w:snapToGrid w:val="0"/>
        <w:spacing w:line="240" w:lineRule="auto"/>
        <w:jc w:val="both"/>
        <w:rPr>
          <w:rFonts w:ascii="Bembo Std" w:hAnsi="Bembo Std"/>
          <w:sz w:val="20"/>
          <w:szCs w:val="20"/>
        </w:rPr>
      </w:pPr>
      <w:r w:rsidRPr="003308CD">
        <w:rPr>
          <w:rFonts w:ascii="Bembo Std" w:hAnsi="Bembo Std"/>
          <w:b/>
          <w:bCs/>
          <w:sz w:val="20"/>
          <w:szCs w:val="20"/>
          <w:lang w:val="es-MX"/>
        </w:rPr>
        <w:t>CLÁUSULA QUINTA: PRECIO DEL CONTRATO</w:t>
      </w:r>
      <w:r w:rsidRPr="003308CD">
        <w:rPr>
          <w:rFonts w:ascii="Bembo Std" w:hAnsi="Bembo Std"/>
          <w:sz w:val="20"/>
          <w:szCs w:val="20"/>
          <w:lang w:val="es-MX"/>
        </w:rPr>
        <w:t>. El monto total para el pago del suministro de [bienes o servicios] objeto del citado contrato, es por la cantidad de __________</w:t>
      </w:r>
      <w:r w:rsidRPr="003308CD">
        <w:rPr>
          <w:rFonts w:ascii="Bembo Std" w:hAnsi="Bembo Std"/>
          <w:sz w:val="20"/>
          <w:szCs w:val="20"/>
        </w:rPr>
        <w:t xml:space="preserve"> (US$ </w:t>
      </w:r>
      <w:r w:rsidRPr="003308CD">
        <w:rPr>
          <w:rFonts w:ascii="Bembo Std" w:hAnsi="Bembo Std"/>
          <w:color w:val="000000"/>
          <w:sz w:val="20"/>
          <w:szCs w:val="20"/>
        </w:rPr>
        <w:t>$___</w:t>
      </w:r>
      <w:r w:rsidRPr="003308CD">
        <w:rPr>
          <w:rFonts w:ascii="Bembo Std" w:hAnsi="Bembo Std"/>
          <w:sz w:val="20"/>
          <w:szCs w:val="20"/>
        </w:rPr>
        <w:t xml:space="preserve">). </w:t>
      </w:r>
    </w:p>
    <w:p w:rsidR="0097613D" w:rsidRPr="003308CD" w:rsidRDefault="0097613D" w:rsidP="0097613D">
      <w:pPr>
        <w:jc w:val="both"/>
        <w:rPr>
          <w:rFonts w:ascii="Bembo Std" w:hAnsi="Bembo Std"/>
          <w:sz w:val="20"/>
          <w:szCs w:val="20"/>
          <w:lang w:val="es-NI"/>
        </w:rPr>
      </w:pPr>
      <w:r w:rsidRPr="003308CD">
        <w:rPr>
          <w:rFonts w:ascii="Bembo Std" w:hAnsi="Bembo Std"/>
          <w:b/>
          <w:bCs/>
          <w:sz w:val="20"/>
          <w:szCs w:val="20"/>
          <w:lang w:val="es-MX"/>
        </w:rPr>
        <w:t>CLÁUSULA SEXTA: PLAZO.</w:t>
      </w:r>
      <w:r w:rsidRPr="003308CD">
        <w:rPr>
          <w:rFonts w:ascii="Bembo Std" w:hAnsi="Bembo Std"/>
          <w:sz w:val="20"/>
          <w:szCs w:val="20"/>
          <w:lang w:val="es-MX"/>
        </w:rPr>
        <w:t xml:space="preserve"> EL PROVEEDOR se obliga a Suministrar los [bienes o servicios] objeto del presente contrato por el plazo de _______ DÍAS, </w:t>
      </w:r>
      <w:r w:rsidRPr="003308CD">
        <w:rPr>
          <w:rFonts w:ascii="Bembo Std" w:hAnsi="Bembo Std"/>
          <w:sz w:val="20"/>
          <w:szCs w:val="20"/>
          <w:lang w:val="es-NI"/>
        </w:rPr>
        <w:t>_____ a partir de _________</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SÉPTIMA: LUGAR Y FORMA DE ENTREGA.</w:t>
      </w:r>
      <w:r w:rsidRPr="003308CD">
        <w:rPr>
          <w:rFonts w:ascii="Bembo Std" w:hAnsi="Bembo Std"/>
          <w:sz w:val="20"/>
          <w:szCs w:val="20"/>
          <w:lang w:val="es-MX"/>
        </w:rPr>
        <w:t xml:space="preserve"> EL PROVEEDOR se obliga a entregar el suministro objeto del presente Contrato, en ___________. </w:t>
      </w:r>
      <w:r w:rsidRPr="003308CD">
        <w:rPr>
          <w:rFonts w:ascii="Bembo Std" w:hAnsi="Bembo Std"/>
          <w:b/>
          <w:bCs/>
          <w:sz w:val="20"/>
          <w:szCs w:val="20"/>
          <w:lang w:val="es-MX"/>
        </w:rPr>
        <w:t xml:space="preserve">RECEPCIÓN DE LOS BIENES. </w:t>
      </w:r>
      <w:r w:rsidRPr="003308CD">
        <w:rPr>
          <w:rFonts w:ascii="Bembo Std" w:hAnsi="Bembo Std"/>
          <w:sz w:val="20"/>
          <w:szCs w:val="20"/>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rsidR="0097613D" w:rsidRPr="003308CD" w:rsidRDefault="0097613D" w:rsidP="0097613D">
      <w:pPr>
        <w:jc w:val="both"/>
        <w:rPr>
          <w:rFonts w:ascii="Bembo Std" w:hAnsi="Bembo Std"/>
          <w:sz w:val="20"/>
          <w:szCs w:val="20"/>
          <w:lang w:val="es-MX"/>
        </w:rPr>
      </w:pPr>
      <w:r w:rsidRPr="003308CD">
        <w:rPr>
          <w:rFonts w:ascii="Bembo Std" w:hAnsi="Bembo Std"/>
          <w:b/>
          <w:sz w:val="20"/>
          <w:szCs w:val="20"/>
          <w:lang w:val="es-MX"/>
        </w:rPr>
        <w:t>CLÁUSULA OCTAVA: ADMINISTRACIÓN DE CONTRATO</w:t>
      </w:r>
      <w:r w:rsidRPr="003308CD">
        <w:rPr>
          <w:rFonts w:ascii="Bembo Std" w:hAnsi="Bembo Std"/>
          <w:sz w:val="20"/>
          <w:szCs w:val="20"/>
          <w:lang w:val="es-MX"/>
        </w:rPr>
        <w:t>. La administración y Seguimiento del Contrato, será de conformidad a lo establecido en el Numeral ____ del Manual de Operaciones del Banco Interamericano de Desarrollo, en adelante BID, la cual corresponde a la Unidad Solicitante o a la persona que esta delegue, en este sentido [ unidad solicitante] ha designado a __________; como responsable de la Administración del Contrato.</w:t>
      </w:r>
    </w:p>
    <w:p w:rsidR="0097613D" w:rsidRPr="003308CD" w:rsidRDefault="0097613D" w:rsidP="0097613D">
      <w:pPr>
        <w:jc w:val="both"/>
        <w:rPr>
          <w:rFonts w:ascii="Bembo Std" w:hAnsi="Bembo Std" w:cs="Calibri"/>
          <w:sz w:val="20"/>
          <w:szCs w:val="20"/>
          <w:lang w:val="es-CO"/>
        </w:rPr>
      </w:pPr>
      <w:r w:rsidRPr="003308CD">
        <w:rPr>
          <w:rFonts w:ascii="Bembo Std" w:hAnsi="Bembo Std"/>
          <w:b/>
          <w:bCs/>
          <w:sz w:val="20"/>
          <w:szCs w:val="20"/>
          <w:lang w:val="es-MX"/>
        </w:rPr>
        <w:t>CLÁUSULA NOVENA: FORMA DE PAGO</w:t>
      </w:r>
      <w:r w:rsidRPr="003308CD">
        <w:rPr>
          <w:rFonts w:ascii="Bembo Std" w:hAnsi="Bembo Std"/>
          <w:sz w:val="20"/>
          <w:szCs w:val="20"/>
          <w:lang w:val="es-MX"/>
        </w:rPr>
        <w:t xml:space="preserve">.  </w:t>
      </w:r>
      <w:r w:rsidRPr="003308CD">
        <w:rPr>
          <w:rFonts w:ascii="Bembo Std" w:hAnsi="Bembo Std" w:cs="Calibri"/>
          <w:sz w:val="20"/>
          <w:szCs w:val="20"/>
        </w:rPr>
        <w:t>________________[ Según lo establecido en el documento de Comparación de Precios]</w:t>
      </w:r>
    </w:p>
    <w:p w:rsidR="0097613D" w:rsidRPr="003308CD" w:rsidRDefault="0097613D" w:rsidP="0097613D">
      <w:pPr>
        <w:jc w:val="both"/>
        <w:rPr>
          <w:rFonts w:ascii="Bembo Std" w:hAnsi="Bembo Std"/>
          <w:b/>
          <w:bCs/>
          <w:sz w:val="20"/>
          <w:szCs w:val="20"/>
          <w:lang w:val="es-MX"/>
        </w:rPr>
      </w:pPr>
      <w:r w:rsidRPr="003308CD">
        <w:rPr>
          <w:rFonts w:ascii="Bembo Std" w:hAnsi="Bembo Std"/>
          <w:b/>
          <w:bCs/>
          <w:sz w:val="20"/>
          <w:szCs w:val="20"/>
          <w:lang w:val="es-MX"/>
        </w:rPr>
        <w:t xml:space="preserve">CLÁUSULA DÉCIMA: PAGO DEL SUMINISTRO. </w:t>
      </w:r>
      <w:r w:rsidRPr="003308CD">
        <w:rPr>
          <w:rFonts w:ascii="Bembo Std" w:hAnsi="Bembo Std"/>
          <w:sz w:val="20"/>
          <w:szCs w:val="20"/>
          <w:lang w:val="es-MX"/>
        </w:rPr>
        <w:t>El pago del Suministro bajo el presente Contrato será cargado a la siguiente fuente de financiamiento: _______________</w:t>
      </w:r>
    </w:p>
    <w:p w:rsidR="0097613D" w:rsidRPr="003308CD" w:rsidRDefault="0097613D" w:rsidP="0097613D">
      <w:pPr>
        <w:jc w:val="both"/>
        <w:rPr>
          <w:rFonts w:ascii="Bembo Std" w:hAnsi="Bembo Std"/>
          <w:sz w:val="20"/>
          <w:szCs w:val="20"/>
          <w:lang w:val="es-MX"/>
        </w:rPr>
      </w:pPr>
      <w:r w:rsidRPr="00212F8E">
        <w:rPr>
          <w:rFonts w:ascii="Bembo Std" w:hAnsi="Bembo Std"/>
          <w:b/>
          <w:bCs/>
          <w:sz w:val="20"/>
          <w:szCs w:val="20"/>
          <w:lang w:val="es-MX"/>
        </w:rPr>
        <w:t>CLÁUSULA DÉCIMA PRIMERA: GARANTÍAS.</w:t>
      </w:r>
      <w:r w:rsidRPr="003308CD">
        <w:rPr>
          <w:rFonts w:ascii="Bembo Std" w:hAnsi="Bembo Std"/>
          <w:sz w:val="20"/>
          <w:szCs w:val="20"/>
          <w:lang w:val="es-MX"/>
        </w:rPr>
        <w:t xml:space="preserve"> </w:t>
      </w:r>
    </w:p>
    <w:p w:rsidR="0097613D" w:rsidRDefault="0097613D" w:rsidP="0097613D">
      <w:pPr>
        <w:jc w:val="both"/>
        <w:rPr>
          <w:rFonts w:ascii="Bembo Std" w:hAnsi="Bembo Std"/>
          <w:sz w:val="20"/>
          <w:szCs w:val="20"/>
          <w:lang w:val="es-MX"/>
        </w:rPr>
      </w:pPr>
      <w:r w:rsidRPr="003308CD">
        <w:rPr>
          <w:rFonts w:ascii="Bembo Std" w:hAnsi="Bembo Std"/>
          <w:sz w:val="20"/>
          <w:szCs w:val="20"/>
          <w:lang w:val="es-MX"/>
        </w:rPr>
        <w:t>EL PROVEEDOR rendirá por su cuenta y a favor del MINSAL, la</w:t>
      </w:r>
      <w:r>
        <w:rPr>
          <w:rFonts w:ascii="Bembo Std" w:hAnsi="Bembo Std"/>
          <w:sz w:val="20"/>
          <w:szCs w:val="20"/>
          <w:lang w:val="es-MX"/>
        </w:rPr>
        <w:t xml:space="preserve">s garantías descritas </w:t>
      </w:r>
      <w:r w:rsidRPr="003308CD">
        <w:rPr>
          <w:rFonts w:ascii="Bembo Std" w:hAnsi="Bembo Std"/>
          <w:sz w:val="20"/>
          <w:szCs w:val="20"/>
          <w:lang w:val="es-MX"/>
        </w:rPr>
        <w:t>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p>
    <w:p w:rsidR="0097613D" w:rsidRDefault="0097613D" w:rsidP="0097613D">
      <w:pPr>
        <w:jc w:val="both"/>
        <w:rPr>
          <w:rFonts w:ascii="Bembo Std" w:hAnsi="Bembo Std"/>
          <w:sz w:val="20"/>
          <w:szCs w:val="20"/>
          <w:lang w:val="es-MX"/>
        </w:rPr>
      </w:pPr>
    </w:p>
    <w:p w:rsidR="0097613D" w:rsidRDefault="0097613D" w:rsidP="0097613D">
      <w:pPr>
        <w:numPr>
          <w:ilvl w:val="0"/>
          <w:numId w:val="14"/>
        </w:numPr>
        <w:spacing w:after="160"/>
        <w:ind w:left="426"/>
        <w:jc w:val="both"/>
        <w:rPr>
          <w:rFonts w:ascii="Bembo Std" w:hAnsi="Bembo Std"/>
          <w:sz w:val="20"/>
          <w:szCs w:val="20"/>
          <w:lang w:val="es-MX"/>
        </w:rPr>
      </w:pPr>
      <w:r w:rsidRPr="003308CD">
        <w:rPr>
          <w:rFonts w:ascii="Bembo Std" w:hAnsi="Bembo Std"/>
          <w:sz w:val="20"/>
          <w:szCs w:val="20"/>
          <w:lang w:val="es-MX"/>
        </w:rPr>
        <w:t xml:space="preserve">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w:t>
      </w:r>
      <w:r w:rsidRPr="003308CD">
        <w:rPr>
          <w:rFonts w:ascii="Bembo Std" w:hAnsi="Bembo Std"/>
          <w:sz w:val="20"/>
          <w:szCs w:val="20"/>
          <w:lang w:val="es-MX"/>
        </w:rPr>
        <w:lastRenderedPageBreak/>
        <w:t>_________ DÍAS CALENDARIO, contados a partir de la distribución del Contrato. Posterior a dicha fecha será devuelta al Proveedor. Dicha garantía se emitirá utilizando el formato del Anexo ____ del documento de Comparación de Precios.</w:t>
      </w:r>
    </w:p>
    <w:p w:rsidR="0097613D" w:rsidRPr="008E17D8" w:rsidRDefault="0097613D" w:rsidP="0097613D">
      <w:pPr>
        <w:numPr>
          <w:ilvl w:val="0"/>
          <w:numId w:val="14"/>
        </w:numPr>
        <w:spacing w:after="160"/>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ANTICIPO</w:t>
      </w:r>
      <w:r w:rsidRPr="003308CD">
        <w:rPr>
          <w:rFonts w:ascii="Bembo Std" w:hAnsi="Bembo Std"/>
          <w:sz w:val="20"/>
          <w:szCs w:val="20"/>
          <w:lang w:val="es-MX"/>
        </w:rPr>
        <w:t xml:space="preserve"> para garantizar el </w:t>
      </w:r>
      <w:r>
        <w:rPr>
          <w:rFonts w:ascii="Bembo Std" w:hAnsi="Bembo Std"/>
          <w:sz w:val="20"/>
          <w:szCs w:val="20"/>
          <w:lang w:val="es-MX"/>
        </w:rPr>
        <w:t>anticipo otorgado para</w:t>
      </w:r>
      <w:r w:rsidRPr="003308CD">
        <w:rPr>
          <w:rFonts w:ascii="Bembo Std" w:hAnsi="Bembo Std"/>
          <w:sz w:val="20"/>
          <w:szCs w:val="20"/>
          <w:lang w:val="es-MX"/>
        </w:rPr>
        <w:t xml:space="preserve"> este Contrato, por un valor equivalente </w:t>
      </w:r>
      <w:r>
        <w:rPr>
          <w:rFonts w:ascii="Bembo Std" w:hAnsi="Bembo Std"/>
          <w:sz w:val="20"/>
          <w:szCs w:val="20"/>
          <w:lang w:val="es-MX"/>
        </w:rPr>
        <w:t>de hasta el VEINTE</w:t>
      </w:r>
      <w:r w:rsidRPr="003308CD">
        <w:rPr>
          <w:rFonts w:ascii="Bembo Std" w:hAnsi="Bembo Std"/>
          <w:sz w:val="20"/>
          <w:szCs w:val="20"/>
          <w:lang w:val="es-MX"/>
        </w:rPr>
        <w:t xml:space="preserve"> POR CIENTO (</w:t>
      </w:r>
      <w:r>
        <w:rPr>
          <w:rFonts w:ascii="Bembo Std" w:hAnsi="Bembo Std"/>
          <w:sz w:val="20"/>
          <w:szCs w:val="20"/>
          <w:lang w:val="es-MX"/>
        </w:rPr>
        <w:t>2</w:t>
      </w:r>
      <w:r w:rsidRPr="003308CD">
        <w:rPr>
          <w:rFonts w:ascii="Bembo Std" w:hAnsi="Bembo Std"/>
          <w:sz w:val="20"/>
          <w:szCs w:val="20"/>
          <w:lang w:val="es-MX"/>
        </w:rPr>
        <w:t xml:space="preserve">0%) del monto total </w:t>
      </w:r>
      <w:r>
        <w:rPr>
          <w:rFonts w:ascii="Bembo Std" w:hAnsi="Bembo Std"/>
          <w:sz w:val="20"/>
          <w:szCs w:val="20"/>
          <w:lang w:val="es-MX"/>
        </w:rPr>
        <w:t>de los BIENES</w:t>
      </w:r>
      <w:r w:rsidRPr="003308CD">
        <w:rPr>
          <w:rFonts w:ascii="Bembo Std" w:hAnsi="Bembo Std"/>
          <w:sz w:val="20"/>
          <w:szCs w:val="20"/>
          <w:lang w:val="es-MX"/>
        </w:rPr>
        <w:t>, la cual deberá ser entregada dentro de los 15 días siguientes a la fecha de distribución de contrato</w:t>
      </w:r>
      <w:r>
        <w:rPr>
          <w:rFonts w:ascii="Bembo Std" w:hAnsi="Bembo Std"/>
          <w:sz w:val="20"/>
          <w:szCs w:val="20"/>
          <w:lang w:val="es-MX"/>
        </w:rPr>
        <w:t xml:space="preserve">, </w:t>
      </w:r>
      <w:r w:rsidRPr="00366A3E">
        <w:rPr>
          <w:rFonts w:ascii="Bembo Std" w:hAnsi="Bembo Std" w:cs="Calibri"/>
          <w:sz w:val="20"/>
          <w:szCs w:val="20"/>
        </w:rPr>
        <w:t xml:space="preserve"> y se pagará al Contratista, contra la entrega del plan de inversión del anticipo y aprobación de la garantía de anticipo por el 100% de su valor</w:t>
      </w:r>
      <w:r>
        <w:rPr>
          <w:rFonts w:ascii="Bembo Std" w:hAnsi="Bembo Std" w:cs="Calibri"/>
          <w:sz w:val="20"/>
          <w:szCs w:val="20"/>
        </w:rPr>
        <w:t>;</w:t>
      </w:r>
      <w:r w:rsidRPr="00366A3E">
        <w:rPr>
          <w:rFonts w:ascii="Bembo Std" w:hAnsi="Bembo Std" w:cs="Calibri"/>
          <w:sz w:val="20"/>
          <w:szCs w:val="20"/>
        </w:rPr>
        <w:t xml:space="preserve"> consistente en garantía bancaria incondicional o fianza y permanecerá vigente hasta la deducción total del monto anticipado</w:t>
      </w:r>
      <w:r>
        <w:rPr>
          <w:rFonts w:ascii="Bembo Std" w:hAnsi="Bembo Std" w:cs="Calibri"/>
          <w:sz w:val="20"/>
          <w:szCs w:val="20"/>
        </w:rPr>
        <w:t>.</w:t>
      </w:r>
    </w:p>
    <w:p w:rsidR="0097613D" w:rsidRDefault="0097613D" w:rsidP="0097613D">
      <w:pPr>
        <w:ind w:left="426"/>
        <w:jc w:val="both"/>
        <w:rPr>
          <w:rFonts w:ascii="Bembo Std" w:hAnsi="Bembo Std"/>
          <w:sz w:val="20"/>
          <w:szCs w:val="20"/>
          <w:lang w:val="es-MX"/>
        </w:rPr>
      </w:pPr>
      <w:r w:rsidRPr="008450DA">
        <w:rPr>
          <w:rFonts w:ascii="Bembo Std" w:hAnsi="Bembo Std" w:cs="Calibri"/>
          <w:sz w:val="20"/>
          <w:szCs w:val="20"/>
        </w:rPr>
        <w:t xml:space="preserve">Esta garantía deberá mantener </w:t>
      </w:r>
      <w:r>
        <w:rPr>
          <w:rFonts w:ascii="Bembo Std" w:hAnsi="Bembo Std" w:cs="Calibri"/>
          <w:sz w:val="20"/>
          <w:szCs w:val="20"/>
        </w:rPr>
        <w:t>una</w:t>
      </w:r>
      <w:r w:rsidRPr="008450DA">
        <w:rPr>
          <w:rFonts w:ascii="Bembo Std" w:hAnsi="Bembo Std" w:cs="Calibri"/>
          <w:sz w:val="20"/>
          <w:szCs w:val="20"/>
        </w:rPr>
        <w:t xml:space="preserve"> vigencia por </w:t>
      </w:r>
      <w:r>
        <w:rPr>
          <w:rFonts w:ascii="Bembo Std" w:hAnsi="Bembo Std" w:cs="Calibri"/>
          <w:sz w:val="20"/>
          <w:szCs w:val="20"/>
        </w:rPr>
        <w:t>1</w:t>
      </w:r>
      <w:r w:rsidRPr="008450DA">
        <w:rPr>
          <w:rFonts w:ascii="Bembo Std" w:hAnsi="Bembo Std" w:cs="Calibri"/>
          <w:sz w:val="20"/>
          <w:szCs w:val="20"/>
        </w:rPr>
        <w:t xml:space="preserve"> año contado a partir de la </w:t>
      </w:r>
      <w:r>
        <w:rPr>
          <w:rFonts w:ascii="Bembo Std" w:hAnsi="Bembo Std" w:cs="Calibri"/>
          <w:sz w:val="20"/>
          <w:szCs w:val="20"/>
        </w:rPr>
        <w:t>aprobación del plan de inversión de utilización del anticipo.</w:t>
      </w:r>
      <w:r w:rsidRPr="003308CD">
        <w:rPr>
          <w:rFonts w:ascii="Bembo Std" w:hAnsi="Bembo Std"/>
          <w:sz w:val="20"/>
          <w:szCs w:val="20"/>
          <w:lang w:val="es-MX"/>
        </w:rPr>
        <w:t xml:space="preserve"> Posterior a dicha fecha será devuelta al Proveedor. Dicha garantía se emitirá utilizando el formato del Anexo ____ del documento de Comparación de Precios.</w:t>
      </w:r>
    </w:p>
    <w:p w:rsidR="0097613D" w:rsidRDefault="0097613D" w:rsidP="0097613D">
      <w:pPr>
        <w:numPr>
          <w:ilvl w:val="0"/>
          <w:numId w:val="14"/>
        </w:numPr>
        <w:spacing w:after="160"/>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BUENA OBRA</w:t>
      </w:r>
      <w:r w:rsidRPr="003308CD">
        <w:rPr>
          <w:rFonts w:ascii="Bembo Std" w:hAnsi="Bembo Std"/>
          <w:sz w:val="20"/>
          <w:szCs w:val="20"/>
          <w:lang w:val="es-MX"/>
        </w:rPr>
        <w:t xml:space="preserve"> para garantizar </w:t>
      </w:r>
      <w:r w:rsidRPr="00726073">
        <w:rPr>
          <w:rFonts w:ascii="Bembo Std" w:hAnsi="Bembo Std" w:cs="Calibri"/>
          <w:sz w:val="20"/>
          <w:szCs w:val="20"/>
        </w:rPr>
        <w:t>la obra ejecutada</w:t>
      </w:r>
      <w:r w:rsidRPr="003308CD">
        <w:rPr>
          <w:rFonts w:ascii="Bembo Std" w:hAnsi="Bembo Std"/>
          <w:sz w:val="20"/>
          <w:szCs w:val="20"/>
          <w:lang w:val="es-MX"/>
        </w:rPr>
        <w:t xml:space="preserve">, por un valor equivalente al </w:t>
      </w:r>
      <w:r>
        <w:rPr>
          <w:rFonts w:ascii="Bembo Std" w:hAnsi="Bembo Std"/>
          <w:sz w:val="20"/>
          <w:szCs w:val="20"/>
          <w:lang w:val="es-MX"/>
        </w:rPr>
        <w:t>CINCO</w:t>
      </w:r>
      <w:r w:rsidRPr="003308CD">
        <w:rPr>
          <w:rFonts w:ascii="Bembo Std" w:hAnsi="Bembo Std"/>
          <w:sz w:val="20"/>
          <w:szCs w:val="20"/>
          <w:lang w:val="es-MX"/>
        </w:rPr>
        <w:t xml:space="preserve"> POR CIENTO (</w:t>
      </w:r>
      <w:r>
        <w:rPr>
          <w:rFonts w:ascii="Bembo Std" w:hAnsi="Bembo Std"/>
          <w:sz w:val="20"/>
          <w:szCs w:val="20"/>
          <w:lang w:val="es-MX"/>
        </w:rPr>
        <w:t>5</w:t>
      </w:r>
      <w:r w:rsidRPr="003308CD">
        <w:rPr>
          <w:rFonts w:ascii="Bembo Std" w:hAnsi="Bembo Std"/>
          <w:sz w:val="20"/>
          <w:szCs w:val="20"/>
          <w:lang w:val="es-MX"/>
        </w:rPr>
        <w:t xml:space="preserve">%) del monto total del Contrato, </w:t>
      </w:r>
      <w:r w:rsidRPr="00E928DF">
        <w:rPr>
          <w:rFonts w:ascii="Bembo Std" w:hAnsi="Bembo Std"/>
          <w:sz w:val="20"/>
          <w:szCs w:val="20"/>
          <w:lang w:val="es-MX"/>
        </w:rPr>
        <w:t>dentro de los quince (15) días posteriores de la fecha en que la obra o trabajos de infraestructura haya sido recibida a entera satisfacción, de acuerdo al acta de recepción final</w:t>
      </w:r>
      <w:r>
        <w:rPr>
          <w:rFonts w:ascii="Bembo Std" w:hAnsi="Bembo Std"/>
          <w:sz w:val="20"/>
          <w:szCs w:val="20"/>
          <w:lang w:val="es-MX"/>
        </w:rPr>
        <w:t>;</w:t>
      </w:r>
      <w:r w:rsidRPr="00E928DF">
        <w:rPr>
          <w:rFonts w:ascii="Bembo Std" w:hAnsi="Bembo Std"/>
          <w:sz w:val="20"/>
          <w:szCs w:val="20"/>
          <w:lang w:val="es-MX"/>
        </w:rPr>
        <w:t xml:space="preserve"> para tal efecto se levantará </w:t>
      </w:r>
      <w:r>
        <w:rPr>
          <w:rFonts w:ascii="Bembo Std" w:hAnsi="Bembo Std"/>
          <w:sz w:val="20"/>
          <w:szCs w:val="20"/>
          <w:lang w:val="es-MX"/>
        </w:rPr>
        <w:t xml:space="preserve">el acta </w:t>
      </w:r>
      <w:r w:rsidRPr="00E928DF">
        <w:rPr>
          <w:rFonts w:ascii="Bembo Std" w:hAnsi="Bembo Std"/>
          <w:sz w:val="20"/>
          <w:szCs w:val="20"/>
          <w:lang w:val="es-MX"/>
        </w:rPr>
        <w:t>y estará vigente durante el plazo de veinticuatro (24) meses contados a partir de dicha fecha</w:t>
      </w:r>
      <w:r w:rsidRPr="003308CD">
        <w:rPr>
          <w:rFonts w:ascii="Bembo Std" w:hAnsi="Bembo Std"/>
          <w:sz w:val="20"/>
          <w:szCs w:val="20"/>
          <w:lang w:val="es-MX"/>
        </w:rPr>
        <w:t xml:space="preserve">. Posterior a dicha fecha será devuelta al Proveedor. </w:t>
      </w:r>
    </w:p>
    <w:p w:rsidR="0097613D" w:rsidRPr="008E17D8" w:rsidRDefault="0097613D" w:rsidP="0097613D">
      <w:pPr>
        <w:numPr>
          <w:ilvl w:val="0"/>
          <w:numId w:val="14"/>
        </w:numPr>
        <w:spacing w:after="160"/>
        <w:ind w:left="426"/>
        <w:jc w:val="both"/>
        <w:rPr>
          <w:rFonts w:ascii="Bembo Std" w:hAnsi="Bembo Std"/>
          <w:sz w:val="20"/>
          <w:szCs w:val="20"/>
          <w:lang w:val="es-MX"/>
        </w:rPr>
      </w:pPr>
      <w:r w:rsidRPr="003308CD">
        <w:rPr>
          <w:rFonts w:ascii="Bembo Std" w:hAnsi="Bembo Std"/>
          <w:sz w:val="20"/>
          <w:szCs w:val="20"/>
          <w:lang w:val="es-MX"/>
        </w:rPr>
        <w:t xml:space="preserve">GARANTÍA DE </w:t>
      </w:r>
      <w:r>
        <w:rPr>
          <w:rFonts w:ascii="Bembo Std" w:hAnsi="Bembo Std"/>
          <w:sz w:val="20"/>
          <w:szCs w:val="20"/>
          <w:lang w:val="es-MX"/>
        </w:rPr>
        <w:t>SERVICIOS DE MANTENIMIENTO</w:t>
      </w:r>
      <w:r w:rsidRPr="003308CD">
        <w:rPr>
          <w:rFonts w:ascii="Bembo Std" w:hAnsi="Bembo Std"/>
          <w:sz w:val="20"/>
          <w:szCs w:val="20"/>
          <w:lang w:val="es-MX"/>
        </w:rPr>
        <w:t xml:space="preserve"> para garantizar </w:t>
      </w:r>
      <w:r>
        <w:rPr>
          <w:rFonts w:ascii="Bembo Std" w:hAnsi="Bembo Std" w:cs="Calibri"/>
          <w:sz w:val="20"/>
          <w:szCs w:val="20"/>
        </w:rPr>
        <w:t>los servicios de mantenimiento a proporcionar</w:t>
      </w:r>
      <w:r w:rsidRPr="003308CD">
        <w:rPr>
          <w:rFonts w:ascii="Bembo Std" w:hAnsi="Bembo Std"/>
          <w:sz w:val="20"/>
          <w:szCs w:val="20"/>
          <w:lang w:val="es-MX"/>
        </w:rPr>
        <w:t xml:space="preserve"> </w:t>
      </w:r>
      <w:r>
        <w:rPr>
          <w:rFonts w:ascii="Bembo Std" w:hAnsi="Bembo Std"/>
          <w:sz w:val="20"/>
          <w:szCs w:val="20"/>
          <w:lang w:val="es-MX"/>
        </w:rPr>
        <w:t xml:space="preserve">dentro del </w:t>
      </w:r>
      <w:r w:rsidRPr="003308CD">
        <w:rPr>
          <w:rFonts w:ascii="Bembo Std" w:hAnsi="Bembo Std"/>
          <w:sz w:val="20"/>
          <w:szCs w:val="20"/>
          <w:lang w:val="es-MX"/>
        </w:rPr>
        <w:t xml:space="preserve">Contrato, por un valor equivalente </w:t>
      </w:r>
      <w:r>
        <w:rPr>
          <w:rFonts w:ascii="Bembo Std" w:hAnsi="Bembo Std"/>
          <w:sz w:val="20"/>
          <w:szCs w:val="20"/>
          <w:lang w:val="es-MX"/>
        </w:rPr>
        <w:t>del CIEN</w:t>
      </w:r>
      <w:r w:rsidRPr="003308CD">
        <w:rPr>
          <w:rFonts w:ascii="Bembo Std" w:hAnsi="Bembo Std"/>
          <w:sz w:val="20"/>
          <w:szCs w:val="20"/>
          <w:lang w:val="es-MX"/>
        </w:rPr>
        <w:t xml:space="preserve"> POR CIENTO (</w:t>
      </w:r>
      <w:r>
        <w:rPr>
          <w:rFonts w:ascii="Bembo Std" w:hAnsi="Bembo Std"/>
          <w:sz w:val="20"/>
          <w:szCs w:val="20"/>
          <w:lang w:val="es-MX"/>
        </w:rPr>
        <w:t>10</w:t>
      </w:r>
      <w:r w:rsidRPr="003308CD">
        <w:rPr>
          <w:rFonts w:ascii="Bembo Std" w:hAnsi="Bembo Std"/>
          <w:sz w:val="20"/>
          <w:szCs w:val="20"/>
          <w:lang w:val="es-MX"/>
        </w:rPr>
        <w:t xml:space="preserve">0%) del monto total </w:t>
      </w:r>
      <w:r>
        <w:rPr>
          <w:rFonts w:ascii="Bembo Std" w:hAnsi="Bembo Std"/>
          <w:sz w:val="20"/>
          <w:szCs w:val="20"/>
          <w:lang w:val="es-MX"/>
        </w:rPr>
        <w:t>de los servicios de mantenimiento</w:t>
      </w:r>
      <w:r w:rsidRPr="003308CD">
        <w:rPr>
          <w:rFonts w:ascii="Bembo Std" w:hAnsi="Bembo Std"/>
          <w:sz w:val="20"/>
          <w:szCs w:val="20"/>
          <w:lang w:val="es-MX"/>
        </w:rPr>
        <w:t xml:space="preserve">, la cual deberá ser entregada dentro de los 15 días siguientes </w:t>
      </w:r>
      <w:r>
        <w:rPr>
          <w:rFonts w:ascii="Bembo Std" w:hAnsi="Bembo Std"/>
          <w:sz w:val="20"/>
          <w:szCs w:val="20"/>
          <w:lang w:val="es-MX"/>
        </w:rPr>
        <w:t xml:space="preserve">a </w:t>
      </w:r>
      <w:r w:rsidRPr="00726073">
        <w:rPr>
          <w:rFonts w:ascii="Bembo Std" w:hAnsi="Bembo Std" w:cs="Calibri"/>
          <w:sz w:val="20"/>
          <w:szCs w:val="20"/>
        </w:rPr>
        <w:t>la fecha en haya sido recibida a entera satisfacción</w:t>
      </w:r>
      <w:r>
        <w:rPr>
          <w:rFonts w:ascii="Bembo Std" w:hAnsi="Bembo Std" w:cs="Calibri"/>
          <w:sz w:val="20"/>
          <w:szCs w:val="20"/>
        </w:rPr>
        <w:t xml:space="preserve"> el programa de mantenimiento</w:t>
      </w:r>
      <w:r w:rsidRPr="00726073">
        <w:rPr>
          <w:rFonts w:ascii="Bembo Std" w:hAnsi="Bembo Std" w:cs="Calibri"/>
          <w:sz w:val="20"/>
          <w:szCs w:val="20"/>
        </w:rPr>
        <w:t xml:space="preserve">, y estará vigente durante el plazo de </w:t>
      </w:r>
      <w:r>
        <w:rPr>
          <w:rFonts w:ascii="Bembo Std" w:hAnsi="Bembo Std" w:cs="Calibri"/>
          <w:sz w:val="20"/>
          <w:szCs w:val="20"/>
        </w:rPr>
        <w:t>veinticuatro</w:t>
      </w:r>
      <w:r w:rsidRPr="00726073">
        <w:rPr>
          <w:rFonts w:ascii="Bembo Std" w:hAnsi="Bembo Std" w:cs="Calibri"/>
          <w:sz w:val="20"/>
          <w:szCs w:val="20"/>
        </w:rPr>
        <w:t xml:space="preserve"> (</w:t>
      </w:r>
      <w:r>
        <w:rPr>
          <w:rFonts w:ascii="Bembo Std" w:hAnsi="Bembo Std" w:cs="Calibri"/>
          <w:sz w:val="20"/>
          <w:szCs w:val="20"/>
        </w:rPr>
        <w:t>24</w:t>
      </w:r>
      <w:r w:rsidRPr="00726073">
        <w:rPr>
          <w:rFonts w:ascii="Bembo Std" w:hAnsi="Bembo Std" w:cs="Calibri"/>
          <w:sz w:val="20"/>
          <w:szCs w:val="20"/>
        </w:rPr>
        <w:t>) meses contados a partir de dicha fecha</w:t>
      </w:r>
      <w:r>
        <w:rPr>
          <w:rFonts w:ascii="Bembo Std" w:hAnsi="Bembo Std" w:cs="Calibri"/>
          <w:sz w:val="20"/>
          <w:szCs w:val="20"/>
        </w:rPr>
        <w:t>.</w:t>
      </w:r>
    </w:p>
    <w:p w:rsidR="0097613D" w:rsidRPr="003308CD" w:rsidRDefault="0097613D" w:rsidP="0097613D">
      <w:pPr>
        <w:jc w:val="both"/>
        <w:rPr>
          <w:rFonts w:ascii="Bembo Std" w:eastAsia="SimSun" w:hAnsi="Bembo Std" w:cs="Calibri"/>
          <w:kern w:val="1"/>
          <w:sz w:val="20"/>
          <w:szCs w:val="20"/>
          <w:lang w:eastAsia="zh-CN" w:bidi="hi-IN"/>
        </w:rPr>
      </w:pPr>
      <w:r w:rsidRPr="003308CD">
        <w:rPr>
          <w:rFonts w:ascii="Bembo Std" w:hAnsi="Bembo Std"/>
          <w:b/>
          <w:bCs/>
          <w:sz w:val="20"/>
          <w:szCs w:val="20"/>
          <w:lang w:val="es-MX"/>
        </w:rPr>
        <w:t xml:space="preserve">CLÁUSULA DÉCIMA SEGUNDA: </w:t>
      </w:r>
      <w:r w:rsidRPr="003308CD">
        <w:rPr>
          <w:rFonts w:ascii="Bembo Std" w:hAnsi="Bembo Std"/>
          <w:b/>
          <w:bCs/>
          <w:sz w:val="20"/>
          <w:szCs w:val="20"/>
        </w:rPr>
        <w:t xml:space="preserve">PRÁCTICAS PROHIBIDAS: </w:t>
      </w:r>
      <w:r w:rsidRPr="003308CD">
        <w:rPr>
          <w:rFonts w:ascii="Bembo Std" w:eastAsia="SimSun" w:hAnsi="Bembo Std" w:cs="Calibri"/>
          <w:kern w:val="1"/>
          <w:sz w:val="20"/>
          <w:szCs w:val="20"/>
          <w:lang w:eastAsia="zh-CN" w:bidi="hi-IN"/>
        </w:rPr>
        <w:t>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97613D" w:rsidRPr="003308CD" w:rsidRDefault="0097613D" w:rsidP="0097613D">
      <w:pPr>
        <w:widowControl w:val="0"/>
        <w:suppressAutoHyphens/>
        <w:ind w:left="284" w:hanging="284"/>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(a) A efectos del cumplimiento de esta Política, el Banco define las expresiones que se indican a continuación: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(i) Una práctica corrupta consiste en ofrecer, dar, recibir, o solicitar, directa o indirectamente, cualquier cosa de valor para influenciar indebidamente las acciones de otra parte;</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 </w:t>
      </w:r>
      <w:r w:rsidRPr="003308CD">
        <w:rPr>
          <w:rFonts w:ascii="Bembo Std" w:eastAsia="SimSun" w:hAnsi="Bembo Std" w:cs="Calibri"/>
          <w:kern w:val="1"/>
          <w:sz w:val="20"/>
          <w:szCs w:val="20"/>
          <w:lang w:eastAsia="zh-CN" w:bidi="hi-IN"/>
        </w:rPr>
        <w:tab/>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(iii) Una práctica coercitiva consiste en perjudicar o causar daño, o amenazar con perjudicar o causar daño, directa o indirectamente, a cualquier parte o a sus bienes para influenciar indebidamente las acciones de una parte;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(iv) Una práctica colusoria es un acuerdo entre dos o más partes realizado con la intención de alcanzar un propósito inapropiado, lo que incluye influenciar en forma inapropiada las acciones de otra parte;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 Una práctica obstructiva consiste en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 destruir, falsificar, alterar u ocultar evidencia significativa para una investigación del Grupo BID, o realizar declaraciones falsas ante los investigadores con la intención de impedir una investigación del Grupo BID;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(ii) amenazar, hostigar o intimidar a cualquier parte para impedir que divulgue su conocimiento de asuntos que son importantes para una investigación del Grupo BID o que prosiga con la investigación; o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(iii) actos realizados con la intención de impedir el ejercicio de los derechos contractuales de auditoría e </w:t>
      </w:r>
      <w:r w:rsidRPr="003308CD">
        <w:rPr>
          <w:rFonts w:ascii="Bembo Std" w:eastAsia="SimSun" w:hAnsi="Bembo Std" w:cs="Calibri"/>
          <w:kern w:val="1"/>
          <w:sz w:val="20"/>
          <w:szCs w:val="20"/>
          <w:lang w:eastAsia="zh-CN" w:bidi="hi-IN"/>
        </w:rPr>
        <w:lastRenderedPageBreak/>
        <w:t xml:space="preserve">inspección del Grupo BID previstos en el párrafo 1.16 (f) de abajo, o sus derechos de acceso a la información; y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(vi) La apropiación indebida consiste en el uso de fondos o recursos del Grupo BID para un propósito indebido o para un propósito no autorizado, cometido de forma intencional o por negligencia grave.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(ii) Suspender los desembolsos de la operación, si se determina, en cualquier etapa, que un empleado, agencia o representante del Prestatario, el Organismo Ejecutor o el Organismo Contratante ha cometido una Práctica Prohibida;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(iv) Emitir una amonestación a la firma, entidad o individuo en el formato de una carta formal de censura por su conducta;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(vi) Remitir el tema a las autoridades pertinentes encargadas de hacer cumplir las leyes; o </w:t>
      </w:r>
    </w:p>
    <w:p w:rsidR="0097613D" w:rsidRPr="003308CD" w:rsidRDefault="0097613D" w:rsidP="0097613D">
      <w:pPr>
        <w:widowControl w:val="0"/>
        <w:suppressAutoHyphens/>
        <w:ind w:left="567" w:hanging="567"/>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ab/>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(d) La imposición de cualquier medida que sea tomada por el Banco de conformidad con las provisiones referidas anteriormente será de carácter público.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w:t>
      </w:r>
      <w:r w:rsidRPr="003308CD">
        <w:rPr>
          <w:rFonts w:ascii="Bembo Std" w:eastAsia="SimSun" w:hAnsi="Bembo Std" w:cs="Calibri"/>
          <w:kern w:val="1"/>
          <w:sz w:val="20"/>
          <w:szCs w:val="20"/>
          <w:lang w:eastAsia="zh-CN" w:bidi="hi-IN"/>
        </w:rPr>
        <w:lastRenderedPageBreak/>
        <w:t xml:space="preserve">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97613D" w:rsidRPr="003308CD" w:rsidRDefault="0097613D" w:rsidP="0097613D">
      <w:pPr>
        <w:widowControl w:val="0"/>
        <w:suppressAutoHyphens/>
        <w:jc w:val="both"/>
        <w:rPr>
          <w:rFonts w:ascii="Bembo Std" w:eastAsia="SimSun" w:hAnsi="Bembo Std" w:cs="Calibri"/>
          <w:kern w:val="1"/>
          <w:sz w:val="20"/>
          <w:szCs w:val="20"/>
          <w:lang w:eastAsia="zh-CN" w:bidi="hi-IN"/>
        </w:rPr>
      </w:pPr>
      <w:r w:rsidRPr="003308CD">
        <w:rPr>
          <w:rFonts w:ascii="Bembo Std" w:eastAsia="SimSun" w:hAnsi="Bembo Std" w:cs="Calibri"/>
          <w:kern w:val="1"/>
          <w:sz w:val="20"/>
          <w:szCs w:val="20"/>
          <w:lang w:eastAsia="zh-CN" w:bidi="hi-IN"/>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97613D" w:rsidRPr="003308CD" w:rsidRDefault="0097613D" w:rsidP="0097613D">
      <w:pPr>
        <w:jc w:val="both"/>
        <w:rPr>
          <w:rFonts w:ascii="Bembo Std" w:hAnsi="Bembo Std"/>
          <w:sz w:val="20"/>
          <w:szCs w:val="20"/>
          <w:lang w:val="es-MX"/>
        </w:rPr>
      </w:pPr>
      <w:r w:rsidRPr="003308CD">
        <w:rPr>
          <w:rFonts w:ascii="Bembo Std" w:hAnsi="Bembo Std"/>
          <w:sz w:val="20"/>
          <w:szCs w:val="20"/>
          <w:lang w:val="es-MX"/>
        </w:rPr>
        <w:t>1.2.</w:t>
      </w:r>
      <w:r w:rsidRPr="003308CD">
        <w:rPr>
          <w:rFonts w:ascii="Bembo Std" w:hAnsi="Bembo Std"/>
          <w:sz w:val="20"/>
          <w:szCs w:val="20"/>
          <w:lang w:val="es-MX"/>
        </w:rPr>
        <w:tab/>
        <w:t>Los Oferentes, al presentar sus ofertas, declaran y garantizan:</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(i)</w:t>
      </w:r>
      <w:r w:rsidRPr="003308CD">
        <w:rPr>
          <w:rFonts w:ascii="Bembo Std" w:hAnsi="Bembo Std"/>
          <w:sz w:val="20"/>
          <w:szCs w:val="20"/>
          <w:lang w:val="es-MX"/>
        </w:rPr>
        <w:tab/>
        <w:t>que han leído y entendido las definiciones de Prácticas Prohibidas del Banco y las sanciones aplicables a la comisión de las mismas que constan de este documento y se obligan a observar las normas pertinentes sobre las mismas;</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(ii)</w:t>
      </w:r>
      <w:r w:rsidRPr="003308CD">
        <w:rPr>
          <w:rFonts w:ascii="Bembo Std" w:hAnsi="Bembo Std"/>
          <w:sz w:val="20"/>
          <w:szCs w:val="20"/>
          <w:lang w:val="es-MX"/>
        </w:rPr>
        <w:tab/>
        <w:t>que no han incurrido en ninguna Práctica Prohibida descrita en este documento;</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(iii)</w:t>
      </w:r>
      <w:r w:rsidRPr="003308CD">
        <w:rPr>
          <w:rFonts w:ascii="Bembo Std" w:hAnsi="Bembo Std"/>
          <w:sz w:val="20"/>
          <w:szCs w:val="20"/>
          <w:lang w:val="es-MX"/>
        </w:rPr>
        <w:tab/>
        <w:t>que no han tergiversado ni ocultado ningún hecho sustancial durante los procesos de selección, negociación, adjudicación o ejecución de un contrato;</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(iv)</w:t>
      </w:r>
      <w:r w:rsidRPr="003308CD">
        <w:rPr>
          <w:rFonts w:ascii="Bembo Std" w:hAnsi="Bembo Std"/>
          <w:sz w:val="20"/>
          <w:szCs w:val="20"/>
          <w:lang w:val="es-MX"/>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(v)</w:t>
      </w:r>
      <w:r w:rsidRPr="003308CD">
        <w:rPr>
          <w:rFonts w:ascii="Bembo Std" w:hAnsi="Bembo Std"/>
          <w:sz w:val="20"/>
          <w:szCs w:val="20"/>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97613D" w:rsidRPr="003308C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(vi)</w:t>
      </w:r>
      <w:r w:rsidRPr="003308CD">
        <w:rPr>
          <w:rFonts w:ascii="Bembo Std" w:hAnsi="Bembo Std"/>
          <w:sz w:val="20"/>
          <w:szCs w:val="20"/>
          <w:lang w:val="es-MX"/>
        </w:rPr>
        <w:tab/>
        <w:t>que han declarado todas las comisiones, honorarios de representantes, pagos por servicios de facilitación o acuerdos para compartir ingresos relacionados con actividades financiadas por el Banco;</w:t>
      </w:r>
    </w:p>
    <w:p w:rsidR="0097613D" w:rsidRDefault="0097613D" w:rsidP="0097613D">
      <w:pPr>
        <w:ind w:left="709" w:hanging="425"/>
        <w:jc w:val="both"/>
        <w:rPr>
          <w:rFonts w:ascii="Bembo Std" w:hAnsi="Bembo Std"/>
          <w:sz w:val="20"/>
          <w:szCs w:val="20"/>
          <w:lang w:val="es-MX"/>
        </w:rPr>
      </w:pPr>
      <w:r w:rsidRPr="003308CD">
        <w:rPr>
          <w:rFonts w:ascii="Bembo Std" w:hAnsi="Bembo Std"/>
          <w:sz w:val="20"/>
          <w:szCs w:val="20"/>
          <w:lang w:val="es-MX"/>
        </w:rPr>
        <w:t>(vii)</w:t>
      </w:r>
      <w:r w:rsidRPr="003308CD">
        <w:rPr>
          <w:rFonts w:ascii="Bembo Std" w:hAnsi="Bembo Std"/>
          <w:sz w:val="20"/>
          <w:szCs w:val="20"/>
          <w:lang w:val="es-MX"/>
        </w:rPr>
        <w:tab/>
        <w:t xml:space="preserve">que reconocen que el incumplimiento de cualquiera de estas garantías constituye el fundamento para la imposición por el Banco de una o más de las medidas que se describen en la Cláusula 1.1 </w:t>
      </w:r>
    </w:p>
    <w:p w:rsidR="0097613D" w:rsidRPr="003308CD" w:rsidRDefault="0097613D" w:rsidP="0097613D">
      <w:pPr>
        <w:ind w:left="709" w:hanging="425"/>
        <w:jc w:val="both"/>
        <w:rPr>
          <w:rFonts w:ascii="Bembo Std" w:hAnsi="Bembo Std"/>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DÉCIMA TERCERA: RETRASO EN LA ENTREGA</w:t>
      </w:r>
      <w:r w:rsidRPr="003308CD">
        <w:rPr>
          <w:rFonts w:ascii="Bembo Std" w:hAnsi="Bembo Std"/>
          <w:sz w:val="20"/>
          <w:szCs w:val="20"/>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rsidR="0097613D" w:rsidRDefault="0097613D" w:rsidP="0097613D">
      <w:pPr>
        <w:jc w:val="both"/>
        <w:rPr>
          <w:rFonts w:ascii="Bembo Std" w:eastAsia="Calibri" w:hAnsi="Bembo Std"/>
          <w:sz w:val="20"/>
          <w:szCs w:val="20"/>
          <w:lang w:val="es-MX"/>
        </w:rPr>
      </w:pPr>
      <w:r w:rsidRPr="003308CD">
        <w:rPr>
          <w:rFonts w:ascii="Bembo Std" w:eastAsia="Calibri" w:hAnsi="Bembo Std"/>
          <w:sz w:val="20"/>
          <w:szCs w:val="20"/>
          <w:lang w:val="es-MX"/>
        </w:rPr>
        <w:lastRenderedPageBreak/>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7" w:history="1">
        <w:r w:rsidRPr="003308CD">
          <w:rPr>
            <w:rStyle w:val="Hipervnculo"/>
            <w:rFonts w:ascii="Bembo Std" w:eastAsia="Calibri" w:hAnsi="Bembo Std"/>
            <w:sz w:val="20"/>
            <w:szCs w:val="20"/>
            <w:lang w:val="es-MX"/>
          </w:rPr>
          <w:t>acp_ugp@salud.gob.sv</w:t>
        </w:r>
      </w:hyperlink>
      <w:r w:rsidRPr="003308CD">
        <w:rPr>
          <w:rFonts w:ascii="Bembo Std" w:eastAsia="Calibri" w:hAnsi="Bembo Std"/>
          <w:sz w:val="20"/>
          <w:szCs w:val="20"/>
          <w:lang w:val="es-MX"/>
        </w:rPr>
        <w:t>; dicha solicitud deberá presentarse diez (10) días antes expirar el plazo de la entrega contratada.</w:t>
      </w:r>
    </w:p>
    <w:p w:rsidR="0097613D" w:rsidRPr="003308CD" w:rsidRDefault="0097613D" w:rsidP="0097613D">
      <w:pPr>
        <w:jc w:val="both"/>
        <w:rPr>
          <w:rFonts w:ascii="Bembo Std" w:eastAsia="Calibri" w:hAnsi="Bembo Std"/>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 xml:space="preserve">CLÁUSULA DÉCIMA CUARTA: </w:t>
      </w:r>
      <w:r w:rsidRPr="003308CD">
        <w:rPr>
          <w:rFonts w:ascii="Bembo Std" w:hAnsi="Bembo Std"/>
          <w:b/>
          <w:sz w:val="20"/>
          <w:szCs w:val="20"/>
        </w:rPr>
        <w:t>INCUMPLIMIENTOS</w:t>
      </w:r>
      <w:r w:rsidRPr="003308CD">
        <w:rPr>
          <w:rFonts w:ascii="Bembo Std" w:hAnsi="Bembo Std"/>
          <w:b/>
          <w:bCs/>
          <w:sz w:val="20"/>
          <w:szCs w:val="20"/>
          <w:lang w:val="es-MX"/>
        </w:rPr>
        <w:t>.</w:t>
      </w:r>
      <w:r w:rsidRPr="003308CD">
        <w:rPr>
          <w:rFonts w:ascii="Bembo Std" w:hAnsi="Bembo Std"/>
          <w:b/>
          <w:bCs/>
          <w:color w:val="FF0000"/>
          <w:sz w:val="20"/>
          <w:szCs w:val="20"/>
          <w:lang w:val="es-MX"/>
        </w:rPr>
        <w:t xml:space="preserve"> </w:t>
      </w:r>
      <w:r w:rsidRPr="003308CD">
        <w:rPr>
          <w:rFonts w:ascii="Bembo Std" w:hAnsi="Bembo Std"/>
          <w:sz w:val="20"/>
          <w:szCs w:val="20"/>
          <w:lang w:val="es-MX"/>
        </w:rPr>
        <w:t>En caso de mora en el cumplimiento por parte del proveedor de las obligaciones emanadas del Contrato según sea el caso, la multa que se aplicará 0.5%, por cada semana de retraso en la entrega de los bienes hasta un máximo del 10% del valor total del contrato.</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DÉCIMA QUINTA: SOLUCIÓN DE CONTROVERSIAS.</w:t>
      </w:r>
      <w:r w:rsidRPr="003308CD">
        <w:rPr>
          <w:rFonts w:ascii="Bembo Std" w:hAnsi="Bembo Std"/>
          <w:b/>
          <w:bCs/>
          <w:color w:val="FF0000"/>
          <w:sz w:val="20"/>
          <w:szCs w:val="20"/>
          <w:lang w:val="es-MX"/>
        </w:rPr>
        <w:t xml:space="preserve"> </w:t>
      </w:r>
      <w:r w:rsidRPr="003308CD">
        <w:rPr>
          <w:rFonts w:ascii="Bembo Std" w:hAnsi="Bembo Std"/>
          <w:color w:val="000000"/>
          <w:sz w:val="20"/>
          <w:szCs w:val="20"/>
        </w:rPr>
        <w:t xml:space="preserve"> </w:t>
      </w:r>
      <w:r w:rsidRPr="003308CD">
        <w:rPr>
          <w:rFonts w:ascii="Bembo Std" w:hAnsi="Bembo Std"/>
          <w:sz w:val="20"/>
          <w:szCs w:val="20"/>
          <w:lang w:val="es-MX"/>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se recurrirá a los Tribunales comunes.</w:t>
      </w:r>
    </w:p>
    <w:p w:rsidR="0097613D" w:rsidRPr="003308CD" w:rsidRDefault="0097613D" w:rsidP="0097613D">
      <w:pPr>
        <w:jc w:val="both"/>
        <w:rPr>
          <w:rFonts w:ascii="Bembo Std" w:hAnsi="Bembo Std"/>
          <w:sz w:val="20"/>
          <w:szCs w:val="20"/>
          <w:lang w:val="es-MX"/>
        </w:rPr>
      </w:pPr>
      <w:r w:rsidRPr="003308CD">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DÉCIMA SEXTA: TERMINACIÓN DEL CONTRATO.</w:t>
      </w:r>
      <w:r w:rsidRPr="003308CD">
        <w:rPr>
          <w:rFonts w:ascii="Bembo Std" w:hAnsi="Bembo Std"/>
          <w:sz w:val="20"/>
          <w:szCs w:val="20"/>
          <w:lang w:val="es-MX"/>
        </w:rPr>
        <w:t xml:space="preserve"> EL CONTRATANTE tendrá derecho a rescindir el Contrato, mediante comunicación enviada al PROVEEDOR por cualquiera de las siguientes razones:</w:t>
      </w:r>
    </w:p>
    <w:p w:rsidR="0097613D" w:rsidRPr="003308CD" w:rsidRDefault="0097613D" w:rsidP="0097613D">
      <w:pPr>
        <w:pStyle w:val="Prrafodelista"/>
        <w:numPr>
          <w:ilvl w:val="0"/>
          <w:numId w:val="12"/>
        </w:numPr>
        <w:contextualSpacing w:val="0"/>
        <w:jc w:val="both"/>
        <w:rPr>
          <w:rFonts w:ascii="Bembo Std" w:hAnsi="Bembo Std"/>
          <w:sz w:val="20"/>
          <w:szCs w:val="20"/>
          <w:lang w:val="es-MX"/>
        </w:rPr>
      </w:pPr>
      <w:r w:rsidRPr="003308CD">
        <w:rPr>
          <w:rFonts w:ascii="Bembo Std" w:hAnsi="Bembo Std"/>
          <w:sz w:val="20"/>
          <w:szCs w:val="20"/>
          <w:lang w:val="es-MX"/>
        </w:rPr>
        <w:t>Actúe con dolo, culpa grave o reiterada negligencia en el cumplimiento de sus obligaciones.</w:t>
      </w:r>
    </w:p>
    <w:p w:rsidR="0097613D" w:rsidRPr="003308CD" w:rsidRDefault="0097613D" w:rsidP="0097613D">
      <w:pPr>
        <w:pStyle w:val="Prrafodelista"/>
        <w:numPr>
          <w:ilvl w:val="0"/>
          <w:numId w:val="12"/>
        </w:numPr>
        <w:contextualSpacing w:val="0"/>
        <w:jc w:val="both"/>
        <w:rPr>
          <w:rFonts w:ascii="Bembo Std" w:hAnsi="Bembo Std"/>
          <w:sz w:val="20"/>
          <w:szCs w:val="20"/>
          <w:lang w:val="es-MX"/>
        </w:rPr>
      </w:pPr>
      <w:r w:rsidRPr="003308CD">
        <w:rPr>
          <w:rFonts w:ascii="Bembo Std" w:hAnsi="Bembo Std"/>
          <w:sz w:val="20"/>
          <w:szCs w:val="20"/>
          <w:lang w:val="es-MX"/>
        </w:rPr>
        <w:t>A juicio del CONTRATANTE haya empleado prácticas corruptas, fraudulentas, colusivas, coercitivas u obstructivas de acuerdo a lo establecido en el presente contrato.</w:t>
      </w:r>
    </w:p>
    <w:p w:rsidR="0097613D" w:rsidRPr="003308CD" w:rsidRDefault="0097613D" w:rsidP="0097613D">
      <w:pPr>
        <w:pStyle w:val="Prrafodelista"/>
        <w:ind w:left="426"/>
        <w:jc w:val="both"/>
        <w:rPr>
          <w:rFonts w:ascii="Bembo Std" w:hAnsi="Bembo Std"/>
          <w:sz w:val="20"/>
          <w:szCs w:val="20"/>
          <w:lang w:val="es-MX"/>
        </w:rPr>
      </w:pPr>
      <w:r w:rsidRPr="003308CD">
        <w:rPr>
          <w:rFonts w:ascii="Bembo Std" w:hAnsi="Bembo Std"/>
          <w:sz w:val="20"/>
          <w:szCs w:val="20"/>
          <w:lang w:val="es-MX"/>
        </w:rPr>
        <w:t>c.  La mora del PROVEEDOR en el cumplimiento del plazo de entrega del suministro o de cualquier otra obligación contractual, no obstante encontrarse dentro del plazo de imposición de multa.</w:t>
      </w:r>
    </w:p>
    <w:p w:rsidR="0097613D" w:rsidRPr="003308CD" w:rsidRDefault="0097613D" w:rsidP="0097613D">
      <w:pPr>
        <w:pStyle w:val="Prrafodelista"/>
        <w:numPr>
          <w:ilvl w:val="0"/>
          <w:numId w:val="13"/>
        </w:numPr>
        <w:contextualSpacing w:val="0"/>
        <w:jc w:val="both"/>
        <w:rPr>
          <w:rFonts w:ascii="Bembo Std" w:hAnsi="Bembo Std"/>
          <w:sz w:val="20"/>
          <w:szCs w:val="20"/>
          <w:lang w:val="es-MX"/>
        </w:rPr>
      </w:pPr>
      <w:r w:rsidRPr="003308CD">
        <w:rPr>
          <w:rFonts w:ascii="Bembo Std" w:hAnsi="Bembo Std"/>
          <w:sz w:val="20"/>
          <w:szCs w:val="20"/>
          <w:lang w:val="es-MX"/>
        </w:rPr>
        <w:t>EL PROVEEDOR entregue el suministro en inferior calidad a lo ofertado o no cumpla con las condiciones pactadas en este Contrato.</w:t>
      </w:r>
    </w:p>
    <w:p w:rsidR="0097613D" w:rsidRPr="003308CD" w:rsidRDefault="0097613D" w:rsidP="0097613D">
      <w:pPr>
        <w:pStyle w:val="Prrafodelista"/>
        <w:numPr>
          <w:ilvl w:val="0"/>
          <w:numId w:val="13"/>
        </w:numPr>
        <w:contextualSpacing w:val="0"/>
        <w:jc w:val="both"/>
        <w:rPr>
          <w:rFonts w:ascii="Bembo Std" w:hAnsi="Bembo Std"/>
          <w:sz w:val="20"/>
          <w:szCs w:val="20"/>
          <w:lang w:val="es-MX"/>
        </w:rPr>
      </w:pPr>
      <w:r w:rsidRPr="003308CD">
        <w:rPr>
          <w:rFonts w:ascii="Bembo Std" w:hAnsi="Bembo Std"/>
          <w:sz w:val="20"/>
          <w:szCs w:val="20"/>
          <w:lang w:val="es-MX"/>
        </w:rPr>
        <w:t>Por mutuo acuerdo entre ambas partes.</w:t>
      </w:r>
    </w:p>
    <w:p w:rsidR="0097613D" w:rsidRPr="003308CD" w:rsidRDefault="0097613D" w:rsidP="0097613D">
      <w:pPr>
        <w:jc w:val="both"/>
        <w:rPr>
          <w:rFonts w:ascii="Bembo Std" w:hAnsi="Bembo Std"/>
          <w:b/>
          <w:bCs/>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DÉCIMA SEPTIMA: MODIFICACIONES</w:t>
      </w:r>
      <w:r w:rsidRPr="003308CD">
        <w:rPr>
          <w:rFonts w:ascii="Bembo Std" w:hAnsi="Bembo Std"/>
          <w:sz w:val="20"/>
          <w:szCs w:val="20"/>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rsidR="0097613D" w:rsidRPr="003308CD" w:rsidRDefault="0097613D" w:rsidP="0097613D">
      <w:pPr>
        <w:jc w:val="both"/>
        <w:rPr>
          <w:rFonts w:ascii="Bembo Std" w:eastAsia="Calibri" w:hAnsi="Bembo Std"/>
          <w:sz w:val="20"/>
          <w:szCs w:val="20"/>
          <w:lang w:val="es-MX"/>
        </w:rPr>
      </w:pPr>
      <w:r w:rsidRPr="003308CD">
        <w:rPr>
          <w:rFonts w:ascii="Bembo Std" w:eastAsia="Calibri" w:hAnsi="Bembo Std"/>
          <w:sz w:val="20"/>
          <w:szCs w:val="20"/>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8" w:history="1">
        <w:r w:rsidRPr="003308CD">
          <w:rPr>
            <w:rStyle w:val="Hipervnculo"/>
            <w:rFonts w:ascii="Bembo Std" w:eastAsia="Calibri" w:hAnsi="Bembo Std"/>
            <w:sz w:val="20"/>
            <w:szCs w:val="20"/>
            <w:lang w:val="es-MX"/>
          </w:rPr>
          <w:t>acp_ugp@salud.gob.sv</w:t>
        </w:r>
      </w:hyperlink>
      <w:r w:rsidRPr="003308CD">
        <w:rPr>
          <w:rFonts w:ascii="Bembo Std" w:eastAsia="Calibri" w:hAnsi="Bembo Std"/>
          <w:sz w:val="20"/>
          <w:szCs w:val="20"/>
          <w:lang w:val="es-MX"/>
        </w:rPr>
        <w:t>; dicha solicitud deberá presentarse diez (10) días antes expirar el plazo de la entrega contratada.</w:t>
      </w:r>
    </w:p>
    <w:p w:rsidR="0097613D" w:rsidRPr="003308CD" w:rsidRDefault="0097613D" w:rsidP="0097613D">
      <w:pPr>
        <w:jc w:val="both"/>
        <w:rPr>
          <w:rFonts w:ascii="Bembo Std" w:eastAsia="Calibri" w:hAnsi="Bembo Std"/>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CLÁUSULA DÉCIMA OCTAVA: VIGENCIA</w:t>
      </w:r>
      <w:r w:rsidRPr="003308CD">
        <w:rPr>
          <w:rFonts w:ascii="Bembo Std" w:hAnsi="Bembo Std"/>
          <w:sz w:val="20"/>
          <w:szCs w:val="20"/>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t xml:space="preserve">CLAUSULA DÉCIMA NOVENA: JURISDICCIÓN. </w:t>
      </w:r>
      <w:r w:rsidRPr="003308CD">
        <w:rPr>
          <w:rFonts w:ascii="Bembo Std" w:hAnsi="Bembo Std"/>
          <w:sz w:val="20"/>
          <w:szCs w:val="20"/>
          <w:lang w:val="es-MX"/>
        </w:rPr>
        <w:t>Para los efectos jurisdiccionales de este Contrato, las partes señalamos como domicilio especial el de esta ciudad, a la jurisdicción de cuyos tribunales competentes nos sometemos.</w:t>
      </w:r>
    </w:p>
    <w:p w:rsidR="0097613D" w:rsidRPr="003308CD" w:rsidRDefault="0097613D" w:rsidP="0097613D">
      <w:pPr>
        <w:jc w:val="both"/>
        <w:rPr>
          <w:rFonts w:ascii="Bembo Std" w:hAnsi="Bembo Std"/>
          <w:sz w:val="20"/>
          <w:szCs w:val="20"/>
          <w:lang w:val="es-MX"/>
        </w:rPr>
      </w:pPr>
      <w:r w:rsidRPr="003308CD">
        <w:rPr>
          <w:rFonts w:ascii="Bembo Std" w:hAnsi="Bembo Std"/>
          <w:b/>
          <w:bCs/>
          <w:sz w:val="20"/>
          <w:szCs w:val="20"/>
          <w:lang w:val="es-MX"/>
        </w:rPr>
        <w:lastRenderedPageBreak/>
        <w:t>CLAUSULA VIGÉSIMA: NOTIFICACIONES</w:t>
      </w:r>
      <w:r w:rsidRPr="003308CD">
        <w:rPr>
          <w:rFonts w:ascii="Bembo Std" w:hAnsi="Bembo Std"/>
          <w:sz w:val="20"/>
          <w:szCs w:val="20"/>
          <w:lang w:val="es-MX"/>
        </w:rPr>
        <w:t>. Las notificaciones entre las partes deberán hacerse por escrito y dirigidas a la dirección indicada. El término “por escrito” significa comunicación en forma escrita con prueba de recibo.</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Para notificaciones, las direcciones serán:</w:t>
      </w:r>
    </w:p>
    <w:p w:rsidR="0097613D" w:rsidRPr="003308CD" w:rsidRDefault="0097613D" w:rsidP="0097613D">
      <w:pPr>
        <w:rPr>
          <w:rFonts w:ascii="Bembo Std" w:hAnsi="Bembo Std"/>
          <w:sz w:val="20"/>
          <w:szCs w:val="20"/>
          <w:u w:val="single"/>
          <w:lang w:val="es-MX"/>
        </w:rPr>
      </w:pPr>
      <w:r w:rsidRPr="003308CD">
        <w:rPr>
          <w:rFonts w:ascii="Bembo Std" w:hAnsi="Bembo Std"/>
          <w:sz w:val="20"/>
          <w:szCs w:val="20"/>
          <w:u w:val="single"/>
          <w:lang w:val="es-MX"/>
        </w:rPr>
        <w:t>del Comprador</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Atención: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Dirección: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Teléfono: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Dirección de correo electrónico: </w:t>
      </w:r>
    </w:p>
    <w:p w:rsidR="0097613D" w:rsidRPr="003308CD" w:rsidRDefault="0097613D" w:rsidP="0097613D">
      <w:pPr>
        <w:jc w:val="both"/>
        <w:rPr>
          <w:rFonts w:ascii="Bembo Std" w:hAnsi="Bembo Std"/>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sz w:val="20"/>
          <w:szCs w:val="20"/>
          <w:lang w:val="es-MX"/>
        </w:rPr>
        <w:t>El correo electrónico es solamente el medio para enviar las consultas, pero las mismas deben presentarse en nota adjunta en el correo, debidamente firmadas por la persona responsable.</w:t>
      </w:r>
    </w:p>
    <w:p w:rsidR="0097613D" w:rsidRPr="003308CD" w:rsidRDefault="0097613D" w:rsidP="0097613D">
      <w:pPr>
        <w:rPr>
          <w:rFonts w:ascii="Bembo Std" w:hAnsi="Bembo Std"/>
          <w:sz w:val="20"/>
          <w:szCs w:val="20"/>
          <w:u w:val="single"/>
          <w:lang w:val="es-MX"/>
        </w:rPr>
      </w:pPr>
      <w:r w:rsidRPr="003308CD">
        <w:rPr>
          <w:rFonts w:ascii="Bembo Std" w:hAnsi="Bembo Std"/>
          <w:sz w:val="20"/>
          <w:szCs w:val="20"/>
          <w:u w:val="single"/>
          <w:lang w:val="es-MX"/>
        </w:rPr>
        <w:t>del Proveedor</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Atención: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Dirección:</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País: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Teléfono:    </w:t>
      </w:r>
    </w:p>
    <w:p w:rsidR="0097613D" w:rsidRPr="003308CD" w:rsidRDefault="0097613D" w:rsidP="0097613D">
      <w:pPr>
        <w:rPr>
          <w:rFonts w:ascii="Bembo Std" w:hAnsi="Bembo Std"/>
          <w:sz w:val="20"/>
          <w:szCs w:val="20"/>
          <w:lang w:val="es-MX"/>
        </w:rPr>
      </w:pPr>
      <w:r w:rsidRPr="003308CD">
        <w:rPr>
          <w:rFonts w:ascii="Bembo Std" w:hAnsi="Bembo Std"/>
          <w:sz w:val="20"/>
          <w:szCs w:val="20"/>
          <w:lang w:val="es-MX"/>
        </w:rPr>
        <w:t xml:space="preserve">Dirección electrónica: </w:t>
      </w:r>
    </w:p>
    <w:p w:rsidR="0097613D" w:rsidRDefault="0097613D" w:rsidP="0097613D">
      <w:pPr>
        <w:jc w:val="both"/>
        <w:rPr>
          <w:rFonts w:ascii="Bembo Std" w:hAnsi="Bembo Std"/>
          <w:sz w:val="20"/>
          <w:szCs w:val="20"/>
          <w:lang w:val="es-MX"/>
        </w:rPr>
      </w:pPr>
    </w:p>
    <w:p w:rsidR="0097613D" w:rsidRPr="003308CD" w:rsidRDefault="0097613D" w:rsidP="0097613D">
      <w:pPr>
        <w:jc w:val="both"/>
        <w:rPr>
          <w:rFonts w:ascii="Bembo Std" w:hAnsi="Bembo Std"/>
          <w:sz w:val="20"/>
          <w:szCs w:val="20"/>
          <w:lang w:val="es-MX"/>
        </w:rPr>
      </w:pPr>
      <w:r w:rsidRPr="003308CD">
        <w:rPr>
          <w:rFonts w:ascii="Bembo Std" w:hAnsi="Bembo Std"/>
          <w:sz w:val="20"/>
          <w:szCs w:val="20"/>
          <w:lang w:val="es-MX"/>
        </w:rPr>
        <w:t>En fe de lo cual firmamos el presente contrato en la ciudad de San Salvador, a los _____ días del mes de ______ de dos mil ______</w:t>
      </w:r>
    </w:p>
    <w:p w:rsidR="0097613D" w:rsidRPr="003308CD" w:rsidRDefault="0097613D" w:rsidP="0097613D">
      <w:pPr>
        <w:pStyle w:val="Encabezadodetda"/>
        <w:tabs>
          <w:tab w:val="clear" w:pos="9360"/>
          <w:tab w:val="left" w:pos="-720"/>
          <w:tab w:val="left" w:pos="2089"/>
          <w:tab w:val="left" w:pos="5669"/>
        </w:tabs>
        <w:spacing w:line="276" w:lineRule="auto"/>
        <w:rPr>
          <w:rFonts w:ascii="Bembo Std" w:hAnsi="Bembo Std"/>
          <w:lang w:val="es-MX" w:eastAsia="es-AR"/>
        </w:rPr>
      </w:pPr>
      <w:r w:rsidRPr="003308CD">
        <w:rPr>
          <w:rFonts w:ascii="Bembo Std" w:hAnsi="Bembo Std"/>
          <w:sz w:val="18"/>
          <w:szCs w:val="22"/>
          <w:lang w:val="es-SV"/>
        </w:rPr>
        <w:t xml:space="preserve">  </w:t>
      </w:r>
      <w:r w:rsidRPr="003308CD">
        <w:rPr>
          <w:rFonts w:ascii="Bembo Std" w:hAnsi="Bembo Std"/>
          <w:lang w:val="es-SV"/>
        </w:rPr>
        <w:t xml:space="preserve">__________________________                                                    </w:t>
      </w:r>
      <w:r w:rsidRPr="003308CD">
        <w:rPr>
          <w:rFonts w:ascii="Bembo Std" w:hAnsi="Bembo Std"/>
          <w:bCs/>
          <w:lang w:val="es-ES"/>
        </w:rPr>
        <w:t xml:space="preserve"> </w:t>
      </w:r>
      <w:r w:rsidRPr="003308CD">
        <w:rPr>
          <w:rFonts w:ascii="Bembo Std" w:hAnsi="Bembo Std"/>
          <w:lang w:val="es-MX" w:eastAsia="es-AR"/>
        </w:rPr>
        <w:t>________________________________</w:t>
      </w:r>
    </w:p>
    <w:p w:rsidR="0097613D" w:rsidRPr="003308CD" w:rsidRDefault="0097613D" w:rsidP="0097613D">
      <w:pPr>
        <w:pStyle w:val="Encabezadodetda"/>
        <w:tabs>
          <w:tab w:val="left" w:pos="-720"/>
        </w:tabs>
        <w:spacing w:line="276" w:lineRule="auto"/>
        <w:rPr>
          <w:rFonts w:ascii="Bembo Std" w:hAnsi="Bembo Std"/>
          <w:lang w:val="es-MX" w:eastAsia="es-AR"/>
        </w:rPr>
      </w:pPr>
      <w:r w:rsidRPr="003308CD">
        <w:rPr>
          <w:rFonts w:ascii="Bembo Std" w:hAnsi="Bembo Std"/>
          <w:lang w:val="es-SV"/>
        </w:rPr>
        <w:t xml:space="preserve">   MINISTRO DE SALUD</w:t>
      </w:r>
      <w:r w:rsidRPr="003308CD">
        <w:rPr>
          <w:rFonts w:ascii="Bembo Std" w:hAnsi="Bembo Std"/>
          <w:lang w:val="es-MX" w:eastAsia="es-AR"/>
        </w:rPr>
        <w:t xml:space="preserve">                                                                PROVEEDOR</w:t>
      </w: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Default="0097613D" w:rsidP="0097613D">
      <w:pPr>
        <w:pStyle w:val="Encabezadodetda"/>
        <w:tabs>
          <w:tab w:val="left" w:pos="-720"/>
        </w:tabs>
        <w:spacing w:line="276" w:lineRule="auto"/>
        <w:rPr>
          <w:rFonts w:ascii="Bembo Std" w:hAnsi="Bembo Std"/>
          <w:b/>
          <w:lang w:val="es-MX" w:eastAsia="es-AR"/>
        </w:rPr>
      </w:pPr>
    </w:p>
    <w:p w:rsidR="0097613D" w:rsidRPr="009436D1" w:rsidRDefault="0097613D" w:rsidP="0097613D">
      <w:pPr>
        <w:numPr>
          <w:ilvl w:val="0"/>
          <w:numId w:val="11"/>
        </w:numPr>
        <w:suppressAutoHyphens/>
        <w:ind w:left="426"/>
        <w:jc w:val="center"/>
        <w:textAlignment w:val="baseline"/>
        <w:rPr>
          <w:rFonts w:ascii="Bembo Std" w:hAnsi="Bembo Std" w:cs="Calibri"/>
          <w:sz w:val="20"/>
          <w:szCs w:val="20"/>
          <w:lang w:val="es-ES_tradnl" w:eastAsia="en-US"/>
        </w:rPr>
      </w:pPr>
      <w:r w:rsidRPr="009436D1">
        <w:rPr>
          <w:rFonts w:ascii="Bembo Std" w:eastAsia="Calibri" w:hAnsi="Bembo Std" w:cs="Calibri"/>
          <w:b/>
          <w:bCs/>
          <w:spacing w:val="-3"/>
          <w:kern w:val="1"/>
          <w:sz w:val="20"/>
          <w:szCs w:val="20"/>
          <w:lang w:val="es-ES" w:eastAsia="en-US"/>
        </w:rPr>
        <w:t>GARANTÍA DE CUMPLIMIENTO (GARANTÍA BANCARIA)</w:t>
      </w:r>
    </w:p>
    <w:p w:rsidR="0097613D" w:rsidRDefault="0097613D" w:rsidP="0097613D">
      <w:pPr>
        <w:numPr>
          <w:ilvl w:val="12"/>
          <w:numId w:val="0"/>
        </w:numPr>
        <w:suppressAutoHyphens/>
        <w:jc w:val="center"/>
        <w:rPr>
          <w:rFonts w:ascii="Bembo Std" w:hAnsi="Bembo Std" w:cs="Calibri"/>
          <w:sz w:val="20"/>
          <w:szCs w:val="20"/>
          <w:lang w:val="es-ES_tradnl" w:eastAsia="en-US"/>
        </w:rPr>
      </w:pPr>
      <w:r w:rsidRPr="009436D1">
        <w:rPr>
          <w:rFonts w:ascii="Bembo Std" w:hAnsi="Bembo Std" w:cs="Calibri"/>
          <w:sz w:val="20"/>
          <w:szCs w:val="20"/>
          <w:lang w:val="es-ES_tradnl" w:eastAsia="en-US"/>
        </w:rPr>
        <w:t>(Incondicional)</w:t>
      </w:r>
    </w:p>
    <w:p w:rsidR="0097613D" w:rsidRPr="009436D1" w:rsidRDefault="0097613D" w:rsidP="0097613D">
      <w:pPr>
        <w:numPr>
          <w:ilvl w:val="12"/>
          <w:numId w:val="0"/>
        </w:numPr>
        <w:suppressAutoHyphens/>
        <w:jc w:val="center"/>
        <w:rPr>
          <w:rFonts w:ascii="Bembo Std" w:hAnsi="Bembo Std" w:cs="Calibri"/>
          <w:sz w:val="20"/>
          <w:szCs w:val="20"/>
          <w:lang w:val="es-ES_tradnl" w:eastAsia="en-US"/>
        </w:rPr>
      </w:pP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lastRenderedPageBreak/>
        <w:t xml:space="preserve">[El </w:t>
      </w:r>
      <w:r w:rsidRPr="009436D1">
        <w:rPr>
          <w:rFonts w:ascii="Bembo Std" w:hAnsi="Bembo Std" w:cs="Calibri"/>
          <w:b/>
          <w:bCs/>
          <w:i/>
          <w:iCs/>
          <w:sz w:val="20"/>
          <w:szCs w:val="20"/>
          <w:lang w:val="es-ES_tradnl" w:eastAsia="en-US"/>
        </w:rPr>
        <w:t xml:space="preserve">Banco/Oferente seleccionado </w:t>
      </w:r>
      <w:r w:rsidRPr="009436D1">
        <w:rPr>
          <w:rFonts w:ascii="Bembo Std" w:hAnsi="Bembo Std" w:cs="Calibri"/>
          <w:i/>
          <w:iCs/>
          <w:sz w:val="20"/>
          <w:szCs w:val="20"/>
          <w:lang w:val="es-ES_tradnl" w:eastAsia="en-US"/>
        </w:rPr>
        <w:t>que presente esta Garantía deberá completar este formulario según las instrucciones indicadas entre corchetes, si el Contratante solicita esta clase de garantía.]</w:t>
      </w: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 xml:space="preserve"> [Indique el Nombre del Banco, y la dirección de la sucursal que emite la garantía]</w:t>
      </w: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 xml:space="preserve">Beneficiario:  </w:t>
      </w:r>
      <w:r w:rsidRPr="009436D1">
        <w:rPr>
          <w:rFonts w:ascii="Bembo Std" w:hAnsi="Bembo Std" w:cs="Calibri"/>
          <w:i/>
          <w:iCs/>
          <w:sz w:val="20"/>
          <w:szCs w:val="20"/>
          <w:lang w:val="es-ES_tradnl" w:eastAsia="en-US"/>
        </w:rPr>
        <w:t>[indique el nombre y la dirección del Contratante]</w:t>
      </w: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Fecha:</w:t>
      </w:r>
      <w:r w:rsidRPr="009436D1">
        <w:rPr>
          <w:rFonts w:ascii="Bembo Std" w:hAnsi="Bembo Std" w:cs="Calibri"/>
          <w:i/>
          <w:iCs/>
          <w:sz w:val="20"/>
          <w:szCs w:val="20"/>
          <w:lang w:val="es-ES_tradnl" w:eastAsia="en-US"/>
        </w:rPr>
        <w:t xml:space="preserve">  [indique la fecha]</w:t>
      </w: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r w:rsidRPr="009436D1">
        <w:rPr>
          <w:rFonts w:ascii="Bembo Std" w:hAnsi="Bembo Std" w:cs="Calibri"/>
          <w:b/>
          <w:bCs/>
          <w:sz w:val="20"/>
          <w:szCs w:val="20"/>
          <w:lang w:val="es-ES_tradnl" w:eastAsia="en-US"/>
        </w:rPr>
        <w:t>GARANTIA DE CUMPLIMIENTO No.</w:t>
      </w:r>
      <w:r w:rsidRPr="009436D1">
        <w:rPr>
          <w:rFonts w:ascii="Bembo Std" w:hAnsi="Bembo Std" w:cs="Calibri"/>
          <w:i/>
          <w:iCs/>
          <w:sz w:val="20"/>
          <w:szCs w:val="20"/>
          <w:lang w:val="es-ES_tradnl" w:eastAsia="en-US"/>
        </w:rPr>
        <w:t xml:space="preserve">  [indique el número de la Garantía de Cumplimiento]</w:t>
      </w:r>
    </w:p>
    <w:p w:rsidR="0097613D" w:rsidRPr="009436D1" w:rsidRDefault="0097613D" w:rsidP="0097613D">
      <w:pPr>
        <w:numPr>
          <w:ilvl w:val="12"/>
          <w:numId w:val="0"/>
        </w:numPr>
        <w:suppressAutoHyphens/>
        <w:jc w:val="both"/>
        <w:rPr>
          <w:rFonts w:ascii="Bembo Std" w:hAnsi="Bembo Std" w:cs="Calibri"/>
          <w:i/>
          <w:iCs/>
          <w:sz w:val="20"/>
          <w:szCs w:val="20"/>
          <w:lang w:val="es-ES_tradnl" w:eastAsia="en-US"/>
        </w:rPr>
      </w:pP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Se nos ha informado que </w:t>
      </w:r>
      <w:r w:rsidRPr="009436D1">
        <w:rPr>
          <w:rFonts w:ascii="Bembo Std" w:hAnsi="Bembo Std" w:cs="Calibri"/>
          <w:i/>
          <w:iCs/>
          <w:sz w:val="20"/>
          <w:szCs w:val="20"/>
          <w:lang w:val="es-ES_tradnl" w:eastAsia="en-US"/>
        </w:rPr>
        <w:t xml:space="preserve">[indique el nombre del Contratista] </w:t>
      </w:r>
      <w:r w:rsidRPr="009436D1">
        <w:rPr>
          <w:rFonts w:ascii="Bembo Std" w:hAnsi="Bembo Std" w:cs="Calibri"/>
          <w:sz w:val="20"/>
          <w:szCs w:val="20"/>
          <w:lang w:val="es-ES_tradnl" w:eastAsia="en-US"/>
        </w:rPr>
        <w:t>(en adelante denominado “el Contratista”) ha celebrado el Contrato No.</w:t>
      </w:r>
      <w:r w:rsidRPr="009436D1">
        <w:rPr>
          <w:rFonts w:ascii="Bembo Std" w:hAnsi="Bembo Std" w:cs="Calibri"/>
          <w:i/>
          <w:iCs/>
          <w:sz w:val="20"/>
          <w:szCs w:val="20"/>
          <w:lang w:val="es-ES_tradnl" w:eastAsia="en-US"/>
        </w:rPr>
        <w:t xml:space="preserve"> [indique el número referencial del Contrato</w:t>
      </w:r>
      <w:r w:rsidRPr="009436D1">
        <w:rPr>
          <w:rFonts w:ascii="Bembo Std" w:hAnsi="Bembo Std" w:cs="Calibri"/>
          <w:sz w:val="20"/>
          <w:szCs w:val="20"/>
          <w:lang w:val="es-ES_tradnl" w:eastAsia="en-US"/>
        </w:rPr>
        <w:t xml:space="preserve">] de fecha </w:t>
      </w:r>
      <w:r w:rsidRPr="009436D1">
        <w:rPr>
          <w:rFonts w:ascii="Bembo Std" w:hAnsi="Bembo Std" w:cs="Calibri"/>
          <w:i/>
          <w:iCs/>
          <w:sz w:val="20"/>
          <w:szCs w:val="20"/>
          <w:lang w:val="es-ES_tradnl" w:eastAsia="en-US"/>
        </w:rPr>
        <w:t xml:space="preserve">[indique la fecha] </w:t>
      </w:r>
      <w:r w:rsidRPr="009436D1">
        <w:rPr>
          <w:rFonts w:ascii="Bembo Std" w:hAnsi="Bembo Std" w:cs="Calibri"/>
          <w:sz w:val="20"/>
          <w:szCs w:val="20"/>
          <w:lang w:val="es-ES_tradnl" w:eastAsia="en-US"/>
        </w:rPr>
        <w:t xml:space="preserve">con su entidad para la ejecución de </w:t>
      </w:r>
      <w:r w:rsidRPr="009436D1">
        <w:rPr>
          <w:rFonts w:ascii="Bembo Std" w:hAnsi="Bembo Std" w:cs="Calibri"/>
          <w:i/>
          <w:sz w:val="20"/>
          <w:szCs w:val="20"/>
          <w:lang w:val="es-MX" w:eastAsia="en-US"/>
        </w:rPr>
        <w:t xml:space="preserve">[indique el nombre del Contrato y una breve descripción de las Obras] </w:t>
      </w:r>
      <w:r w:rsidRPr="009436D1">
        <w:rPr>
          <w:rFonts w:ascii="Bembo Std" w:hAnsi="Bembo Std" w:cs="Calibri"/>
          <w:iCs/>
          <w:sz w:val="20"/>
          <w:szCs w:val="20"/>
          <w:lang w:val="es-MX" w:eastAsia="en-US"/>
        </w:rPr>
        <w:t>en adelante “el Contrato”)</w:t>
      </w:r>
      <w:r w:rsidRPr="009436D1">
        <w:rPr>
          <w:rFonts w:ascii="Bembo Std" w:hAnsi="Bembo Std" w:cs="Calibri"/>
          <w:sz w:val="20"/>
          <w:szCs w:val="20"/>
          <w:lang w:val="es-MX" w:eastAsia="en-US"/>
        </w:rPr>
        <w:t>.</w:t>
      </w:r>
    </w:p>
    <w:p w:rsidR="0097613D" w:rsidRDefault="0097613D" w:rsidP="0097613D">
      <w:pPr>
        <w:numPr>
          <w:ilvl w:val="12"/>
          <w:numId w:val="0"/>
        </w:numPr>
        <w:jc w:val="both"/>
        <w:rPr>
          <w:rFonts w:ascii="Bembo Std" w:hAnsi="Bembo Std" w:cs="Calibri"/>
          <w:sz w:val="20"/>
          <w:szCs w:val="20"/>
          <w:lang w:val="es-ES_tradnl" w:eastAsia="en-US"/>
        </w:rPr>
      </w:pP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Así mismo, entendemos que, de acuerdo con las condiciones del Contrato, se requiere una Garantía de Cumplimiento. </w:t>
      </w:r>
    </w:p>
    <w:p w:rsidR="0097613D" w:rsidRDefault="0097613D" w:rsidP="0097613D">
      <w:pPr>
        <w:numPr>
          <w:ilvl w:val="12"/>
          <w:numId w:val="0"/>
        </w:numPr>
        <w:jc w:val="both"/>
        <w:rPr>
          <w:rFonts w:ascii="Bembo Std" w:hAnsi="Bembo Std" w:cs="Calibri"/>
          <w:sz w:val="20"/>
          <w:szCs w:val="20"/>
          <w:lang w:val="es-ES_tradnl" w:eastAsia="en-US"/>
        </w:rPr>
      </w:pP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A solicitud del Contratista, nosotros </w:t>
      </w:r>
      <w:r w:rsidRPr="009436D1">
        <w:rPr>
          <w:rFonts w:ascii="Bembo Std" w:hAnsi="Bembo Std" w:cs="Calibri"/>
          <w:i/>
          <w:iCs/>
          <w:sz w:val="20"/>
          <w:szCs w:val="20"/>
          <w:lang w:val="es-ES_tradnl" w:eastAsia="en-US"/>
        </w:rPr>
        <w:t xml:space="preserve">[indique el nombre del Banco] </w:t>
      </w:r>
      <w:r w:rsidRPr="009436D1">
        <w:rPr>
          <w:rFonts w:ascii="Bembo Std" w:hAnsi="Bembo Std" w:cs="Calibri"/>
          <w:sz w:val="20"/>
          <w:szCs w:val="20"/>
          <w:lang w:val="es-ES_tradnl" w:eastAsia="en-US"/>
        </w:rPr>
        <w:t xml:space="preserve">por este medio nos obligamos irrevocablemente a pagar a su entidad una suma o sumas, que no exceda(n) un monto total de </w:t>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sz w:val="20"/>
          <w:szCs w:val="20"/>
          <w:lang w:val="es-ES_tradnl" w:eastAsia="en-US"/>
        </w:rPr>
        <w:softHyphen/>
      </w:r>
      <w:r w:rsidRPr="009436D1">
        <w:rPr>
          <w:rFonts w:ascii="Bembo Std" w:hAnsi="Bembo Std" w:cs="Calibri"/>
          <w:i/>
          <w:iCs/>
          <w:sz w:val="20"/>
          <w:szCs w:val="20"/>
          <w:lang w:val="es-ES_tradnl" w:eastAsia="en-US"/>
        </w:rPr>
        <w:t>[indique la cifra en números] [indique la cifra en palabras],</w:t>
      </w:r>
      <w:r w:rsidRPr="009436D1">
        <w:rPr>
          <w:rFonts w:ascii="Bembo Std" w:hAnsi="Bembo Std" w:cs="Calibri"/>
          <w:i/>
          <w:iCs/>
          <w:sz w:val="20"/>
          <w:szCs w:val="20"/>
          <w:vertAlign w:val="superscript"/>
          <w:lang w:val="es-ES_tradnl" w:eastAsia="en-US"/>
        </w:rPr>
        <w:footnoteReference w:id="1"/>
      </w:r>
      <w:r w:rsidRPr="009436D1">
        <w:rPr>
          <w:rFonts w:ascii="Bembo Std" w:hAnsi="Bembo Std" w:cs="Calibri"/>
          <w:i/>
          <w:iCs/>
          <w:sz w:val="20"/>
          <w:szCs w:val="20"/>
          <w:lang w:val="es-ES_tradnl" w:eastAsia="en-US"/>
        </w:rPr>
        <w:t xml:space="preserve"> </w:t>
      </w:r>
      <w:r w:rsidRPr="009436D1">
        <w:rPr>
          <w:rFonts w:ascii="Bembo Std" w:hAnsi="Bembo Std" w:cs="Calibri"/>
          <w:sz w:val="20"/>
          <w:szCs w:val="20"/>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97613D" w:rsidRDefault="0097613D" w:rsidP="0097613D">
      <w:pPr>
        <w:numPr>
          <w:ilvl w:val="12"/>
          <w:numId w:val="0"/>
        </w:numPr>
        <w:jc w:val="both"/>
        <w:rPr>
          <w:rFonts w:ascii="Bembo Std" w:hAnsi="Bembo Std" w:cs="Calibri"/>
          <w:sz w:val="20"/>
          <w:szCs w:val="20"/>
          <w:lang w:val="es-ES_tradnl" w:eastAsia="en-US"/>
        </w:rPr>
      </w:pP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lang w:val="es-ES_tradnl" w:eastAsia="en-US"/>
        </w:rPr>
        <w:t xml:space="preserve">Esta Garantía expirará el </w:t>
      </w:r>
      <w:r w:rsidRPr="009436D1">
        <w:rPr>
          <w:rFonts w:ascii="Bembo Std" w:hAnsi="Bembo Std" w:cs="Calibri"/>
          <w:i/>
          <w:iCs/>
          <w:sz w:val="20"/>
          <w:szCs w:val="20"/>
          <w:lang w:val="es-ES_tradnl" w:eastAsia="en-US"/>
        </w:rPr>
        <w:t xml:space="preserve">[indicar el día] </w:t>
      </w:r>
      <w:r w:rsidRPr="009436D1">
        <w:rPr>
          <w:rFonts w:ascii="Bembo Std" w:hAnsi="Bembo Std" w:cs="Calibri"/>
          <w:sz w:val="20"/>
          <w:szCs w:val="20"/>
          <w:lang w:val="es-ES_tradnl" w:eastAsia="en-US"/>
        </w:rPr>
        <w:t xml:space="preserve">día del </w:t>
      </w:r>
      <w:r w:rsidRPr="009436D1">
        <w:rPr>
          <w:rFonts w:ascii="Bembo Std" w:hAnsi="Bembo Std" w:cs="Calibri"/>
          <w:i/>
          <w:iCs/>
          <w:sz w:val="20"/>
          <w:szCs w:val="20"/>
          <w:lang w:val="es-ES_tradnl" w:eastAsia="en-US"/>
        </w:rPr>
        <w:t xml:space="preserve">[indicar el mes] </w:t>
      </w:r>
      <w:r w:rsidRPr="009436D1">
        <w:rPr>
          <w:rFonts w:ascii="Bembo Std" w:hAnsi="Bembo Std" w:cs="Calibri"/>
          <w:sz w:val="20"/>
          <w:szCs w:val="20"/>
          <w:lang w:val="es-ES_tradnl" w:eastAsia="en-US"/>
        </w:rPr>
        <w:t xml:space="preserve">mes del </w:t>
      </w:r>
      <w:r w:rsidRPr="009436D1">
        <w:rPr>
          <w:rFonts w:ascii="Bembo Std" w:hAnsi="Bembo Std" w:cs="Calibri"/>
          <w:i/>
          <w:iCs/>
          <w:sz w:val="20"/>
          <w:szCs w:val="20"/>
          <w:lang w:val="es-ES_tradnl" w:eastAsia="en-US"/>
        </w:rPr>
        <w:t>[indicar el año]</w:t>
      </w:r>
      <w:r w:rsidRPr="009436D1">
        <w:rPr>
          <w:rFonts w:ascii="Bembo Std" w:hAnsi="Bembo Std" w:cs="Calibri"/>
          <w:i/>
          <w:iCs/>
          <w:sz w:val="20"/>
          <w:szCs w:val="20"/>
          <w:vertAlign w:val="superscript"/>
          <w:lang w:val="es-ES_tradnl" w:eastAsia="en-US"/>
        </w:rPr>
        <w:footnoteReference w:id="2"/>
      </w:r>
      <w:r w:rsidRPr="009436D1">
        <w:rPr>
          <w:rFonts w:ascii="Bembo Std" w:hAnsi="Bembo Std" w:cs="Calibri"/>
          <w:sz w:val="20"/>
          <w:szCs w:val="20"/>
          <w:lang w:val="es-ES_tradnl" w:eastAsia="en-US"/>
        </w:rPr>
        <w:t xml:space="preserve"> Consecuentemente, cualquier solicitud de pago bajo esta Garantía deberá recibirse en esta institución en o antes de esta fecha. </w:t>
      </w:r>
    </w:p>
    <w:p w:rsidR="0097613D" w:rsidRDefault="0097613D" w:rsidP="0097613D">
      <w:pPr>
        <w:numPr>
          <w:ilvl w:val="12"/>
          <w:numId w:val="0"/>
        </w:numPr>
        <w:jc w:val="both"/>
        <w:rPr>
          <w:rFonts w:ascii="Bembo Std" w:hAnsi="Bembo Std" w:cs="Calibri"/>
          <w:sz w:val="20"/>
          <w:szCs w:val="20"/>
          <w:lang w:val="es-ES_tradnl" w:eastAsia="en-US"/>
        </w:rPr>
      </w:pPr>
    </w:p>
    <w:p w:rsidR="0097613D" w:rsidRPr="009436D1" w:rsidRDefault="0097613D" w:rsidP="0097613D">
      <w:pPr>
        <w:numPr>
          <w:ilvl w:val="12"/>
          <w:numId w:val="0"/>
        </w:numPr>
        <w:jc w:val="both"/>
        <w:rPr>
          <w:rFonts w:ascii="Bembo Std" w:hAnsi="Bembo Std" w:cs="Calibri"/>
          <w:i/>
          <w:iCs/>
          <w:sz w:val="20"/>
          <w:szCs w:val="20"/>
          <w:lang w:val="es-ES_tradnl" w:eastAsia="en-US"/>
        </w:rPr>
      </w:pPr>
      <w:r w:rsidRPr="009436D1">
        <w:rPr>
          <w:rFonts w:ascii="Bembo Std" w:hAnsi="Bembo Std" w:cs="Calibri"/>
          <w:sz w:val="20"/>
          <w:szCs w:val="20"/>
          <w:lang w:val="es-ES_tradnl" w:eastAsia="en-US"/>
        </w:rPr>
        <w:t xml:space="preserve">Esta Garantía está sujeta a las </w:t>
      </w:r>
      <w:r w:rsidRPr="009436D1">
        <w:rPr>
          <w:rFonts w:ascii="Bembo Std" w:hAnsi="Bembo Std" w:cs="Calibri"/>
          <w:i/>
          <w:iCs/>
          <w:sz w:val="20"/>
          <w:szCs w:val="20"/>
          <w:lang w:val="es-ES_tradnl" w:eastAsia="en-US"/>
        </w:rPr>
        <w:t xml:space="preserve">Reglas uniformes de la CCI relativas a las garantías pagaderas contra primera solicitud </w:t>
      </w:r>
      <w:r w:rsidRPr="009436D1">
        <w:rPr>
          <w:rFonts w:ascii="Bembo Std" w:hAnsi="Bembo Std" w:cs="Calibri"/>
          <w:sz w:val="20"/>
          <w:szCs w:val="20"/>
          <w:lang w:val="es-ES_tradnl" w:eastAsia="en-US"/>
        </w:rPr>
        <w:t>(</w:t>
      </w:r>
      <w:r w:rsidRPr="009436D1">
        <w:rPr>
          <w:rFonts w:ascii="Bembo Std" w:hAnsi="Bembo Std" w:cs="Calibri"/>
          <w:i/>
          <w:iCs/>
          <w:sz w:val="20"/>
          <w:szCs w:val="20"/>
          <w:lang w:val="es-ES_tradnl" w:eastAsia="en-US"/>
        </w:rPr>
        <w:t>Uniform Rules for Demand Guarantees</w:t>
      </w:r>
      <w:r w:rsidRPr="009436D1">
        <w:rPr>
          <w:rFonts w:ascii="Bembo Std" w:hAnsi="Bembo Std" w:cs="Calibri"/>
          <w:sz w:val="20"/>
          <w:szCs w:val="20"/>
          <w:lang w:val="es-ES_tradnl" w:eastAsia="en-US"/>
        </w:rPr>
        <w:t xml:space="preserve">), Publicación del CCI No. 458. </w:t>
      </w:r>
      <w:r w:rsidRPr="009436D1">
        <w:rPr>
          <w:rFonts w:ascii="Bembo Std" w:hAnsi="Bembo Std" w:cs="Calibri"/>
          <w:i/>
          <w:iCs/>
          <w:sz w:val="20"/>
          <w:szCs w:val="20"/>
          <w:lang w:val="es-ES_tradnl" w:eastAsia="en-US"/>
        </w:rPr>
        <w:t>(ICC, por sus siglas en inglés), excepto que el subpárrafo (ii) del subartículo 20 (a) está aquí excluido.</w:t>
      </w: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suppressAutoHyphens/>
        <w:textAlignment w:val="baseline"/>
        <w:rPr>
          <w:rFonts w:ascii="Bembo Std" w:hAnsi="Bembo Std" w:cs="Calibri"/>
          <w:sz w:val="20"/>
          <w:szCs w:val="20"/>
          <w:lang w:val="es-ES_tradnl" w:eastAsia="en-US"/>
        </w:rPr>
      </w:pPr>
    </w:p>
    <w:p w:rsidR="0097613D" w:rsidRPr="009436D1" w:rsidRDefault="0097613D" w:rsidP="0097613D">
      <w:pPr>
        <w:suppressAutoHyphens/>
        <w:textAlignment w:val="baseline"/>
        <w:rPr>
          <w:rFonts w:ascii="Bembo Std" w:hAnsi="Bembo Std" w:cs="Calibri"/>
          <w:sz w:val="20"/>
          <w:szCs w:val="20"/>
          <w:lang w:val="es-ES_tradnl" w:eastAsia="en-US"/>
        </w:rPr>
      </w:pPr>
    </w:p>
    <w:p w:rsidR="0097613D" w:rsidRDefault="0097613D" w:rsidP="0097613D">
      <w:pPr>
        <w:numPr>
          <w:ilvl w:val="2"/>
          <w:numId w:val="1"/>
        </w:numPr>
        <w:suppressAutoHyphens/>
        <w:ind w:left="426"/>
        <w:jc w:val="center"/>
        <w:textAlignment w:val="baseline"/>
        <w:rPr>
          <w:rFonts w:ascii="Bembo Std" w:eastAsia="Calibri" w:hAnsi="Bembo Std" w:cs="Calibri"/>
          <w:b/>
          <w:bCs/>
          <w:spacing w:val="-3"/>
          <w:kern w:val="1"/>
          <w:sz w:val="20"/>
          <w:szCs w:val="20"/>
          <w:lang w:val="es-ES" w:eastAsia="en-US"/>
        </w:rPr>
      </w:pPr>
      <w:bookmarkStart w:id="2" w:name="_Toc112839705"/>
      <w:r w:rsidRPr="009436D1">
        <w:rPr>
          <w:rFonts w:ascii="Bembo Std" w:eastAsia="Calibri" w:hAnsi="Bembo Std" w:cs="Calibri"/>
          <w:b/>
          <w:bCs/>
          <w:spacing w:val="-3"/>
          <w:kern w:val="1"/>
          <w:sz w:val="20"/>
          <w:szCs w:val="20"/>
          <w:lang w:val="es-ES" w:eastAsia="en-US"/>
        </w:rPr>
        <w:t>GARANTÍA DE CUMPLIMIENTO (FIANZA)</w:t>
      </w:r>
      <w:bookmarkEnd w:id="2"/>
    </w:p>
    <w:p w:rsidR="0097613D" w:rsidRPr="009436D1" w:rsidRDefault="0097613D" w:rsidP="0097613D">
      <w:pPr>
        <w:suppressAutoHyphens/>
        <w:ind w:left="426"/>
        <w:textAlignment w:val="baseline"/>
        <w:rPr>
          <w:rFonts w:ascii="Bembo Std" w:eastAsia="Calibri" w:hAnsi="Bembo Std" w:cs="Calibri"/>
          <w:b/>
          <w:bCs/>
          <w:spacing w:val="-3"/>
          <w:kern w:val="1"/>
          <w:sz w:val="20"/>
          <w:szCs w:val="20"/>
          <w:lang w:val="es-ES" w:eastAsia="en-US"/>
        </w:rPr>
      </w:pPr>
    </w:p>
    <w:p w:rsidR="0097613D" w:rsidRPr="009436D1" w:rsidRDefault="0097613D" w:rsidP="0097613D">
      <w:pPr>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lastRenderedPageBreak/>
        <w:t xml:space="preserve">[El </w:t>
      </w:r>
      <w:r w:rsidRPr="009436D1">
        <w:rPr>
          <w:rFonts w:ascii="Bembo Std" w:hAnsi="Bembo Std" w:cs="Calibri"/>
          <w:b/>
          <w:bCs/>
          <w:i/>
          <w:iCs/>
          <w:sz w:val="20"/>
          <w:szCs w:val="20"/>
          <w:lang w:val="es-ES_tradnl" w:eastAsia="en-US"/>
        </w:rPr>
        <w:t>Garante/ Oferente seleccionado</w:t>
      </w:r>
      <w:r w:rsidRPr="009436D1">
        <w:rPr>
          <w:rFonts w:ascii="Bembo Std" w:hAnsi="Bembo Std" w:cs="Calibri"/>
          <w:i/>
          <w:iCs/>
          <w:sz w:val="20"/>
          <w:szCs w:val="20"/>
          <w:lang w:val="es-ES_tradnl" w:eastAsia="en-US"/>
        </w:rPr>
        <w:t xml:space="preserve"> que presenta esta fianza deberá completar este formulario de acuerdo con las instrucciones indicadas en corchetes, si el Contratante solicita este tipo de garantía]</w:t>
      </w:r>
    </w:p>
    <w:p w:rsidR="0097613D" w:rsidRDefault="0097613D" w:rsidP="0097613D">
      <w:pPr>
        <w:autoSpaceDE w:val="0"/>
        <w:autoSpaceDN w:val="0"/>
        <w:adjustRightInd w:val="0"/>
        <w:jc w:val="both"/>
        <w:rPr>
          <w:rFonts w:ascii="Bembo Std" w:hAnsi="Bembo Std" w:cs="Calibri"/>
          <w:color w:val="000000"/>
          <w:sz w:val="20"/>
          <w:szCs w:val="20"/>
          <w:lang w:val="es-MX" w:eastAsia="en-US"/>
        </w:rPr>
      </w:pPr>
      <w:r w:rsidRPr="009436D1">
        <w:rPr>
          <w:rFonts w:ascii="Bembo Std" w:hAnsi="Bembo Std" w:cs="Calibri"/>
          <w:sz w:val="20"/>
          <w:szCs w:val="20"/>
          <w:lang w:val="es-MX" w:eastAsia="en-US"/>
        </w:rPr>
        <w:t xml:space="preserve">Por esta Fianza </w:t>
      </w:r>
      <w:r w:rsidRPr="009436D1">
        <w:rPr>
          <w:rFonts w:ascii="Bembo Std" w:hAnsi="Bembo Std" w:cs="Calibri"/>
          <w:i/>
          <w:iCs/>
          <w:sz w:val="20"/>
          <w:szCs w:val="20"/>
          <w:lang w:val="es-MX" w:eastAsia="en-US"/>
        </w:rPr>
        <w:t xml:space="preserve">[indique el nombre y dirección del Contratista] </w:t>
      </w:r>
      <w:r w:rsidRPr="009436D1">
        <w:rPr>
          <w:rFonts w:ascii="Bembo Std" w:hAnsi="Bembo Std" w:cs="Calibri"/>
          <w:sz w:val="20"/>
          <w:szCs w:val="20"/>
          <w:lang w:val="es-MX" w:eastAsia="en-US"/>
        </w:rPr>
        <w:t xml:space="preserve">en calidad de Mandante (en adelante “el Contratista”) y </w:t>
      </w:r>
      <w:r w:rsidRPr="009436D1">
        <w:rPr>
          <w:rFonts w:ascii="Bembo Std" w:hAnsi="Bembo Std" w:cs="Calibri"/>
          <w:i/>
          <w:iCs/>
          <w:sz w:val="20"/>
          <w:szCs w:val="20"/>
          <w:lang w:val="es-MX" w:eastAsia="en-US"/>
        </w:rPr>
        <w:t xml:space="preserve">[indique el nombre, título legal y dirección del garante, compañía afianzadora o aseguradora] </w:t>
      </w:r>
      <w:r w:rsidRPr="009436D1">
        <w:rPr>
          <w:rFonts w:ascii="Bembo Std" w:hAnsi="Bembo Std" w:cs="Calibri"/>
          <w:sz w:val="20"/>
          <w:szCs w:val="20"/>
          <w:lang w:val="es-MX" w:eastAsia="en-US"/>
        </w:rPr>
        <w:t xml:space="preserve">en calidad de Garante (en adelante “el Garante”) </w:t>
      </w:r>
      <w:r w:rsidRPr="009436D1">
        <w:rPr>
          <w:rFonts w:ascii="Bembo Std" w:hAnsi="Bembo Std" w:cs="Calibri"/>
          <w:color w:val="000000"/>
          <w:sz w:val="20"/>
          <w:szCs w:val="20"/>
          <w:lang w:val="es-MX" w:eastAsia="en-US"/>
        </w:rPr>
        <w:t xml:space="preserve">se obligan y firmemente se comprometen con </w:t>
      </w:r>
      <w:r w:rsidRPr="009436D1">
        <w:rPr>
          <w:rFonts w:ascii="Bembo Std" w:hAnsi="Bembo Std" w:cs="Calibri"/>
          <w:i/>
          <w:iCs/>
          <w:color w:val="000000"/>
          <w:sz w:val="20"/>
          <w:szCs w:val="20"/>
          <w:lang w:val="es-MX" w:eastAsia="en-US"/>
        </w:rPr>
        <w:t>[indique el nombre y dirección del Contratante]</w:t>
      </w:r>
      <w:r w:rsidRPr="009436D1">
        <w:rPr>
          <w:rFonts w:ascii="Bembo Std" w:hAnsi="Bembo Std" w:cs="Calibri"/>
          <w:color w:val="000000"/>
          <w:sz w:val="20"/>
          <w:szCs w:val="20"/>
          <w:lang w:val="es-MX" w:eastAsia="en-US"/>
        </w:rPr>
        <w:t xml:space="preserve"> en calidad de Contratante (en adelante “el Contratante”) por el monto de </w:t>
      </w:r>
      <w:r w:rsidRPr="009436D1">
        <w:rPr>
          <w:rFonts w:ascii="Bembo Std" w:hAnsi="Bembo Std" w:cs="Calibri"/>
          <w:i/>
          <w:iCs/>
          <w:color w:val="000000"/>
          <w:sz w:val="20"/>
          <w:szCs w:val="20"/>
          <w:lang w:val="es-MX" w:eastAsia="en-US"/>
        </w:rPr>
        <w:t>[indique el monto de fianza] [indique el monto de la fianza en palabras]</w:t>
      </w:r>
      <w:r w:rsidRPr="009436D1">
        <w:rPr>
          <w:rFonts w:ascii="Bembo Std" w:hAnsi="Bembo Std" w:cs="Calibri"/>
          <w:i/>
          <w:iCs/>
          <w:color w:val="000000"/>
          <w:sz w:val="20"/>
          <w:szCs w:val="20"/>
          <w:vertAlign w:val="superscript"/>
          <w:lang w:val="es-MX" w:eastAsia="en-US"/>
        </w:rPr>
        <w:footnoteReference w:id="3"/>
      </w:r>
      <w:r w:rsidRPr="009436D1">
        <w:rPr>
          <w:rFonts w:ascii="Bembo Std" w:hAnsi="Bembo Std" w:cs="Calibri"/>
          <w:i/>
          <w:iCs/>
          <w:color w:val="000000"/>
          <w:sz w:val="20"/>
          <w:szCs w:val="20"/>
          <w:lang w:val="es-MX" w:eastAsia="en-US"/>
        </w:rPr>
        <w:t xml:space="preserve">, </w:t>
      </w:r>
      <w:r w:rsidRPr="009436D1">
        <w:rPr>
          <w:rFonts w:ascii="Bembo Std" w:hAnsi="Bembo Std" w:cs="Calibri"/>
          <w:color w:val="000000"/>
          <w:sz w:val="20"/>
          <w:szCs w:val="20"/>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97613D" w:rsidRPr="009436D1" w:rsidRDefault="0097613D" w:rsidP="0097613D">
      <w:pPr>
        <w:autoSpaceDE w:val="0"/>
        <w:autoSpaceDN w:val="0"/>
        <w:adjustRightInd w:val="0"/>
        <w:jc w:val="both"/>
        <w:rPr>
          <w:rFonts w:ascii="Bembo Std" w:hAnsi="Bembo Std" w:cs="Calibri"/>
          <w:color w:val="000000"/>
          <w:sz w:val="20"/>
          <w:szCs w:val="20"/>
          <w:lang w:val="es-MX" w:eastAsia="en-US"/>
        </w:rPr>
      </w:pPr>
    </w:p>
    <w:p w:rsidR="0097613D" w:rsidRDefault="0097613D" w:rsidP="0097613D">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 xml:space="preserve">Considerando que el Contratista ha celebrado con el Contratante un Contrato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con fecha</w:t>
      </w:r>
      <w:r w:rsidRPr="009436D1">
        <w:rPr>
          <w:rFonts w:ascii="Bembo Std" w:hAnsi="Bembo Std" w:cs="Calibri"/>
          <w:spacing w:val="-3"/>
          <w:sz w:val="20"/>
          <w:szCs w:val="20"/>
          <w:vertAlign w:val="superscript"/>
          <w:lang w:val="es-ES_tradnl" w:eastAsia="en-US"/>
        </w:rPr>
        <w:footnoteReference w:id="4"/>
      </w:r>
      <w:r w:rsidRPr="009436D1">
        <w:rPr>
          <w:rFonts w:ascii="Bembo Std" w:hAnsi="Bembo Std" w:cs="Calibri"/>
          <w:spacing w:val="-3"/>
          <w:sz w:val="20"/>
          <w:szCs w:val="20"/>
          <w:lang w:val="es-ES_tradnl" w:eastAsia="en-US"/>
        </w:rPr>
        <w:t xml:space="preserve">  </w:t>
      </w:r>
      <w:r w:rsidRPr="009436D1">
        <w:rPr>
          <w:rFonts w:ascii="Bembo Std" w:hAnsi="Bembo Std" w:cs="Calibri"/>
          <w:i/>
          <w:iCs/>
          <w:spacing w:val="-3"/>
          <w:sz w:val="20"/>
          <w:szCs w:val="20"/>
          <w:lang w:val="es-ES_tradnl" w:eastAsia="en-US"/>
        </w:rPr>
        <w:t xml:space="preserve">días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 xml:space="preserve">[indique el año] </w:t>
      </w:r>
      <w:r w:rsidRPr="009436D1">
        <w:rPr>
          <w:rFonts w:ascii="Bembo Std" w:hAnsi="Bembo Std" w:cs="Calibri"/>
          <w:spacing w:val="-3"/>
          <w:sz w:val="20"/>
          <w:szCs w:val="20"/>
          <w:lang w:val="es-ES_tradnl" w:eastAsia="en-US"/>
        </w:rPr>
        <w:t>para [</w:t>
      </w:r>
      <w:r w:rsidRPr="009436D1">
        <w:rPr>
          <w:rFonts w:ascii="Bembo Std" w:hAnsi="Bembo Std" w:cs="Calibri"/>
          <w:i/>
          <w:spacing w:val="-3"/>
          <w:sz w:val="20"/>
          <w:szCs w:val="20"/>
          <w:lang w:val="es-ES_tradnl" w:eastAsia="en-US"/>
        </w:rPr>
        <w:t>indique el nombre</w:t>
      </w:r>
      <w:r w:rsidRPr="009436D1">
        <w:rPr>
          <w:rFonts w:ascii="Bembo Std" w:hAnsi="Bembo Std" w:cs="Calibri"/>
          <w:spacing w:val="-3"/>
          <w:sz w:val="20"/>
          <w:szCs w:val="20"/>
          <w:lang w:val="es-ES_tradnl" w:eastAsia="en-US"/>
        </w:rPr>
        <w:t xml:space="preserve"> </w:t>
      </w:r>
      <w:r w:rsidRPr="009436D1">
        <w:rPr>
          <w:rFonts w:ascii="Bembo Std" w:hAnsi="Bembo Std" w:cs="Calibri"/>
          <w:i/>
          <w:spacing w:val="-3"/>
          <w:sz w:val="20"/>
          <w:szCs w:val="20"/>
          <w:lang w:val="es-ES_tradnl" w:eastAsia="en-US"/>
        </w:rPr>
        <w:t>del Contrato]</w:t>
      </w:r>
      <w:r w:rsidRPr="009436D1">
        <w:rPr>
          <w:rFonts w:ascii="Bembo Std" w:hAnsi="Bembo Std" w:cs="Calibri"/>
          <w:spacing w:val="-3"/>
          <w:sz w:val="20"/>
          <w:szCs w:val="20"/>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rsidR="0097613D" w:rsidRPr="009436D1" w:rsidRDefault="0097613D" w:rsidP="0097613D">
      <w:pPr>
        <w:suppressAutoHyphens/>
        <w:jc w:val="both"/>
        <w:rPr>
          <w:rFonts w:ascii="Bembo Std" w:hAnsi="Bembo Std" w:cs="Calibri"/>
          <w:spacing w:val="-3"/>
          <w:sz w:val="20"/>
          <w:szCs w:val="20"/>
          <w:lang w:val="es-ES_tradnl" w:eastAsia="en-US"/>
        </w:rPr>
      </w:pPr>
    </w:p>
    <w:p w:rsidR="0097613D" w:rsidRDefault="0097613D" w:rsidP="0097613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97613D" w:rsidRPr="009436D1" w:rsidRDefault="0097613D" w:rsidP="0097613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spacing w:val="-3"/>
          <w:sz w:val="20"/>
          <w:szCs w:val="20"/>
          <w:lang w:val="es-ES_tradnl" w:eastAsia="en-US"/>
        </w:rPr>
      </w:pPr>
    </w:p>
    <w:p w:rsidR="0097613D" w:rsidRPr="009436D1" w:rsidRDefault="0097613D" w:rsidP="0097613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(1)</w:t>
      </w:r>
      <w:r w:rsidRPr="009436D1">
        <w:rPr>
          <w:rFonts w:ascii="Bembo Std" w:hAnsi="Bembo Std" w:cs="Calibri"/>
          <w:spacing w:val="-3"/>
          <w:sz w:val="20"/>
          <w:szCs w:val="20"/>
          <w:lang w:val="es-ES_tradnl" w:eastAsia="en-US"/>
        </w:rPr>
        <w:tab/>
        <w:t>llevar a término el Contrato de acuerdo con las condiciones del mismo, o</w:t>
      </w:r>
    </w:p>
    <w:p w:rsidR="0097613D" w:rsidRPr="009436D1" w:rsidRDefault="0097613D" w:rsidP="0097613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ab/>
        <w:t>(2)</w:t>
      </w:r>
      <w:r w:rsidRPr="009436D1">
        <w:rPr>
          <w:rFonts w:ascii="Bembo Std" w:hAnsi="Bembo Std" w:cs="Calibri"/>
          <w:spacing w:val="-3"/>
          <w:sz w:val="20"/>
          <w:szCs w:val="20"/>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97613D" w:rsidRPr="009436D1" w:rsidRDefault="0097613D" w:rsidP="0097613D">
      <w:pPr>
        <w:suppressAutoHyphens/>
        <w:ind w:left="1440" w:hanging="720"/>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(3)</w:t>
      </w:r>
      <w:r w:rsidRPr="009436D1">
        <w:rPr>
          <w:rFonts w:ascii="Bembo Std" w:hAnsi="Bembo Std" w:cs="Calibri"/>
          <w:spacing w:val="-3"/>
          <w:sz w:val="20"/>
          <w:szCs w:val="20"/>
          <w:lang w:val="es-ES_tradnl" w:eastAsia="en-US"/>
        </w:rPr>
        <w:tab/>
        <w:t>pagar al Contratante el monto exigido por éste para llevar a cabo el Contrato de acuerdo con las Condiciones del mismo, hasta un total que no exceda el monto de esta fianza.</w:t>
      </w:r>
    </w:p>
    <w:p w:rsidR="0097613D" w:rsidRPr="009436D1" w:rsidRDefault="0097613D" w:rsidP="0097613D">
      <w:pPr>
        <w:suppressAutoHyphens/>
        <w:jc w:val="both"/>
        <w:rPr>
          <w:rFonts w:ascii="Bembo Std" w:hAnsi="Bembo Std" w:cs="Calibri"/>
          <w:spacing w:val="-3"/>
          <w:sz w:val="20"/>
          <w:szCs w:val="20"/>
          <w:lang w:val="es-ES_tradnl" w:eastAsia="en-US"/>
        </w:rPr>
      </w:pPr>
    </w:p>
    <w:p w:rsidR="0097613D" w:rsidRPr="009436D1" w:rsidRDefault="0097613D" w:rsidP="0097613D">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El Garante no será responsable por una suma mayor que la penalización específica que constituye esta fianza.</w:t>
      </w:r>
    </w:p>
    <w:p w:rsidR="0097613D" w:rsidRPr="009436D1" w:rsidRDefault="0097613D" w:rsidP="0097613D">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Cualquier juicio que se entable en virtud de esta fianza deberá iniciarse antes de transcurrido un año a partir de la fecha de emisión del certificado de terminación de las obras.</w:t>
      </w:r>
    </w:p>
    <w:p w:rsidR="0097613D" w:rsidRDefault="0097613D" w:rsidP="0097613D">
      <w:pPr>
        <w:suppressAutoHyphens/>
        <w:jc w:val="both"/>
        <w:rPr>
          <w:rFonts w:ascii="Bembo Std" w:hAnsi="Bembo Std" w:cs="Calibri"/>
          <w:spacing w:val="-3"/>
          <w:sz w:val="20"/>
          <w:szCs w:val="20"/>
          <w:lang w:val="es-ES_tradnl" w:eastAsia="en-US"/>
        </w:rPr>
      </w:pPr>
      <w:r w:rsidRPr="009436D1">
        <w:rPr>
          <w:rFonts w:ascii="Bembo Std" w:hAnsi="Bembo Std" w:cs="Calibri"/>
          <w:spacing w:val="-3"/>
          <w:sz w:val="20"/>
          <w:szCs w:val="20"/>
          <w:lang w:val="es-ES_tradnl" w:eastAsia="en-US"/>
        </w:rPr>
        <w:t>Ninguna persona o empresa del Contratante mencionado en el presente documento o sus herederos, albaceas, administradores, sucesores y cesionarios podrá tener o ejercer derecho alguno en virtud de esta fianza.</w:t>
      </w:r>
    </w:p>
    <w:p w:rsidR="0097613D" w:rsidRPr="009436D1" w:rsidRDefault="0097613D" w:rsidP="0097613D">
      <w:pPr>
        <w:suppressAutoHyphens/>
        <w:jc w:val="both"/>
        <w:rPr>
          <w:rFonts w:ascii="Bembo Std" w:hAnsi="Bembo Std" w:cs="Calibri"/>
          <w:spacing w:val="-3"/>
          <w:sz w:val="20"/>
          <w:szCs w:val="20"/>
          <w:lang w:val="es-ES_tradnl" w:eastAsia="en-US"/>
        </w:rPr>
      </w:pPr>
    </w:p>
    <w:p w:rsidR="0097613D" w:rsidRPr="009436D1" w:rsidRDefault="0097613D" w:rsidP="0097613D">
      <w:pPr>
        <w:suppressAutoHyphens/>
        <w:jc w:val="both"/>
        <w:rPr>
          <w:rFonts w:ascii="Bembo Std" w:hAnsi="Bembo Std" w:cs="Calibri"/>
          <w:i/>
          <w:iCs/>
          <w:spacing w:val="-3"/>
          <w:sz w:val="20"/>
          <w:szCs w:val="20"/>
          <w:lang w:val="es-ES_tradnl" w:eastAsia="en-US"/>
        </w:rPr>
      </w:pPr>
      <w:r w:rsidRPr="009436D1">
        <w:rPr>
          <w:rFonts w:ascii="Bembo Std" w:hAnsi="Bembo Std" w:cs="Calibri"/>
          <w:spacing w:val="-3"/>
          <w:sz w:val="20"/>
          <w:szCs w:val="20"/>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436D1">
        <w:rPr>
          <w:rFonts w:ascii="Bembo Std" w:hAnsi="Bembo Std" w:cs="Calibri"/>
          <w:i/>
          <w:iCs/>
          <w:spacing w:val="-3"/>
          <w:sz w:val="20"/>
          <w:szCs w:val="20"/>
          <w:lang w:val="es-ES_tradnl" w:eastAsia="en-US"/>
        </w:rPr>
        <w:t>[indique el número]</w:t>
      </w:r>
      <w:r w:rsidRPr="009436D1">
        <w:rPr>
          <w:rFonts w:ascii="Bembo Std" w:hAnsi="Bembo Std" w:cs="Calibri"/>
          <w:spacing w:val="-3"/>
          <w:sz w:val="20"/>
          <w:szCs w:val="20"/>
          <w:lang w:val="es-ES_tradnl" w:eastAsia="en-US"/>
        </w:rPr>
        <w:t xml:space="preserve"> días de </w:t>
      </w:r>
      <w:r w:rsidRPr="009436D1">
        <w:rPr>
          <w:rFonts w:ascii="Bembo Std" w:hAnsi="Bembo Std" w:cs="Calibri"/>
          <w:i/>
          <w:iCs/>
          <w:spacing w:val="-3"/>
          <w:sz w:val="20"/>
          <w:szCs w:val="20"/>
          <w:lang w:val="es-ES_tradnl" w:eastAsia="en-US"/>
        </w:rPr>
        <w:t xml:space="preserve">[indique el mes] </w:t>
      </w:r>
      <w:r w:rsidRPr="009436D1">
        <w:rPr>
          <w:rFonts w:ascii="Bembo Std" w:hAnsi="Bembo Std" w:cs="Calibri"/>
          <w:spacing w:val="-3"/>
          <w:sz w:val="20"/>
          <w:szCs w:val="20"/>
          <w:lang w:val="es-ES_tradnl" w:eastAsia="en-US"/>
        </w:rPr>
        <w:t xml:space="preserve">de </w:t>
      </w:r>
      <w:r w:rsidRPr="009436D1">
        <w:rPr>
          <w:rFonts w:ascii="Bembo Std" w:hAnsi="Bembo Std" w:cs="Calibri"/>
          <w:i/>
          <w:iCs/>
          <w:spacing w:val="-3"/>
          <w:sz w:val="20"/>
          <w:szCs w:val="20"/>
          <w:lang w:val="es-ES_tradnl" w:eastAsia="en-US"/>
        </w:rPr>
        <w:t>[indique el año].</w:t>
      </w:r>
    </w:p>
    <w:p w:rsidR="0097613D" w:rsidRPr="009436D1" w:rsidRDefault="0097613D" w:rsidP="0097613D">
      <w:pPr>
        <w:suppressAutoHyphens/>
        <w:jc w:val="both"/>
        <w:rPr>
          <w:rFonts w:ascii="Bembo Std" w:hAnsi="Bembo Std" w:cs="Calibri"/>
          <w:i/>
          <w:iCs/>
          <w:spacing w:val="-3"/>
          <w:sz w:val="20"/>
          <w:szCs w:val="20"/>
          <w:lang w:val="es-ES_tradnl" w:eastAsia="en-US"/>
        </w:rPr>
      </w:pPr>
    </w:p>
    <w:p w:rsidR="0097613D" w:rsidRPr="009436D1" w:rsidRDefault="0097613D" w:rsidP="0097613D">
      <w:pPr>
        <w:numPr>
          <w:ilvl w:val="12"/>
          <w:numId w:val="0"/>
        </w:numPr>
        <w:jc w:val="both"/>
        <w:rPr>
          <w:rFonts w:ascii="Bembo Std" w:hAnsi="Bembo Std" w:cs="Calibri"/>
          <w:sz w:val="20"/>
          <w:szCs w:val="20"/>
          <w:lang w:val="es-ES_tradnl" w:eastAsia="en-US"/>
        </w:rPr>
      </w:pP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r w:rsidRPr="009436D1">
        <w:rPr>
          <w:rFonts w:ascii="Bembo Std" w:hAnsi="Bembo Std" w:cs="Calibri"/>
          <w:sz w:val="20"/>
          <w:szCs w:val="20"/>
          <w:u w:val="single"/>
          <w:lang w:val="es-ES_tradnl" w:eastAsia="en-US"/>
        </w:rPr>
        <w:tab/>
      </w: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r w:rsidRPr="009436D1">
        <w:rPr>
          <w:rFonts w:ascii="Bembo Std" w:hAnsi="Bembo Std" w:cs="Calibri"/>
          <w:i/>
          <w:iCs/>
          <w:sz w:val="20"/>
          <w:szCs w:val="20"/>
          <w:lang w:val="es-ES_tradnl" w:eastAsia="en-US"/>
        </w:rPr>
        <w:t>[Firma(s) del (los) representante(s) autorizado(s) del banco]</w:t>
      </w: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7613D" w:rsidRPr="009436D1" w:rsidRDefault="0097613D" w:rsidP="0097613D">
      <w:pPr>
        <w:numPr>
          <w:ilvl w:val="3"/>
          <w:numId w:val="1"/>
        </w:numPr>
        <w:suppressAutoHyphens/>
        <w:spacing w:before="240" w:line="276" w:lineRule="auto"/>
        <w:ind w:left="426"/>
        <w:jc w:val="center"/>
        <w:outlineLvl w:val="0"/>
        <w:rPr>
          <w:rFonts w:ascii="Bembo Std" w:hAnsi="Bembo Std" w:cs="Calibri"/>
          <w:b/>
          <w:bCs/>
          <w:kern w:val="28"/>
          <w:sz w:val="20"/>
          <w:szCs w:val="20"/>
          <w:lang w:eastAsia="en-US"/>
        </w:rPr>
      </w:pPr>
      <w:bookmarkStart w:id="3" w:name="_Toc13470477"/>
      <w:r w:rsidRPr="009436D1">
        <w:rPr>
          <w:rFonts w:ascii="Bembo Std" w:hAnsi="Bembo Std" w:cs="Calibri"/>
          <w:b/>
          <w:bCs/>
          <w:kern w:val="28"/>
          <w:sz w:val="20"/>
          <w:szCs w:val="20"/>
          <w:lang w:eastAsia="en-US"/>
        </w:rPr>
        <w:t>FORMULARIO: DECLARACIÓN JURADA DE CUENTA BANCARIA</w:t>
      </w:r>
      <w:bookmarkEnd w:id="3"/>
    </w:p>
    <w:p w:rsidR="0097613D" w:rsidRPr="00DC33ED" w:rsidRDefault="0097613D" w:rsidP="0097613D">
      <w:pPr>
        <w:suppressAutoHyphens/>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97613D" w:rsidRPr="00EC0E68" w:rsidRDefault="0097613D" w:rsidP="0097613D">
      <w:pPr>
        <w:suppressAutoHyphens/>
        <w:spacing w:before="240" w:after="60" w:line="276" w:lineRule="auto"/>
        <w:jc w:val="center"/>
        <w:outlineLvl w:val="0"/>
        <w:rPr>
          <w:rFonts w:cs="Calibri"/>
          <w:b/>
          <w:bCs/>
          <w:kern w:val="28"/>
          <w:lang w:eastAsia="en-US"/>
        </w:rPr>
      </w:pPr>
      <w:r w:rsidRPr="00EC0E68">
        <w:rPr>
          <w:rFonts w:cs="Calibri"/>
          <w:noProof/>
        </w:rPr>
        <w:lastRenderedPageBreak/>
        <w:drawing>
          <wp:inline distT="0" distB="0" distL="0" distR="0">
            <wp:extent cx="5670550" cy="65087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526"/>
                    <a:stretch>
                      <a:fillRect/>
                    </a:stretch>
                  </pic:blipFill>
                  <pic:spPr bwMode="auto">
                    <a:xfrm>
                      <a:off x="0" y="0"/>
                      <a:ext cx="5670550" cy="6508750"/>
                    </a:xfrm>
                    <a:prstGeom prst="rect">
                      <a:avLst/>
                    </a:prstGeom>
                    <a:noFill/>
                    <a:ln>
                      <a:noFill/>
                    </a:ln>
                  </pic:spPr>
                </pic:pic>
              </a:graphicData>
            </a:graphic>
          </wp:inline>
        </w:drawing>
      </w:r>
    </w:p>
    <w:p w:rsidR="0097613D" w:rsidRPr="0034182F" w:rsidRDefault="0097613D" w:rsidP="0097613D">
      <w:pPr>
        <w:widowControl w:val="0"/>
        <w:tabs>
          <w:tab w:val="left" w:pos="-720"/>
          <w:tab w:val="right" w:pos="9360"/>
        </w:tabs>
        <w:suppressAutoHyphens/>
        <w:spacing w:line="276" w:lineRule="auto"/>
        <w:rPr>
          <w:rFonts w:cs="Calibri"/>
          <w:lang w:val="es-MX" w:eastAsia="es-AR"/>
        </w:rPr>
      </w:pPr>
    </w:p>
    <w:p w:rsidR="0097613D" w:rsidRPr="007663C0" w:rsidRDefault="0097613D" w:rsidP="0097613D">
      <w:pPr>
        <w:numPr>
          <w:ilvl w:val="12"/>
          <w:numId w:val="0"/>
        </w:numPr>
        <w:tabs>
          <w:tab w:val="left" w:pos="8640"/>
        </w:tabs>
        <w:jc w:val="both"/>
        <w:rPr>
          <w:rFonts w:ascii="Bembo Std" w:hAnsi="Bembo Std" w:cs="Calibri"/>
          <w:i/>
          <w:iCs/>
          <w:sz w:val="20"/>
          <w:szCs w:val="20"/>
          <w:lang w:val="es-ES_tradnl" w:eastAsia="en-US"/>
        </w:rPr>
      </w:pPr>
    </w:p>
    <w:p w:rsidR="009B2984" w:rsidRDefault="006E797F"/>
    <w:sectPr w:rsidR="009B2984" w:rsidSect="00B76410">
      <w:headerReference w:type="default" r:id="rId10"/>
      <w:footerReference w:type="default" r:id="rId11"/>
      <w:pgSz w:w="12242" w:h="15842" w:code="1"/>
      <w:pgMar w:top="1843" w:right="1185" w:bottom="851" w:left="1276" w:header="709" w:footer="5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7F" w:rsidRDefault="006E797F" w:rsidP="0097613D">
      <w:r>
        <w:separator/>
      </w:r>
    </w:p>
  </w:endnote>
  <w:endnote w:type="continuationSeparator" w:id="0">
    <w:p w:rsidR="006E797F" w:rsidRDefault="006E797F" w:rsidP="0097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ndale Sans UI">
    <w:altName w:val="Arial Unicode M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8" w:rsidRPr="00C535BA" w:rsidRDefault="006E797F" w:rsidP="002C7F8D">
    <w:pPr>
      <w:pStyle w:val="Piedepgina"/>
      <w:jc w:val="center"/>
      <w:rPr>
        <w:sz w:val="18"/>
      </w:rPr>
    </w:pPr>
    <w:r w:rsidRPr="00C535BA">
      <w:rPr>
        <w:sz w:val="18"/>
      </w:rPr>
      <w:fldChar w:fldCharType="begin"/>
    </w:r>
    <w:r w:rsidRPr="00C535BA">
      <w:rPr>
        <w:sz w:val="18"/>
      </w:rPr>
      <w:instrText xml:space="preserve"> PAGE   \* MERGEFORMAT </w:instrText>
    </w:r>
    <w:r w:rsidRPr="00C535BA">
      <w:rPr>
        <w:sz w:val="18"/>
      </w:rPr>
      <w:fldChar w:fldCharType="separate"/>
    </w:r>
    <w:r w:rsidR="0097613D">
      <w:rPr>
        <w:noProof/>
        <w:sz w:val="18"/>
      </w:rPr>
      <w:t>5</w:t>
    </w:r>
    <w:r w:rsidRPr="00C535BA">
      <w:rPr>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7F" w:rsidRDefault="006E797F" w:rsidP="0097613D">
      <w:r>
        <w:separator/>
      </w:r>
    </w:p>
  </w:footnote>
  <w:footnote w:type="continuationSeparator" w:id="0">
    <w:p w:rsidR="006E797F" w:rsidRDefault="006E797F" w:rsidP="0097613D">
      <w:r>
        <w:continuationSeparator/>
      </w:r>
    </w:p>
  </w:footnote>
  <w:footnote w:id="1">
    <w:p w:rsidR="0097613D" w:rsidRPr="007663C0" w:rsidRDefault="0097613D" w:rsidP="0097613D">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97613D" w:rsidRPr="007663C0" w:rsidRDefault="0097613D" w:rsidP="0097613D">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rsidR="0097613D" w:rsidRPr="007663C0" w:rsidRDefault="0097613D" w:rsidP="0097613D">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97613D" w:rsidRPr="007663C0" w:rsidRDefault="0097613D" w:rsidP="0097613D">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8" w:rsidRDefault="0097613D"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simplePos x="0" y="0"/>
          <wp:positionH relativeFrom="column">
            <wp:posOffset>-409575</wp:posOffset>
          </wp:positionH>
          <wp:positionV relativeFrom="paragraph">
            <wp:posOffset>-323850</wp:posOffset>
          </wp:positionV>
          <wp:extent cx="1992630" cy="10109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E797F">
      <w:tab/>
    </w:r>
  </w:p>
  <w:p w:rsidR="00A31128" w:rsidRDefault="006E797F" w:rsidP="00BC518C">
    <w:pPr>
      <w:pStyle w:val="Encabezado"/>
      <w:tabs>
        <w:tab w:val="clear" w:pos="4252"/>
        <w:tab w:val="clear" w:pos="8504"/>
        <w:tab w:val="left" w:pos="4050"/>
      </w:tabs>
    </w:pPr>
  </w:p>
  <w:p w:rsidR="00A31128" w:rsidRPr="00BC518C" w:rsidRDefault="006E797F" w:rsidP="00BC518C">
    <w:pPr>
      <w:pStyle w:val="Encabezado"/>
      <w:tabs>
        <w:tab w:val="clear" w:pos="4252"/>
        <w:tab w:val="clear" w:pos="8504"/>
        <w:tab w:val="left" w:pos="4050"/>
      </w:tabs>
    </w:pPr>
  </w:p>
  <w:p w:rsidR="00A31128" w:rsidRDefault="006E79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3695"/>
    <w:multiLevelType w:val="hybridMultilevel"/>
    <w:tmpl w:val="9F448408"/>
    <w:lvl w:ilvl="0" w:tplc="4E36C18C">
      <w:start w:val="1"/>
      <w:numFmt w:val="bullet"/>
      <w:lvlText w:val=""/>
      <w:lvlJc w:val="left"/>
      <w:pPr>
        <w:tabs>
          <w:tab w:val="num" w:pos="0"/>
        </w:tabs>
        <w:ind w:left="720" w:hanging="360"/>
      </w:pPr>
      <w:rPr>
        <w:rFonts w:ascii="Symbol" w:hAnsi="Symbol" w:hint="default"/>
      </w:rPr>
    </w:lvl>
    <w:lvl w:ilvl="1" w:tplc="87F8D16E">
      <w:start w:val="1"/>
      <w:numFmt w:val="bullet"/>
      <w:lvlText w:val="o"/>
      <w:lvlJc w:val="left"/>
      <w:pPr>
        <w:tabs>
          <w:tab w:val="num" w:pos="0"/>
        </w:tabs>
        <w:ind w:left="1440" w:hanging="360"/>
      </w:pPr>
      <w:rPr>
        <w:rFonts w:ascii="Courier New" w:hAnsi="Courier New" w:hint="default"/>
      </w:rPr>
    </w:lvl>
    <w:lvl w:ilvl="2" w:tplc="28FA6F46">
      <w:start w:val="1"/>
      <w:numFmt w:val="bullet"/>
      <w:lvlText w:val=""/>
      <w:lvlJc w:val="left"/>
      <w:pPr>
        <w:tabs>
          <w:tab w:val="num" w:pos="0"/>
        </w:tabs>
        <w:ind w:left="2160" w:hanging="360"/>
      </w:pPr>
      <w:rPr>
        <w:rFonts w:ascii="Wingdings" w:hAnsi="Wingdings" w:hint="default"/>
      </w:rPr>
    </w:lvl>
    <w:lvl w:ilvl="3" w:tplc="57746996">
      <w:start w:val="1"/>
      <w:numFmt w:val="bullet"/>
      <w:lvlText w:val=""/>
      <w:lvlJc w:val="left"/>
      <w:pPr>
        <w:tabs>
          <w:tab w:val="num" w:pos="0"/>
        </w:tabs>
        <w:ind w:left="2880" w:hanging="360"/>
      </w:pPr>
      <w:rPr>
        <w:rFonts w:ascii="Symbol" w:hAnsi="Symbol" w:hint="default"/>
      </w:rPr>
    </w:lvl>
    <w:lvl w:ilvl="4" w:tplc="24AC585A">
      <w:start w:val="1"/>
      <w:numFmt w:val="bullet"/>
      <w:lvlText w:val="o"/>
      <w:lvlJc w:val="left"/>
      <w:pPr>
        <w:tabs>
          <w:tab w:val="num" w:pos="0"/>
        </w:tabs>
        <w:ind w:left="3600" w:hanging="360"/>
      </w:pPr>
      <w:rPr>
        <w:rFonts w:ascii="Courier New" w:hAnsi="Courier New" w:hint="default"/>
      </w:rPr>
    </w:lvl>
    <w:lvl w:ilvl="5" w:tplc="E252F974">
      <w:start w:val="1"/>
      <w:numFmt w:val="bullet"/>
      <w:lvlText w:val=""/>
      <w:lvlJc w:val="left"/>
      <w:pPr>
        <w:tabs>
          <w:tab w:val="num" w:pos="0"/>
        </w:tabs>
        <w:ind w:left="4320" w:hanging="360"/>
      </w:pPr>
      <w:rPr>
        <w:rFonts w:ascii="Wingdings" w:hAnsi="Wingdings" w:hint="default"/>
      </w:rPr>
    </w:lvl>
    <w:lvl w:ilvl="6" w:tplc="986E2244">
      <w:start w:val="1"/>
      <w:numFmt w:val="bullet"/>
      <w:lvlText w:val=""/>
      <w:lvlJc w:val="left"/>
      <w:pPr>
        <w:tabs>
          <w:tab w:val="num" w:pos="0"/>
        </w:tabs>
        <w:ind w:left="5040" w:hanging="360"/>
      </w:pPr>
      <w:rPr>
        <w:rFonts w:ascii="Symbol" w:hAnsi="Symbol" w:hint="default"/>
      </w:rPr>
    </w:lvl>
    <w:lvl w:ilvl="7" w:tplc="E86859D2">
      <w:start w:val="1"/>
      <w:numFmt w:val="bullet"/>
      <w:lvlText w:val="o"/>
      <w:lvlJc w:val="left"/>
      <w:pPr>
        <w:tabs>
          <w:tab w:val="num" w:pos="0"/>
        </w:tabs>
        <w:ind w:left="5760" w:hanging="360"/>
      </w:pPr>
      <w:rPr>
        <w:rFonts w:ascii="Courier New" w:hAnsi="Courier New" w:hint="default"/>
      </w:rPr>
    </w:lvl>
    <w:lvl w:ilvl="8" w:tplc="30FC7B1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7C84425"/>
    <w:multiLevelType w:val="multilevel"/>
    <w:tmpl w:val="E7229E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5850ED"/>
    <w:multiLevelType w:val="hybridMultilevel"/>
    <w:tmpl w:val="7B20DD28"/>
    <w:lvl w:ilvl="0" w:tplc="FAFC5650">
      <w:start w:val="1"/>
      <w:numFmt w:val="bullet"/>
      <w:lvlText w:val=""/>
      <w:lvlJc w:val="left"/>
      <w:pPr>
        <w:ind w:left="720" w:hanging="360"/>
      </w:pPr>
      <w:rPr>
        <w:rFonts w:ascii="Symbol" w:hAnsi="Symbol" w:hint="default"/>
      </w:rPr>
    </w:lvl>
    <w:lvl w:ilvl="1" w:tplc="D2DE22AE">
      <w:start w:val="1"/>
      <w:numFmt w:val="bullet"/>
      <w:lvlText w:val="o"/>
      <w:lvlJc w:val="left"/>
      <w:pPr>
        <w:ind w:left="1440" w:hanging="360"/>
      </w:pPr>
      <w:rPr>
        <w:rFonts w:ascii="Courier New" w:hAnsi="Courier New" w:hint="default"/>
      </w:rPr>
    </w:lvl>
    <w:lvl w:ilvl="2" w:tplc="B2D65180">
      <w:start w:val="1"/>
      <w:numFmt w:val="bullet"/>
      <w:lvlText w:val=""/>
      <w:lvlJc w:val="left"/>
      <w:pPr>
        <w:ind w:left="2160" w:hanging="360"/>
      </w:pPr>
      <w:rPr>
        <w:rFonts w:ascii="Wingdings" w:hAnsi="Wingdings" w:hint="default"/>
      </w:rPr>
    </w:lvl>
    <w:lvl w:ilvl="3" w:tplc="041ACA3E">
      <w:start w:val="1"/>
      <w:numFmt w:val="bullet"/>
      <w:lvlText w:val=""/>
      <w:lvlJc w:val="left"/>
      <w:pPr>
        <w:ind w:left="2880" w:hanging="360"/>
      </w:pPr>
      <w:rPr>
        <w:rFonts w:ascii="Symbol" w:hAnsi="Symbol" w:hint="default"/>
      </w:rPr>
    </w:lvl>
    <w:lvl w:ilvl="4" w:tplc="2C2CFE4A">
      <w:start w:val="1"/>
      <w:numFmt w:val="bullet"/>
      <w:lvlText w:val="o"/>
      <w:lvlJc w:val="left"/>
      <w:pPr>
        <w:ind w:left="3600" w:hanging="360"/>
      </w:pPr>
      <w:rPr>
        <w:rFonts w:ascii="Courier New" w:hAnsi="Courier New" w:hint="default"/>
      </w:rPr>
    </w:lvl>
    <w:lvl w:ilvl="5" w:tplc="F384D240">
      <w:start w:val="1"/>
      <w:numFmt w:val="bullet"/>
      <w:lvlText w:val=""/>
      <w:lvlJc w:val="left"/>
      <w:pPr>
        <w:ind w:left="4320" w:hanging="360"/>
      </w:pPr>
      <w:rPr>
        <w:rFonts w:ascii="Wingdings" w:hAnsi="Wingdings" w:hint="default"/>
      </w:rPr>
    </w:lvl>
    <w:lvl w:ilvl="6" w:tplc="70A6FB68">
      <w:start w:val="1"/>
      <w:numFmt w:val="bullet"/>
      <w:lvlText w:val=""/>
      <w:lvlJc w:val="left"/>
      <w:pPr>
        <w:ind w:left="5040" w:hanging="360"/>
      </w:pPr>
      <w:rPr>
        <w:rFonts w:ascii="Symbol" w:hAnsi="Symbol" w:hint="default"/>
      </w:rPr>
    </w:lvl>
    <w:lvl w:ilvl="7" w:tplc="8482179C">
      <w:start w:val="1"/>
      <w:numFmt w:val="bullet"/>
      <w:lvlText w:val="o"/>
      <w:lvlJc w:val="left"/>
      <w:pPr>
        <w:ind w:left="5760" w:hanging="360"/>
      </w:pPr>
      <w:rPr>
        <w:rFonts w:ascii="Courier New" w:hAnsi="Courier New" w:hint="default"/>
      </w:rPr>
    </w:lvl>
    <w:lvl w:ilvl="8" w:tplc="FDF40E0C">
      <w:start w:val="1"/>
      <w:numFmt w:val="bullet"/>
      <w:lvlText w:val=""/>
      <w:lvlJc w:val="left"/>
      <w:pPr>
        <w:ind w:left="6480" w:hanging="360"/>
      </w:pPr>
      <w:rPr>
        <w:rFonts w:ascii="Wingdings" w:hAnsi="Wingdings" w:hint="default"/>
      </w:rPr>
    </w:lvl>
  </w:abstractNum>
  <w:abstractNum w:abstractNumId="4" w15:restartNumberingAfterBreak="0">
    <w:nsid w:val="30A4A66E"/>
    <w:multiLevelType w:val="multilevel"/>
    <w:tmpl w:val="AA868A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8750DE"/>
    <w:multiLevelType w:val="hybridMultilevel"/>
    <w:tmpl w:val="23B8BFD8"/>
    <w:lvl w:ilvl="0" w:tplc="7E9A36EA">
      <w:start w:val="1"/>
      <w:numFmt w:val="bullet"/>
      <w:lvlText w:val=""/>
      <w:lvlJc w:val="left"/>
      <w:pPr>
        <w:tabs>
          <w:tab w:val="num" w:pos="0"/>
        </w:tabs>
        <w:ind w:left="720" w:hanging="360"/>
      </w:pPr>
      <w:rPr>
        <w:rFonts w:ascii="Symbol" w:hAnsi="Symbol" w:hint="default"/>
      </w:rPr>
    </w:lvl>
    <w:lvl w:ilvl="1" w:tplc="3912C5B6">
      <w:start w:val="1"/>
      <w:numFmt w:val="bullet"/>
      <w:lvlText w:val="o"/>
      <w:lvlJc w:val="left"/>
      <w:pPr>
        <w:tabs>
          <w:tab w:val="num" w:pos="0"/>
        </w:tabs>
        <w:ind w:left="1440" w:hanging="360"/>
      </w:pPr>
      <w:rPr>
        <w:rFonts w:ascii="Courier New" w:hAnsi="Courier New" w:hint="default"/>
      </w:rPr>
    </w:lvl>
    <w:lvl w:ilvl="2" w:tplc="687CF73C">
      <w:start w:val="1"/>
      <w:numFmt w:val="bullet"/>
      <w:lvlText w:val=""/>
      <w:lvlJc w:val="left"/>
      <w:pPr>
        <w:tabs>
          <w:tab w:val="num" w:pos="0"/>
        </w:tabs>
        <w:ind w:left="2160" w:hanging="360"/>
      </w:pPr>
      <w:rPr>
        <w:rFonts w:ascii="Wingdings" w:hAnsi="Wingdings" w:hint="default"/>
      </w:rPr>
    </w:lvl>
    <w:lvl w:ilvl="3" w:tplc="77C2CB28">
      <w:start w:val="1"/>
      <w:numFmt w:val="bullet"/>
      <w:lvlText w:val=""/>
      <w:lvlJc w:val="left"/>
      <w:pPr>
        <w:tabs>
          <w:tab w:val="num" w:pos="0"/>
        </w:tabs>
        <w:ind w:left="2880" w:hanging="360"/>
      </w:pPr>
      <w:rPr>
        <w:rFonts w:ascii="Symbol" w:hAnsi="Symbol" w:hint="default"/>
      </w:rPr>
    </w:lvl>
    <w:lvl w:ilvl="4" w:tplc="54D4ADB4">
      <w:start w:val="1"/>
      <w:numFmt w:val="bullet"/>
      <w:lvlText w:val="o"/>
      <w:lvlJc w:val="left"/>
      <w:pPr>
        <w:tabs>
          <w:tab w:val="num" w:pos="0"/>
        </w:tabs>
        <w:ind w:left="3600" w:hanging="360"/>
      </w:pPr>
      <w:rPr>
        <w:rFonts w:ascii="Courier New" w:hAnsi="Courier New" w:hint="default"/>
      </w:rPr>
    </w:lvl>
    <w:lvl w:ilvl="5" w:tplc="48542018">
      <w:start w:val="1"/>
      <w:numFmt w:val="bullet"/>
      <w:lvlText w:val=""/>
      <w:lvlJc w:val="left"/>
      <w:pPr>
        <w:tabs>
          <w:tab w:val="num" w:pos="0"/>
        </w:tabs>
        <w:ind w:left="4320" w:hanging="360"/>
      </w:pPr>
      <w:rPr>
        <w:rFonts w:ascii="Wingdings" w:hAnsi="Wingdings" w:hint="default"/>
      </w:rPr>
    </w:lvl>
    <w:lvl w:ilvl="6" w:tplc="A0D6E092">
      <w:start w:val="1"/>
      <w:numFmt w:val="bullet"/>
      <w:lvlText w:val=""/>
      <w:lvlJc w:val="left"/>
      <w:pPr>
        <w:tabs>
          <w:tab w:val="num" w:pos="0"/>
        </w:tabs>
        <w:ind w:left="5040" w:hanging="360"/>
      </w:pPr>
      <w:rPr>
        <w:rFonts w:ascii="Symbol" w:hAnsi="Symbol" w:hint="default"/>
      </w:rPr>
    </w:lvl>
    <w:lvl w:ilvl="7" w:tplc="C004E924">
      <w:start w:val="1"/>
      <w:numFmt w:val="bullet"/>
      <w:lvlText w:val="o"/>
      <w:lvlJc w:val="left"/>
      <w:pPr>
        <w:tabs>
          <w:tab w:val="num" w:pos="0"/>
        </w:tabs>
        <w:ind w:left="5760" w:hanging="360"/>
      </w:pPr>
      <w:rPr>
        <w:rFonts w:ascii="Courier New" w:hAnsi="Courier New" w:hint="default"/>
      </w:rPr>
    </w:lvl>
    <w:lvl w:ilvl="8" w:tplc="978A182C">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3E39F52B"/>
    <w:multiLevelType w:val="multilevel"/>
    <w:tmpl w:val="355A4C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23B3CE"/>
    <w:multiLevelType w:val="hybridMultilevel"/>
    <w:tmpl w:val="1402D00A"/>
    <w:lvl w:ilvl="0" w:tplc="EA648456">
      <w:start w:val="1"/>
      <w:numFmt w:val="bullet"/>
      <w:lvlText w:val=""/>
      <w:lvlJc w:val="left"/>
      <w:pPr>
        <w:tabs>
          <w:tab w:val="num" w:pos="0"/>
        </w:tabs>
        <w:ind w:left="720" w:hanging="360"/>
      </w:pPr>
      <w:rPr>
        <w:rFonts w:ascii="Symbol" w:hAnsi="Symbol" w:hint="default"/>
      </w:rPr>
    </w:lvl>
    <w:lvl w:ilvl="1" w:tplc="44C4A078">
      <w:start w:val="1"/>
      <w:numFmt w:val="bullet"/>
      <w:lvlText w:val="o"/>
      <w:lvlJc w:val="left"/>
      <w:pPr>
        <w:tabs>
          <w:tab w:val="num" w:pos="0"/>
        </w:tabs>
        <w:ind w:left="1440" w:hanging="360"/>
      </w:pPr>
      <w:rPr>
        <w:rFonts w:ascii="Courier New" w:hAnsi="Courier New" w:hint="default"/>
      </w:rPr>
    </w:lvl>
    <w:lvl w:ilvl="2" w:tplc="AD145B44">
      <w:start w:val="1"/>
      <w:numFmt w:val="bullet"/>
      <w:lvlText w:val=""/>
      <w:lvlJc w:val="left"/>
      <w:pPr>
        <w:tabs>
          <w:tab w:val="num" w:pos="0"/>
        </w:tabs>
        <w:ind w:left="2160" w:hanging="360"/>
      </w:pPr>
      <w:rPr>
        <w:rFonts w:ascii="Wingdings" w:hAnsi="Wingdings" w:hint="default"/>
      </w:rPr>
    </w:lvl>
    <w:lvl w:ilvl="3" w:tplc="95B25434">
      <w:start w:val="1"/>
      <w:numFmt w:val="bullet"/>
      <w:lvlText w:val=""/>
      <w:lvlJc w:val="left"/>
      <w:pPr>
        <w:tabs>
          <w:tab w:val="num" w:pos="0"/>
        </w:tabs>
        <w:ind w:left="2880" w:hanging="360"/>
      </w:pPr>
      <w:rPr>
        <w:rFonts w:ascii="Symbol" w:hAnsi="Symbol" w:hint="default"/>
      </w:rPr>
    </w:lvl>
    <w:lvl w:ilvl="4" w:tplc="AE740482">
      <w:start w:val="1"/>
      <w:numFmt w:val="bullet"/>
      <w:lvlText w:val="o"/>
      <w:lvlJc w:val="left"/>
      <w:pPr>
        <w:tabs>
          <w:tab w:val="num" w:pos="0"/>
        </w:tabs>
        <w:ind w:left="3600" w:hanging="360"/>
      </w:pPr>
      <w:rPr>
        <w:rFonts w:ascii="Courier New" w:hAnsi="Courier New" w:hint="default"/>
      </w:rPr>
    </w:lvl>
    <w:lvl w:ilvl="5" w:tplc="4E5ECC86">
      <w:start w:val="1"/>
      <w:numFmt w:val="bullet"/>
      <w:lvlText w:val=""/>
      <w:lvlJc w:val="left"/>
      <w:pPr>
        <w:tabs>
          <w:tab w:val="num" w:pos="0"/>
        </w:tabs>
        <w:ind w:left="4320" w:hanging="360"/>
      </w:pPr>
      <w:rPr>
        <w:rFonts w:ascii="Wingdings" w:hAnsi="Wingdings" w:hint="default"/>
      </w:rPr>
    </w:lvl>
    <w:lvl w:ilvl="6" w:tplc="EDAC96AA">
      <w:start w:val="1"/>
      <w:numFmt w:val="bullet"/>
      <w:lvlText w:val=""/>
      <w:lvlJc w:val="left"/>
      <w:pPr>
        <w:tabs>
          <w:tab w:val="num" w:pos="0"/>
        </w:tabs>
        <w:ind w:left="5040" w:hanging="360"/>
      </w:pPr>
      <w:rPr>
        <w:rFonts w:ascii="Symbol" w:hAnsi="Symbol" w:hint="default"/>
      </w:rPr>
    </w:lvl>
    <w:lvl w:ilvl="7" w:tplc="6B2840DC">
      <w:start w:val="1"/>
      <w:numFmt w:val="bullet"/>
      <w:lvlText w:val="o"/>
      <w:lvlJc w:val="left"/>
      <w:pPr>
        <w:tabs>
          <w:tab w:val="num" w:pos="0"/>
        </w:tabs>
        <w:ind w:left="5760" w:hanging="360"/>
      </w:pPr>
      <w:rPr>
        <w:rFonts w:ascii="Courier New" w:hAnsi="Courier New" w:hint="default"/>
      </w:rPr>
    </w:lvl>
    <w:lvl w:ilvl="8" w:tplc="C9042D16">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604FF236"/>
    <w:multiLevelType w:val="hybridMultilevel"/>
    <w:tmpl w:val="84AEA328"/>
    <w:lvl w:ilvl="0" w:tplc="AE509ED2">
      <w:start w:val="1"/>
      <w:numFmt w:val="bullet"/>
      <w:lvlText w:val=""/>
      <w:lvlJc w:val="left"/>
      <w:pPr>
        <w:ind w:left="720" w:hanging="360"/>
      </w:pPr>
      <w:rPr>
        <w:rFonts w:ascii="Symbol" w:hAnsi="Symbol" w:hint="default"/>
      </w:rPr>
    </w:lvl>
    <w:lvl w:ilvl="1" w:tplc="6D70CF50">
      <w:start w:val="1"/>
      <w:numFmt w:val="bullet"/>
      <w:lvlText w:val="o"/>
      <w:lvlJc w:val="left"/>
      <w:pPr>
        <w:ind w:left="1440" w:hanging="360"/>
      </w:pPr>
      <w:rPr>
        <w:rFonts w:ascii="Courier New" w:hAnsi="Courier New" w:hint="default"/>
      </w:rPr>
    </w:lvl>
    <w:lvl w:ilvl="2" w:tplc="CD46AAB2">
      <w:start w:val="1"/>
      <w:numFmt w:val="bullet"/>
      <w:lvlText w:val=""/>
      <w:lvlJc w:val="left"/>
      <w:pPr>
        <w:ind w:left="2160" w:hanging="360"/>
      </w:pPr>
      <w:rPr>
        <w:rFonts w:ascii="Wingdings" w:hAnsi="Wingdings" w:hint="default"/>
      </w:rPr>
    </w:lvl>
    <w:lvl w:ilvl="3" w:tplc="DB8042DC">
      <w:start w:val="1"/>
      <w:numFmt w:val="bullet"/>
      <w:lvlText w:val=""/>
      <w:lvlJc w:val="left"/>
      <w:pPr>
        <w:ind w:left="2880" w:hanging="360"/>
      </w:pPr>
      <w:rPr>
        <w:rFonts w:ascii="Symbol" w:hAnsi="Symbol" w:hint="default"/>
      </w:rPr>
    </w:lvl>
    <w:lvl w:ilvl="4" w:tplc="6BA8AB2A">
      <w:start w:val="1"/>
      <w:numFmt w:val="bullet"/>
      <w:lvlText w:val="o"/>
      <w:lvlJc w:val="left"/>
      <w:pPr>
        <w:ind w:left="3600" w:hanging="360"/>
      </w:pPr>
      <w:rPr>
        <w:rFonts w:ascii="Courier New" w:hAnsi="Courier New" w:hint="default"/>
      </w:rPr>
    </w:lvl>
    <w:lvl w:ilvl="5" w:tplc="04C0A56E">
      <w:start w:val="1"/>
      <w:numFmt w:val="bullet"/>
      <w:lvlText w:val=""/>
      <w:lvlJc w:val="left"/>
      <w:pPr>
        <w:ind w:left="4320" w:hanging="360"/>
      </w:pPr>
      <w:rPr>
        <w:rFonts w:ascii="Wingdings" w:hAnsi="Wingdings" w:hint="default"/>
      </w:rPr>
    </w:lvl>
    <w:lvl w:ilvl="6" w:tplc="F8CE87B2">
      <w:start w:val="1"/>
      <w:numFmt w:val="bullet"/>
      <w:lvlText w:val=""/>
      <w:lvlJc w:val="left"/>
      <w:pPr>
        <w:ind w:left="5040" w:hanging="360"/>
      </w:pPr>
      <w:rPr>
        <w:rFonts w:ascii="Symbol" w:hAnsi="Symbol" w:hint="default"/>
      </w:rPr>
    </w:lvl>
    <w:lvl w:ilvl="7" w:tplc="56489482">
      <w:start w:val="1"/>
      <w:numFmt w:val="bullet"/>
      <w:lvlText w:val="o"/>
      <w:lvlJc w:val="left"/>
      <w:pPr>
        <w:ind w:left="5760" w:hanging="360"/>
      </w:pPr>
      <w:rPr>
        <w:rFonts w:ascii="Courier New" w:hAnsi="Courier New" w:hint="default"/>
      </w:rPr>
    </w:lvl>
    <w:lvl w:ilvl="8" w:tplc="ECC875CA">
      <w:start w:val="1"/>
      <w:numFmt w:val="bullet"/>
      <w:lvlText w:val=""/>
      <w:lvlJc w:val="left"/>
      <w:pPr>
        <w:ind w:left="6480" w:hanging="360"/>
      </w:pPr>
      <w:rPr>
        <w:rFonts w:ascii="Wingdings" w:hAnsi="Wingdings" w:hint="default"/>
      </w:rPr>
    </w:lvl>
  </w:abstractNum>
  <w:abstractNum w:abstractNumId="12"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13" w15:restartNumberingAfterBreak="0">
    <w:nsid w:val="71C13CC6"/>
    <w:multiLevelType w:val="hybridMultilevel"/>
    <w:tmpl w:val="9ED00E5E"/>
    <w:lvl w:ilvl="0" w:tplc="3496B9C8">
      <w:start w:val="3"/>
      <w:numFmt w:val="decimal"/>
      <w:lvlText w:val="%1."/>
      <w:lvlJc w:val="left"/>
      <w:pPr>
        <w:ind w:left="4680" w:hanging="360"/>
      </w:pPr>
      <w:rPr>
        <w:rFonts w:eastAsia="Calibri" w:hint="default"/>
        <w:b/>
      </w:rPr>
    </w:lvl>
    <w:lvl w:ilvl="1" w:tplc="440A0019" w:tentative="1">
      <w:start w:val="1"/>
      <w:numFmt w:val="lowerLetter"/>
      <w:lvlText w:val="%2."/>
      <w:lvlJc w:val="left"/>
      <w:pPr>
        <w:ind w:left="5400" w:hanging="360"/>
      </w:pPr>
    </w:lvl>
    <w:lvl w:ilvl="2" w:tplc="440A001B" w:tentative="1">
      <w:start w:val="1"/>
      <w:numFmt w:val="lowerRoman"/>
      <w:lvlText w:val="%3."/>
      <w:lvlJc w:val="right"/>
      <w:pPr>
        <w:ind w:left="6120" w:hanging="180"/>
      </w:pPr>
    </w:lvl>
    <w:lvl w:ilvl="3" w:tplc="440A000F" w:tentative="1">
      <w:start w:val="1"/>
      <w:numFmt w:val="decimal"/>
      <w:lvlText w:val="%4."/>
      <w:lvlJc w:val="left"/>
      <w:pPr>
        <w:ind w:left="6840" w:hanging="360"/>
      </w:pPr>
    </w:lvl>
    <w:lvl w:ilvl="4" w:tplc="440A0019" w:tentative="1">
      <w:start w:val="1"/>
      <w:numFmt w:val="lowerLetter"/>
      <w:lvlText w:val="%5."/>
      <w:lvlJc w:val="left"/>
      <w:pPr>
        <w:ind w:left="7560" w:hanging="360"/>
      </w:pPr>
    </w:lvl>
    <w:lvl w:ilvl="5" w:tplc="440A001B" w:tentative="1">
      <w:start w:val="1"/>
      <w:numFmt w:val="lowerRoman"/>
      <w:lvlText w:val="%6."/>
      <w:lvlJc w:val="right"/>
      <w:pPr>
        <w:ind w:left="8280" w:hanging="180"/>
      </w:pPr>
    </w:lvl>
    <w:lvl w:ilvl="6" w:tplc="440A000F" w:tentative="1">
      <w:start w:val="1"/>
      <w:numFmt w:val="decimal"/>
      <w:lvlText w:val="%7."/>
      <w:lvlJc w:val="left"/>
      <w:pPr>
        <w:ind w:left="9000" w:hanging="360"/>
      </w:pPr>
    </w:lvl>
    <w:lvl w:ilvl="7" w:tplc="440A0019" w:tentative="1">
      <w:start w:val="1"/>
      <w:numFmt w:val="lowerLetter"/>
      <w:lvlText w:val="%8."/>
      <w:lvlJc w:val="left"/>
      <w:pPr>
        <w:ind w:left="9720" w:hanging="360"/>
      </w:pPr>
    </w:lvl>
    <w:lvl w:ilvl="8" w:tplc="440A001B" w:tentative="1">
      <w:start w:val="1"/>
      <w:numFmt w:val="lowerRoman"/>
      <w:lvlText w:val="%9."/>
      <w:lvlJc w:val="right"/>
      <w:pPr>
        <w:ind w:left="10440" w:hanging="180"/>
      </w:pPr>
    </w:lvl>
  </w:abstractNum>
  <w:num w:numId="1">
    <w:abstractNumId w:val="12"/>
  </w:num>
  <w:num w:numId="2">
    <w:abstractNumId w:val="8"/>
  </w:num>
  <w:num w:numId="3">
    <w:abstractNumId w:val="11"/>
  </w:num>
  <w:num w:numId="4">
    <w:abstractNumId w:val="3"/>
  </w:num>
  <w:num w:numId="5">
    <w:abstractNumId w:val="6"/>
  </w:num>
  <w:num w:numId="6">
    <w:abstractNumId w:val="5"/>
  </w:num>
  <w:num w:numId="7">
    <w:abstractNumId w:val="10"/>
  </w:num>
  <w:num w:numId="8">
    <w:abstractNumId w:val="4"/>
  </w:num>
  <w:num w:numId="9">
    <w:abstractNumId w:val="2"/>
  </w:num>
  <w:num w:numId="10">
    <w:abstractNumId w:val="0"/>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3D"/>
    <w:rsid w:val="006E797F"/>
    <w:rsid w:val="0097613D"/>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FCE7"/>
  <w15:chartTrackingRefBased/>
  <w15:docId w15:val="{38D7B5CF-7752-4025-896C-94172E6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3D"/>
    <w:pPr>
      <w:spacing w:after="0" w:line="240" w:lineRule="auto"/>
    </w:pPr>
    <w:rPr>
      <w:rFonts w:ascii="Times New Roman" w:eastAsia="Times New Roman" w:hAnsi="Times New Roman" w:cs="Times New Roman"/>
      <w:sz w:val="24"/>
      <w:szCs w:val="24"/>
      <w:lang w:eastAsia="es-SV"/>
    </w:rPr>
  </w:style>
  <w:style w:type="paragraph" w:styleId="Ttulo4">
    <w:name w:val="heading 4"/>
    <w:basedOn w:val="Normal"/>
    <w:next w:val="Normal"/>
    <w:link w:val="Ttulo4Car"/>
    <w:unhideWhenUsed/>
    <w:qFormat/>
    <w:rsid w:val="0097613D"/>
    <w:pPr>
      <w:keepNext/>
      <w:keepLines/>
      <w:spacing w:before="40"/>
      <w:outlineLvl w:val="3"/>
    </w:pPr>
    <w:rPr>
      <w:rFonts w:ascii="Calibri Light" w:eastAsia="SimSun" w:hAnsi="Calibri Light"/>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97613D"/>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97613D"/>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97613D"/>
    <w:rPr>
      <w:rFonts w:ascii="Courier New" w:eastAsia="Times New Roman" w:hAnsi="Courier New" w:cs="Times New Roman"/>
      <w:spacing w:val="-3"/>
      <w:sz w:val="24"/>
      <w:szCs w:val="20"/>
      <w:lang w:val="es-ES_tradnl"/>
    </w:rPr>
  </w:style>
  <w:style w:type="paragraph" w:styleId="Encabezado">
    <w:name w:val="header"/>
    <w:basedOn w:val="Normal"/>
    <w:link w:val="EncabezadoCar"/>
    <w:uiPriority w:val="99"/>
    <w:rsid w:val="0097613D"/>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97613D"/>
    <w:rPr>
      <w:rFonts w:ascii="Times New Roman" w:eastAsia="Times New Roman" w:hAnsi="Times New Roman" w:cs="Times New Roman"/>
      <w:sz w:val="20"/>
      <w:szCs w:val="20"/>
      <w:lang w:eastAsia="es-SV"/>
    </w:rPr>
  </w:style>
  <w:style w:type="paragraph" w:styleId="Textoindependiente">
    <w:name w:val="Body Text"/>
    <w:basedOn w:val="Normal"/>
    <w:link w:val="TextoindependienteCar"/>
    <w:uiPriority w:val="99"/>
    <w:rsid w:val="0097613D"/>
    <w:pPr>
      <w:jc w:val="both"/>
    </w:pPr>
  </w:style>
  <w:style w:type="character" w:customStyle="1" w:styleId="TextoindependienteCar">
    <w:name w:val="Texto independiente Car"/>
    <w:basedOn w:val="Fuentedeprrafopredeter"/>
    <w:link w:val="Textoindependiente"/>
    <w:uiPriority w:val="99"/>
    <w:rsid w:val="0097613D"/>
    <w:rPr>
      <w:rFonts w:ascii="Times New Roman" w:eastAsia="Times New Roman" w:hAnsi="Times New Roman" w:cs="Times New Roman"/>
      <w:sz w:val="24"/>
      <w:szCs w:val="24"/>
      <w:lang w:eastAsia="es-SV"/>
    </w:rPr>
  </w:style>
  <w:style w:type="paragraph" w:styleId="Piedepgina">
    <w:name w:val="footer"/>
    <w:basedOn w:val="Normal"/>
    <w:link w:val="PiedepginaCar"/>
    <w:uiPriority w:val="99"/>
    <w:rsid w:val="0097613D"/>
    <w:pPr>
      <w:tabs>
        <w:tab w:val="center" w:pos="4252"/>
        <w:tab w:val="right" w:pos="8504"/>
      </w:tabs>
    </w:pPr>
  </w:style>
  <w:style w:type="character" w:customStyle="1" w:styleId="PiedepginaCar">
    <w:name w:val="Pie de página Car"/>
    <w:basedOn w:val="Fuentedeprrafopredeter"/>
    <w:link w:val="Piedepgina"/>
    <w:uiPriority w:val="99"/>
    <w:qFormat/>
    <w:rsid w:val="0097613D"/>
    <w:rPr>
      <w:rFonts w:ascii="Times New Roman" w:eastAsia="Times New Roman" w:hAnsi="Times New Roman" w:cs="Times New Roman"/>
      <w:sz w:val="24"/>
      <w:szCs w:val="24"/>
      <w:lang w:eastAsia="es-SV"/>
    </w:rPr>
  </w:style>
  <w:style w:type="paragraph" w:styleId="Textonotapie">
    <w:name w:val="footnote text"/>
    <w:basedOn w:val="Normal"/>
    <w:link w:val="TextonotapieCar"/>
    <w:uiPriority w:val="99"/>
    <w:rsid w:val="0097613D"/>
    <w:rPr>
      <w:sz w:val="20"/>
      <w:szCs w:val="20"/>
      <w:lang w:val="en-GB" w:eastAsia="en-GB"/>
    </w:rPr>
  </w:style>
  <w:style w:type="character" w:customStyle="1" w:styleId="TextonotapieCar">
    <w:name w:val="Texto nota pie Car"/>
    <w:basedOn w:val="Fuentedeprrafopredeter"/>
    <w:link w:val="Textonotapie"/>
    <w:uiPriority w:val="99"/>
    <w:rsid w:val="0097613D"/>
    <w:rPr>
      <w:rFonts w:ascii="Times New Roman" w:eastAsia="Times New Roman" w:hAnsi="Times New Roman"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uiPriority w:val="34"/>
    <w:qFormat/>
    <w:rsid w:val="0097613D"/>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qFormat/>
    <w:rsid w:val="0097613D"/>
    <w:rPr>
      <w:rFonts w:ascii="Times New Roman" w:eastAsia="Times New Roman" w:hAnsi="Times New Roman" w:cs="Times New Roman"/>
      <w:sz w:val="24"/>
      <w:szCs w:val="24"/>
      <w:lang w:eastAsia="es-SV"/>
    </w:rPr>
  </w:style>
  <w:style w:type="character" w:styleId="Hipervnculo">
    <w:name w:val="Hyperlink"/>
    <w:uiPriority w:val="99"/>
    <w:rsid w:val="0097613D"/>
    <w:rPr>
      <w:color w:val="0000FF"/>
      <w:u w:val="single"/>
    </w:rPr>
  </w:style>
  <w:style w:type="paragraph" w:customStyle="1" w:styleId="toa">
    <w:name w:val="toa"/>
    <w:basedOn w:val="Normal"/>
    <w:rsid w:val="0097613D"/>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97613D"/>
    <w:rPr>
      <w:vertAlign w:val="superscript"/>
    </w:rPr>
  </w:style>
  <w:style w:type="paragraph" w:customStyle="1" w:styleId="Standard">
    <w:name w:val="Standard"/>
    <w:rsid w:val="0097613D"/>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97613D"/>
    <w:pPr>
      <w:tabs>
        <w:tab w:val="left" w:pos="1985"/>
      </w:tabs>
      <w:ind w:left="240" w:hanging="240"/>
    </w:pPr>
    <w:rPr>
      <w:rFonts w:ascii="Arial" w:hAnsi="Arial" w:cs="Arial"/>
      <w:noProof/>
      <w:spacing w:val="-3"/>
      <w:sz w:val="18"/>
      <w:szCs w:val="18"/>
      <w:lang w:val="es-ES_tradnl"/>
    </w:rPr>
  </w:style>
  <w:style w:type="paragraph" w:customStyle="1" w:styleId="Encabezadodetda">
    <w:name w:val="Encabezado de tda"/>
    <w:basedOn w:val="Normal"/>
    <w:rsid w:val="0097613D"/>
    <w:pPr>
      <w:widowControl w:val="0"/>
      <w:tabs>
        <w:tab w:val="right" w:pos="9360"/>
      </w:tabs>
      <w:suppressAutoHyphens/>
      <w:spacing w:line="100" w:lineRule="atLeast"/>
    </w:pPr>
    <w:rPr>
      <w:rFonts w:ascii="Courier New" w:hAnsi="Courier New"/>
      <w:sz w:val="20"/>
      <w:szCs w:val="20"/>
      <w:lang w:val="en-US" w:eastAsia="es-ES"/>
    </w:rPr>
  </w:style>
  <w:style w:type="paragraph" w:customStyle="1" w:styleId="xl74">
    <w:name w:val="xl74"/>
    <w:basedOn w:val="Normal"/>
    <w:rsid w:val="0097613D"/>
    <w:pPr>
      <w:suppressAutoHyphens/>
      <w:spacing w:before="280" w:after="280"/>
      <w:jc w:val="center"/>
    </w:pPr>
    <w:rPr>
      <w:rFonts w:ascii="Arial" w:eastAsia="Arial Unicode MS" w:hAnsi="Arial" w:cs="Calibri"/>
      <w:b/>
      <w:bCs/>
      <w:lang w:val="es-ES" w:eastAsia="ar-SA"/>
    </w:rPr>
  </w:style>
  <w:style w:type="paragraph" w:customStyle="1" w:styleId="LO-normal">
    <w:name w:val="LO-normal"/>
    <w:qFormat/>
    <w:rsid w:val="0097613D"/>
    <w:pPr>
      <w:suppressAutoHyphens/>
      <w:spacing w:after="200" w:line="276" w:lineRule="auto"/>
    </w:pPr>
    <w:rPr>
      <w:rFonts w:ascii="Calibri" w:eastAsia="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p_ugp@salud.gob.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7451</Words>
  <Characters>40985</Characters>
  <Application>Microsoft Office Word</Application>
  <DocSecurity>0</DocSecurity>
  <Lines>341</Lines>
  <Paragraphs>96</Paragraphs>
  <ScaleCrop>false</ScaleCrop>
  <Company>HP Inc.</Company>
  <LinksUpToDate>false</LinksUpToDate>
  <CharactersWithSpaces>48340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2023-02-10T14:21:00Z</dcterms:created>
  <dcterms:modified xsi:type="dcterms:W3CDTF">2023-02-10T14:22:00Z</dcterms:modified>
</cp:coreProperties>
</file>