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E74AB" w14:textId="77777777" w:rsidR="00CB3591" w:rsidRDefault="00CB3591" w:rsidP="008B3DEC">
      <w:pPr>
        <w:jc w:val="both"/>
        <w:rPr>
          <w:rFonts w:ascii="Bembo Std" w:hAnsi="Bembo Std"/>
          <w:b/>
          <w:sz w:val="20"/>
          <w:szCs w:val="20"/>
        </w:rPr>
      </w:pPr>
    </w:p>
    <w:p w14:paraId="52FE3BA9" w14:textId="77777777" w:rsidR="00CB3591" w:rsidRDefault="00CB3591" w:rsidP="008B3DEC">
      <w:pPr>
        <w:jc w:val="both"/>
        <w:rPr>
          <w:rFonts w:ascii="Bembo Std" w:hAnsi="Bembo Std"/>
          <w:b/>
          <w:sz w:val="20"/>
          <w:szCs w:val="20"/>
        </w:rPr>
      </w:pPr>
    </w:p>
    <w:p w14:paraId="2B1756BB" w14:textId="77777777" w:rsidR="00CB3591" w:rsidRDefault="00CB3591" w:rsidP="008B3DEC">
      <w:pPr>
        <w:jc w:val="both"/>
        <w:rPr>
          <w:rFonts w:ascii="Bembo Std" w:hAnsi="Bembo Std"/>
          <w:b/>
          <w:sz w:val="20"/>
          <w:szCs w:val="20"/>
        </w:rPr>
      </w:pPr>
    </w:p>
    <w:p w14:paraId="25EC7446" w14:textId="7B355DBF" w:rsidR="00E76821" w:rsidRPr="00F6695F" w:rsidRDefault="00E76821" w:rsidP="00F6695F">
      <w:pPr>
        <w:rPr>
          <w:rFonts w:asciiTheme="minorHAnsi" w:hAnsiTheme="minorHAnsi" w:cstheme="minorHAnsi"/>
          <w:sz w:val="20"/>
          <w:szCs w:val="20"/>
          <w:lang w:val="es-ES" w:eastAsia="es-ES"/>
        </w:rPr>
      </w:pPr>
      <w:bookmarkStart w:id="0" w:name="_Toc480792203"/>
    </w:p>
    <w:p w14:paraId="6F2E84D6" w14:textId="12946B3C" w:rsidR="008B3DEC" w:rsidRPr="00E20D9F" w:rsidRDefault="008B3DEC" w:rsidP="00C54251">
      <w:pPr>
        <w:jc w:val="center"/>
        <w:rPr>
          <w:rFonts w:eastAsia="DejaVu Sans"/>
          <w:b/>
          <w:bCs/>
          <w:sz w:val="22"/>
          <w:szCs w:val="22"/>
        </w:rPr>
      </w:pPr>
      <w:r w:rsidRPr="00E20D9F">
        <w:rPr>
          <w:b/>
          <w:bCs/>
          <w:sz w:val="22"/>
          <w:szCs w:val="22"/>
        </w:rPr>
        <w:t xml:space="preserve">ANEXO </w:t>
      </w:r>
      <w:r w:rsidR="00C54251" w:rsidRPr="00E20D9F">
        <w:rPr>
          <w:b/>
          <w:bCs/>
          <w:sz w:val="22"/>
          <w:szCs w:val="22"/>
        </w:rPr>
        <w:t>N°1</w:t>
      </w:r>
      <w:r w:rsidRPr="00E20D9F">
        <w:rPr>
          <w:b/>
          <w:bCs/>
          <w:sz w:val="22"/>
          <w:szCs w:val="22"/>
        </w:rPr>
        <w:t>: FORMULARIO DE LA OFERTA</w:t>
      </w:r>
    </w:p>
    <w:p w14:paraId="414D364D" w14:textId="77777777" w:rsidR="00C54251" w:rsidRPr="00E20D9F" w:rsidRDefault="008B3DEC" w:rsidP="008B3DEC">
      <w:pPr>
        <w:jc w:val="both"/>
        <w:rPr>
          <w:sz w:val="22"/>
          <w:szCs w:val="22"/>
        </w:rPr>
      </w:pP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p>
    <w:p w14:paraId="201532CF" w14:textId="77777777" w:rsidR="00C54251" w:rsidRPr="00E20D9F" w:rsidRDefault="00C54251" w:rsidP="008B3DEC">
      <w:pPr>
        <w:jc w:val="both"/>
        <w:rPr>
          <w:sz w:val="22"/>
          <w:szCs w:val="22"/>
        </w:rPr>
      </w:pPr>
    </w:p>
    <w:p w14:paraId="66AB00C6" w14:textId="4A28F393" w:rsidR="008B3DEC" w:rsidRPr="00E20D9F" w:rsidRDefault="008B3DEC" w:rsidP="008B3DEC">
      <w:pPr>
        <w:jc w:val="both"/>
        <w:rPr>
          <w:sz w:val="22"/>
          <w:szCs w:val="22"/>
        </w:rPr>
      </w:pPr>
      <w:r w:rsidRPr="00E20D9F">
        <w:rPr>
          <w:sz w:val="22"/>
          <w:szCs w:val="22"/>
        </w:rPr>
        <w:t>(Lugar y fecha)</w:t>
      </w:r>
    </w:p>
    <w:p w14:paraId="49498FA9" w14:textId="77777777" w:rsidR="008B3DEC" w:rsidRPr="00E20D9F" w:rsidRDefault="008B3DEC" w:rsidP="008B3DEC">
      <w:pPr>
        <w:jc w:val="both"/>
        <w:rPr>
          <w:sz w:val="22"/>
          <w:szCs w:val="22"/>
        </w:rPr>
      </w:pPr>
      <w:r w:rsidRPr="00E20D9F">
        <w:rPr>
          <w:sz w:val="22"/>
          <w:szCs w:val="22"/>
        </w:rPr>
        <w:t>Señores</w:t>
      </w:r>
    </w:p>
    <w:p w14:paraId="2619172B" w14:textId="77777777" w:rsidR="008B3DEC" w:rsidRPr="00E20D9F" w:rsidRDefault="008B3DEC" w:rsidP="008B3DEC">
      <w:pPr>
        <w:jc w:val="both"/>
        <w:rPr>
          <w:sz w:val="22"/>
          <w:szCs w:val="22"/>
        </w:rPr>
      </w:pPr>
      <w:r w:rsidRPr="00E20D9F">
        <w:rPr>
          <w:sz w:val="22"/>
          <w:szCs w:val="22"/>
        </w:rPr>
        <w:t>__________________________________________</w:t>
      </w:r>
    </w:p>
    <w:p w14:paraId="2B9A9F1E" w14:textId="77777777" w:rsidR="008B3DEC" w:rsidRPr="00E20D9F" w:rsidRDefault="008B3DEC" w:rsidP="008B3DEC">
      <w:pPr>
        <w:jc w:val="both"/>
        <w:rPr>
          <w:sz w:val="22"/>
          <w:szCs w:val="22"/>
        </w:rPr>
      </w:pPr>
      <w:r w:rsidRPr="00E20D9F">
        <w:rPr>
          <w:sz w:val="22"/>
          <w:szCs w:val="22"/>
        </w:rPr>
        <w:t>Dirección: __________________________________</w:t>
      </w:r>
    </w:p>
    <w:p w14:paraId="30909F46" w14:textId="77777777" w:rsidR="00295E1A" w:rsidRDefault="00295E1A" w:rsidP="008B3DEC">
      <w:pPr>
        <w:jc w:val="both"/>
        <w:rPr>
          <w:sz w:val="22"/>
          <w:szCs w:val="22"/>
        </w:rPr>
      </w:pPr>
    </w:p>
    <w:p w14:paraId="65D71B36" w14:textId="261CD514" w:rsidR="008B3DEC" w:rsidRPr="00E20D9F" w:rsidRDefault="008B3DEC" w:rsidP="008B3DEC">
      <w:pPr>
        <w:jc w:val="both"/>
        <w:rPr>
          <w:sz w:val="22"/>
          <w:szCs w:val="22"/>
        </w:rPr>
      </w:pPr>
      <w:r w:rsidRPr="00E20D9F">
        <w:rPr>
          <w:sz w:val="22"/>
          <w:szCs w:val="22"/>
        </w:rPr>
        <w:t xml:space="preserve">Solicitud de Cotización N°: </w:t>
      </w:r>
      <w:r w:rsidR="0036540E">
        <w:rPr>
          <w:sz w:val="22"/>
          <w:szCs w:val="22"/>
        </w:rPr>
        <w:t>ANCDP</w:t>
      </w:r>
      <w:r w:rsidR="00A04151" w:rsidRPr="00E20D9F">
        <w:rPr>
          <w:sz w:val="22"/>
          <w:szCs w:val="22"/>
        </w:rPr>
        <w:t>-</w:t>
      </w:r>
      <w:r w:rsidR="007A1B5A">
        <w:rPr>
          <w:sz w:val="22"/>
          <w:szCs w:val="22"/>
        </w:rPr>
        <w:t>34</w:t>
      </w:r>
      <w:r w:rsidR="00A04151" w:rsidRPr="00E20D9F">
        <w:rPr>
          <w:sz w:val="22"/>
          <w:szCs w:val="22"/>
        </w:rPr>
        <w:t>-RFQ-GO</w:t>
      </w:r>
    </w:p>
    <w:p w14:paraId="083BD43E" w14:textId="354CDF43" w:rsidR="008B3DEC" w:rsidRPr="00E20D9F" w:rsidRDefault="008B3DEC" w:rsidP="008B3DEC">
      <w:pPr>
        <w:jc w:val="both"/>
        <w:rPr>
          <w:sz w:val="22"/>
          <w:szCs w:val="22"/>
        </w:rPr>
      </w:pPr>
      <w:r w:rsidRPr="00E20D9F">
        <w:rPr>
          <w:sz w:val="22"/>
          <w:szCs w:val="22"/>
        </w:rPr>
        <w:t xml:space="preserve">Adquisición de: </w:t>
      </w:r>
      <w:r w:rsidR="00A04151" w:rsidRPr="00E20D9F">
        <w:rPr>
          <w:sz w:val="22"/>
          <w:szCs w:val="22"/>
        </w:rPr>
        <w:t>“</w:t>
      </w:r>
      <w:r w:rsidR="0077336E">
        <w:rPr>
          <w:sz w:val="22"/>
          <w:szCs w:val="22"/>
        </w:rPr>
        <w:t>EQUIPO MÉDICO PARA EL MANEJO DE LAS ENFERMEDADES NO TRANSMISIBLES</w:t>
      </w:r>
      <w:r w:rsidR="00A04151" w:rsidRPr="00E20D9F">
        <w:rPr>
          <w:sz w:val="22"/>
          <w:szCs w:val="22"/>
        </w:rPr>
        <w:t>”.</w:t>
      </w:r>
    </w:p>
    <w:p w14:paraId="6CF66E14" w14:textId="77777777" w:rsidR="00295E1A" w:rsidRDefault="00295E1A" w:rsidP="008B3DEC">
      <w:pPr>
        <w:jc w:val="both"/>
        <w:rPr>
          <w:sz w:val="22"/>
          <w:szCs w:val="22"/>
        </w:rPr>
      </w:pPr>
    </w:p>
    <w:p w14:paraId="7A49F808" w14:textId="373AFC86" w:rsidR="008B3DEC" w:rsidRPr="00E20D9F" w:rsidRDefault="008B3DEC" w:rsidP="008B3DEC">
      <w:pPr>
        <w:jc w:val="both"/>
        <w:rPr>
          <w:sz w:val="22"/>
          <w:szCs w:val="22"/>
        </w:rPr>
      </w:pPr>
      <w:r w:rsidRPr="00E20D9F">
        <w:rPr>
          <w:sz w:val="22"/>
          <w:szCs w:val="22"/>
        </w:rPr>
        <w:t>Nombre y dirección del Ofertante:</w:t>
      </w:r>
    </w:p>
    <w:p w14:paraId="02BD3CE0" w14:textId="77777777" w:rsidR="008B3DEC" w:rsidRPr="00E20D9F" w:rsidRDefault="008B3DEC" w:rsidP="008B3DEC">
      <w:pPr>
        <w:jc w:val="both"/>
        <w:rPr>
          <w:sz w:val="22"/>
          <w:szCs w:val="22"/>
        </w:rPr>
      </w:pPr>
    </w:p>
    <w:p w14:paraId="30D51B7E" w14:textId="78E42A61" w:rsidR="008B3DEC" w:rsidRPr="00E20D9F" w:rsidRDefault="008B3DEC" w:rsidP="008B3DEC">
      <w:pPr>
        <w:jc w:val="both"/>
        <w:rPr>
          <w:sz w:val="22"/>
          <w:szCs w:val="22"/>
        </w:rPr>
      </w:pPr>
      <w:r w:rsidRPr="00E20D9F">
        <w:rPr>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643AC00D" w14:textId="77777777" w:rsidR="00C54251" w:rsidRPr="00E20D9F" w:rsidRDefault="00C54251" w:rsidP="008B3DEC">
      <w:pPr>
        <w:jc w:val="both"/>
        <w:rPr>
          <w:sz w:val="22"/>
          <w:szCs w:val="22"/>
        </w:rPr>
      </w:pPr>
    </w:p>
    <w:p w14:paraId="7A8C7A81" w14:textId="74B3B615" w:rsidR="008B3DEC" w:rsidRPr="00E20D9F" w:rsidRDefault="008B3DEC" w:rsidP="008B3DEC">
      <w:pPr>
        <w:jc w:val="both"/>
        <w:rPr>
          <w:sz w:val="22"/>
          <w:szCs w:val="22"/>
        </w:rPr>
      </w:pPr>
      <w:r w:rsidRPr="00E20D9F">
        <w:rPr>
          <w:sz w:val="22"/>
          <w:szCs w:val="22"/>
        </w:rPr>
        <w:t xml:space="preserve">Para el Lote </w:t>
      </w:r>
      <w:r w:rsidR="00C54251" w:rsidRPr="00E20D9F">
        <w:rPr>
          <w:sz w:val="22"/>
          <w:szCs w:val="22"/>
        </w:rPr>
        <w:t>1</w:t>
      </w:r>
      <w:r w:rsidRPr="00E20D9F">
        <w:rPr>
          <w:sz w:val="22"/>
          <w:szCs w:val="22"/>
        </w:rPr>
        <w:t xml:space="preserve"> el precio total de nuestra oferta, a continuación, es: __________________ [indicar el precio total de la oferta del lote en palabras y en cifras, indicando las cifras respectivas en diferentes monedas];</w:t>
      </w:r>
    </w:p>
    <w:p w14:paraId="146F9669" w14:textId="77777777" w:rsidR="00A04151" w:rsidRPr="00E20D9F" w:rsidRDefault="00A04151" w:rsidP="008B3DEC">
      <w:pPr>
        <w:jc w:val="both"/>
        <w:rPr>
          <w:sz w:val="22"/>
          <w:szCs w:val="22"/>
        </w:rPr>
      </w:pPr>
    </w:p>
    <w:p w14:paraId="52F5A571" w14:textId="09120C54" w:rsidR="008B3DEC" w:rsidRPr="00E20D9F" w:rsidRDefault="008B3DEC" w:rsidP="008B3DEC">
      <w:pPr>
        <w:jc w:val="both"/>
        <w:rPr>
          <w:sz w:val="22"/>
          <w:szCs w:val="22"/>
        </w:rPr>
      </w:pPr>
      <w:r w:rsidRPr="00E20D9F">
        <w:rPr>
          <w:sz w:val="22"/>
          <w:szCs w:val="22"/>
        </w:rPr>
        <w:t>El precio total de nuestra oferta es de: __________________ [indicar el precio total de la oferta en palabras y en cifras, indicando las cifras respectivas en diferentes monedas]; todos los precios Incluyen IVA.</w:t>
      </w:r>
    </w:p>
    <w:p w14:paraId="34D8B40C" w14:textId="77777777" w:rsidR="008B3DEC" w:rsidRPr="00E20D9F" w:rsidRDefault="008B3DEC" w:rsidP="008B3DEC">
      <w:pPr>
        <w:jc w:val="both"/>
        <w:rPr>
          <w:sz w:val="22"/>
          <w:szCs w:val="22"/>
        </w:rPr>
      </w:pPr>
    </w:p>
    <w:p w14:paraId="787FFB96" w14:textId="3A2CFDD7" w:rsidR="008B3DEC" w:rsidRPr="00E20D9F" w:rsidRDefault="008B3DEC" w:rsidP="008B3DEC">
      <w:pPr>
        <w:jc w:val="both"/>
        <w:rPr>
          <w:sz w:val="22"/>
          <w:szCs w:val="22"/>
        </w:rPr>
      </w:pPr>
      <w:r w:rsidRPr="00E20D9F">
        <w:rPr>
          <w:sz w:val="22"/>
          <w:szCs w:val="22"/>
        </w:rPr>
        <w:t xml:space="preserve">La validez de nuestra oferta es de _____ días contados a partir del día establecido para la presentación de la oferta. </w:t>
      </w:r>
    </w:p>
    <w:p w14:paraId="60E3916B" w14:textId="77777777" w:rsidR="008B3DEC" w:rsidRPr="00E20D9F" w:rsidRDefault="008B3DEC" w:rsidP="008B3DEC">
      <w:pPr>
        <w:jc w:val="both"/>
        <w:rPr>
          <w:sz w:val="22"/>
          <w:szCs w:val="22"/>
        </w:rPr>
      </w:pPr>
    </w:p>
    <w:p w14:paraId="154E8D51" w14:textId="77777777" w:rsidR="008B3DEC" w:rsidRPr="00E20D9F" w:rsidRDefault="008B3DEC" w:rsidP="008B3DEC">
      <w:pPr>
        <w:jc w:val="both"/>
        <w:rPr>
          <w:sz w:val="22"/>
          <w:szCs w:val="22"/>
        </w:rPr>
      </w:pPr>
      <w:r w:rsidRPr="00E20D9F">
        <w:rPr>
          <w:sz w:val="22"/>
          <w:szCs w:val="22"/>
        </w:rPr>
        <w:t>Firma y sello del Ofertante</w:t>
      </w:r>
      <w:r w:rsidRPr="00E20D9F">
        <w:rPr>
          <w:sz w:val="22"/>
          <w:szCs w:val="22"/>
        </w:rPr>
        <w:tab/>
      </w:r>
    </w:p>
    <w:p w14:paraId="01900EEE" w14:textId="77777777" w:rsidR="008B3DEC" w:rsidRPr="00E20D9F" w:rsidRDefault="008B3DEC" w:rsidP="008B3DEC">
      <w:pPr>
        <w:jc w:val="both"/>
        <w:rPr>
          <w:sz w:val="22"/>
          <w:szCs w:val="22"/>
        </w:rPr>
      </w:pPr>
      <w:r w:rsidRPr="00E20D9F">
        <w:rPr>
          <w:sz w:val="22"/>
          <w:szCs w:val="22"/>
        </w:rPr>
        <w:t>Teléfono de contacto</w:t>
      </w:r>
    </w:p>
    <w:p w14:paraId="0E998446" w14:textId="77777777" w:rsidR="008B3DEC" w:rsidRPr="00E20D9F" w:rsidRDefault="008B3DEC" w:rsidP="008B3DEC">
      <w:pPr>
        <w:jc w:val="both"/>
        <w:rPr>
          <w:sz w:val="22"/>
          <w:szCs w:val="22"/>
        </w:rPr>
      </w:pPr>
      <w:r w:rsidRPr="00E20D9F">
        <w:rPr>
          <w:sz w:val="22"/>
          <w:szCs w:val="22"/>
        </w:rPr>
        <w:t xml:space="preserve">Dirección: </w:t>
      </w:r>
    </w:p>
    <w:p w14:paraId="327433AB" w14:textId="77777777" w:rsidR="008B3DEC" w:rsidRPr="00E20D9F" w:rsidRDefault="008B3DEC" w:rsidP="008B3DEC">
      <w:pPr>
        <w:jc w:val="both"/>
        <w:rPr>
          <w:sz w:val="22"/>
          <w:szCs w:val="22"/>
        </w:rPr>
      </w:pPr>
      <w:r w:rsidRPr="00E20D9F">
        <w:rPr>
          <w:sz w:val="22"/>
          <w:szCs w:val="22"/>
        </w:rPr>
        <w:t>E-mail:</w:t>
      </w:r>
    </w:p>
    <w:p w14:paraId="2EEEFBFB" w14:textId="77777777" w:rsidR="008B3DEC" w:rsidRPr="00E20D9F" w:rsidRDefault="008B3DEC" w:rsidP="008B3DEC">
      <w:pPr>
        <w:jc w:val="both"/>
        <w:rPr>
          <w:sz w:val="22"/>
          <w:szCs w:val="22"/>
        </w:rPr>
      </w:pPr>
    </w:p>
    <w:p w14:paraId="214587A4" w14:textId="77777777" w:rsidR="008B3DEC" w:rsidRPr="00E20D9F" w:rsidRDefault="008B3DEC" w:rsidP="008B3DEC">
      <w:pPr>
        <w:jc w:val="both"/>
        <w:rPr>
          <w:sz w:val="22"/>
          <w:szCs w:val="22"/>
        </w:rPr>
      </w:pPr>
    </w:p>
    <w:p w14:paraId="04565E0D" w14:textId="77777777" w:rsidR="00A04151" w:rsidRPr="00E20D9F" w:rsidRDefault="00A04151" w:rsidP="008B3DEC">
      <w:pPr>
        <w:jc w:val="both"/>
        <w:rPr>
          <w:sz w:val="22"/>
          <w:szCs w:val="22"/>
        </w:rPr>
      </w:pPr>
    </w:p>
    <w:p w14:paraId="67550850" w14:textId="77777777" w:rsidR="00A04151" w:rsidRPr="00E20D9F" w:rsidRDefault="00A04151" w:rsidP="008B3DEC">
      <w:pPr>
        <w:jc w:val="both"/>
        <w:rPr>
          <w:sz w:val="22"/>
          <w:szCs w:val="22"/>
        </w:rPr>
      </w:pPr>
    </w:p>
    <w:p w14:paraId="05B28C50" w14:textId="77777777" w:rsidR="00A04151" w:rsidRPr="00E20D9F" w:rsidRDefault="00A04151" w:rsidP="008B3DEC">
      <w:pPr>
        <w:jc w:val="both"/>
        <w:rPr>
          <w:sz w:val="22"/>
          <w:szCs w:val="22"/>
        </w:rPr>
      </w:pPr>
    </w:p>
    <w:p w14:paraId="5CF32E39" w14:textId="77777777" w:rsidR="00A04151" w:rsidRPr="00E20D9F" w:rsidRDefault="00A04151" w:rsidP="008B3DEC">
      <w:pPr>
        <w:jc w:val="both"/>
        <w:rPr>
          <w:sz w:val="22"/>
          <w:szCs w:val="22"/>
        </w:rPr>
      </w:pPr>
    </w:p>
    <w:p w14:paraId="78B7AF95" w14:textId="77777777" w:rsidR="00A04151" w:rsidRPr="00E20D9F" w:rsidRDefault="00A04151" w:rsidP="008B3DEC">
      <w:pPr>
        <w:jc w:val="both"/>
        <w:rPr>
          <w:sz w:val="22"/>
          <w:szCs w:val="22"/>
        </w:rPr>
      </w:pPr>
    </w:p>
    <w:p w14:paraId="2ACCB9E3" w14:textId="77777777" w:rsidR="00A04151" w:rsidRPr="00E20D9F" w:rsidRDefault="00A04151" w:rsidP="008B3DEC">
      <w:pPr>
        <w:jc w:val="both"/>
        <w:rPr>
          <w:sz w:val="22"/>
          <w:szCs w:val="22"/>
        </w:rPr>
      </w:pPr>
    </w:p>
    <w:p w14:paraId="32DBF1BF" w14:textId="77777777" w:rsidR="00A04151" w:rsidRPr="00E20D9F" w:rsidRDefault="00A04151" w:rsidP="008B3DEC">
      <w:pPr>
        <w:jc w:val="both"/>
        <w:rPr>
          <w:sz w:val="22"/>
          <w:szCs w:val="22"/>
        </w:rPr>
      </w:pPr>
    </w:p>
    <w:p w14:paraId="3EB9DC41" w14:textId="77777777" w:rsidR="00A04151" w:rsidRPr="00E20D9F" w:rsidRDefault="00A04151" w:rsidP="008B3DEC">
      <w:pPr>
        <w:jc w:val="both"/>
        <w:rPr>
          <w:sz w:val="22"/>
          <w:szCs w:val="22"/>
        </w:rPr>
      </w:pPr>
    </w:p>
    <w:p w14:paraId="657EC8AF" w14:textId="77777777" w:rsidR="00A04151" w:rsidRPr="00E20D9F" w:rsidRDefault="00A04151" w:rsidP="008B3DEC">
      <w:pPr>
        <w:jc w:val="both"/>
        <w:rPr>
          <w:sz w:val="22"/>
          <w:szCs w:val="22"/>
        </w:rPr>
      </w:pPr>
    </w:p>
    <w:p w14:paraId="4BF3EDE6" w14:textId="77777777" w:rsidR="00A04151" w:rsidRPr="00E20D9F" w:rsidRDefault="00A04151" w:rsidP="008B3DEC">
      <w:pPr>
        <w:jc w:val="both"/>
        <w:rPr>
          <w:sz w:val="22"/>
          <w:szCs w:val="22"/>
        </w:rPr>
      </w:pPr>
    </w:p>
    <w:p w14:paraId="0B43C837" w14:textId="77777777" w:rsidR="00A04151" w:rsidRPr="00E20D9F" w:rsidRDefault="00A04151" w:rsidP="008B3DEC">
      <w:pPr>
        <w:jc w:val="both"/>
        <w:rPr>
          <w:sz w:val="22"/>
          <w:szCs w:val="22"/>
        </w:rPr>
      </w:pPr>
    </w:p>
    <w:p w14:paraId="274BFB98" w14:textId="77777777" w:rsidR="00A04151" w:rsidRPr="00E20D9F" w:rsidRDefault="00A04151" w:rsidP="008B3DEC">
      <w:pPr>
        <w:jc w:val="both"/>
        <w:rPr>
          <w:sz w:val="22"/>
          <w:szCs w:val="22"/>
        </w:rPr>
      </w:pPr>
    </w:p>
    <w:p w14:paraId="74D88F6B" w14:textId="77777777" w:rsidR="00A04151" w:rsidRPr="00E20D9F" w:rsidRDefault="00A04151" w:rsidP="008B3DEC">
      <w:pPr>
        <w:jc w:val="both"/>
        <w:rPr>
          <w:sz w:val="22"/>
          <w:szCs w:val="22"/>
        </w:rPr>
      </w:pPr>
    </w:p>
    <w:p w14:paraId="115CDB61" w14:textId="77777777" w:rsidR="00A04151" w:rsidRPr="00E20D9F" w:rsidRDefault="00A04151" w:rsidP="008B3DEC">
      <w:pPr>
        <w:jc w:val="both"/>
        <w:rPr>
          <w:sz w:val="22"/>
          <w:szCs w:val="22"/>
        </w:rPr>
      </w:pPr>
    </w:p>
    <w:p w14:paraId="5C79599C" w14:textId="77777777" w:rsidR="00A04151" w:rsidRPr="00E20D9F" w:rsidRDefault="00A04151" w:rsidP="008B3DEC">
      <w:pPr>
        <w:jc w:val="both"/>
        <w:rPr>
          <w:sz w:val="22"/>
          <w:szCs w:val="22"/>
        </w:rPr>
      </w:pPr>
    </w:p>
    <w:p w14:paraId="03716A4C" w14:textId="1A33A3F3" w:rsidR="008B3DEC" w:rsidRPr="00E20D9F" w:rsidRDefault="008B3DEC" w:rsidP="00E65B5A">
      <w:pPr>
        <w:jc w:val="center"/>
        <w:rPr>
          <w:b/>
          <w:bCs/>
          <w:sz w:val="22"/>
          <w:szCs w:val="22"/>
        </w:rPr>
      </w:pPr>
      <w:r w:rsidRPr="00E20D9F">
        <w:rPr>
          <w:b/>
          <w:bCs/>
          <w:sz w:val="22"/>
          <w:szCs w:val="22"/>
        </w:rPr>
        <w:t xml:space="preserve">ANEXO </w:t>
      </w:r>
      <w:r w:rsidR="00A04151" w:rsidRPr="00E20D9F">
        <w:rPr>
          <w:b/>
          <w:bCs/>
          <w:sz w:val="22"/>
          <w:szCs w:val="22"/>
        </w:rPr>
        <w:t>N°2</w:t>
      </w:r>
      <w:r w:rsidRPr="00E20D9F">
        <w:rPr>
          <w:b/>
          <w:bCs/>
          <w:sz w:val="22"/>
          <w:szCs w:val="22"/>
        </w:rPr>
        <w:t>: LISTA DE CANTIDADES Y PRECIOS</w:t>
      </w:r>
    </w:p>
    <w:tbl>
      <w:tblPr>
        <w:tblpPr w:leftFromText="141" w:rightFromText="141" w:vertAnchor="text" w:horzAnchor="margin" w:tblpY="350"/>
        <w:tblW w:w="9645"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277"/>
      </w:tblGrid>
      <w:tr w:rsidR="008B3DEC" w:rsidRPr="00E20D9F" w14:paraId="54FC0CEE" w14:textId="77777777" w:rsidTr="00BB3C29">
        <w:trPr>
          <w:trHeight w:val="934"/>
        </w:trPr>
        <w:tc>
          <w:tcPr>
            <w:tcW w:w="906" w:type="dxa"/>
            <w:tcBorders>
              <w:top w:val="single" w:sz="2" w:space="0" w:color="000000"/>
              <w:left w:val="single" w:sz="2" w:space="0" w:color="000000"/>
              <w:bottom w:val="single" w:sz="2" w:space="0" w:color="000000"/>
              <w:right w:val="nil"/>
            </w:tcBorders>
            <w:shd w:val="clear" w:color="auto" w:fill="CCCCCC"/>
            <w:hideMark/>
          </w:tcPr>
          <w:p w14:paraId="31079AEC" w14:textId="1A581AA2" w:rsidR="008B3DEC" w:rsidRPr="00E20D9F" w:rsidRDefault="00BD39BD" w:rsidP="00A04151">
            <w:pPr>
              <w:jc w:val="center"/>
              <w:rPr>
                <w:rFonts w:eastAsia="DejaVu Sans"/>
                <w:sz w:val="22"/>
                <w:szCs w:val="22"/>
              </w:rPr>
            </w:pPr>
            <w:r>
              <w:rPr>
                <w:rFonts w:eastAsia="DejaVu Sans"/>
                <w:sz w:val="22"/>
                <w:szCs w:val="22"/>
              </w:rPr>
              <w:t>LOTE</w:t>
            </w:r>
          </w:p>
        </w:tc>
        <w:tc>
          <w:tcPr>
            <w:tcW w:w="3260" w:type="dxa"/>
            <w:tcBorders>
              <w:top w:val="single" w:sz="2" w:space="0" w:color="000000"/>
              <w:left w:val="single" w:sz="2" w:space="0" w:color="000000"/>
              <w:bottom w:val="single" w:sz="2" w:space="0" w:color="000000"/>
              <w:right w:val="nil"/>
            </w:tcBorders>
            <w:shd w:val="clear" w:color="auto" w:fill="CCCCCC"/>
          </w:tcPr>
          <w:p w14:paraId="0BCF1F80" w14:textId="3D5B35B4" w:rsidR="008B3DEC" w:rsidRPr="00E20D9F" w:rsidRDefault="008B3DEC" w:rsidP="00A04151">
            <w:pPr>
              <w:jc w:val="center"/>
              <w:rPr>
                <w:rFonts w:eastAsia="DejaVu Sans"/>
                <w:sz w:val="22"/>
                <w:szCs w:val="22"/>
              </w:rPr>
            </w:pPr>
            <w:r w:rsidRPr="00E20D9F">
              <w:rPr>
                <w:rFonts w:eastAsia="DejaVu Sans"/>
                <w:sz w:val="22"/>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CCCCCC"/>
          </w:tcPr>
          <w:p w14:paraId="23F81F78" w14:textId="6EE21582" w:rsidR="008B3DEC" w:rsidRPr="00E20D9F" w:rsidRDefault="008B3DEC" w:rsidP="00A04151">
            <w:pPr>
              <w:jc w:val="center"/>
              <w:rPr>
                <w:rFonts w:eastAsia="DejaVu Sans"/>
                <w:sz w:val="22"/>
                <w:szCs w:val="22"/>
              </w:rPr>
            </w:pPr>
            <w:r w:rsidRPr="00E20D9F">
              <w:rPr>
                <w:rFonts w:eastAsia="DejaVu Sans"/>
                <w:sz w:val="22"/>
                <w:szCs w:val="22"/>
              </w:rPr>
              <w:t>CANTIDAD</w:t>
            </w:r>
          </w:p>
          <w:p w14:paraId="00DC1600" w14:textId="77777777" w:rsidR="008B3DEC" w:rsidRPr="00E20D9F" w:rsidRDefault="008B3DEC" w:rsidP="00A04151">
            <w:pPr>
              <w:jc w:val="cente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CCCCCC"/>
            <w:hideMark/>
          </w:tcPr>
          <w:p w14:paraId="1644C034" w14:textId="77777777" w:rsidR="008B3DEC" w:rsidRPr="00E20D9F" w:rsidRDefault="008B3DEC" w:rsidP="00A04151">
            <w:pPr>
              <w:jc w:val="center"/>
              <w:rPr>
                <w:rFonts w:eastAsia="DejaVu Sans"/>
                <w:sz w:val="22"/>
                <w:szCs w:val="22"/>
              </w:rPr>
            </w:pPr>
            <w:r w:rsidRPr="00E20D9F">
              <w:rPr>
                <w:rFonts w:eastAsia="DejaVu Sans"/>
                <w:sz w:val="22"/>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CCCCCC"/>
            <w:hideMark/>
          </w:tcPr>
          <w:p w14:paraId="668E3D94" w14:textId="77777777" w:rsidR="008B3DEC" w:rsidRPr="00E20D9F" w:rsidRDefault="008B3DEC" w:rsidP="00A04151">
            <w:pPr>
              <w:jc w:val="center"/>
              <w:rPr>
                <w:rFonts w:eastAsia="DejaVu Sans"/>
                <w:sz w:val="22"/>
                <w:szCs w:val="22"/>
              </w:rPr>
            </w:pPr>
            <w:r w:rsidRPr="00E20D9F">
              <w:rPr>
                <w:rFonts w:eastAsia="DejaVu Sans"/>
                <w:sz w:val="22"/>
                <w:szCs w:val="22"/>
              </w:rPr>
              <w:t>PRECIO UNITARIO</w:t>
            </w:r>
          </w:p>
          <w:p w14:paraId="79DD4AAD" w14:textId="77777777" w:rsidR="008B3DEC" w:rsidRPr="00E20D9F" w:rsidRDefault="008B3DEC" w:rsidP="00A04151">
            <w:pPr>
              <w:jc w:val="center"/>
              <w:rPr>
                <w:rFonts w:eastAsia="DejaVu Sans"/>
                <w:sz w:val="22"/>
                <w:szCs w:val="22"/>
              </w:rPr>
            </w:pPr>
            <w:r w:rsidRPr="00E20D9F">
              <w:rPr>
                <w:rFonts w:eastAsia="DejaVu Sans"/>
                <w:sz w:val="22"/>
                <w:szCs w:val="22"/>
              </w:rPr>
              <w:t>(INCLUYE IVA)</w:t>
            </w:r>
          </w:p>
        </w:tc>
        <w:tc>
          <w:tcPr>
            <w:tcW w:w="1277" w:type="dxa"/>
            <w:tcBorders>
              <w:top w:val="single" w:sz="2" w:space="0" w:color="000000"/>
              <w:left w:val="single" w:sz="2" w:space="0" w:color="000000"/>
              <w:bottom w:val="single" w:sz="2" w:space="0" w:color="000000"/>
              <w:right w:val="single" w:sz="2" w:space="0" w:color="000000"/>
            </w:tcBorders>
            <w:shd w:val="clear" w:color="auto" w:fill="CCCCCC"/>
            <w:hideMark/>
          </w:tcPr>
          <w:p w14:paraId="3986CEFA" w14:textId="77777777" w:rsidR="008B3DEC" w:rsidRPr="00E20D9F" w:rsidRDefault="008B3DEC" w:rsidP="00A04151">
            <w:pPr>
              <w:jc w:val="center"/>
              <w:rPr>
                <w:rFonts w:eastAsia="DejaVu Sans"/>
                <w:sz w:val="22"/>
                <w:szCs w:val="22"/>
              </w:rPr>
            </w:pPr>
            <w:r w:rsidRPr="00E20D9F">
              <w:rPr>
                <w:rFonts w:eastAsia="DejaVu Sans"/>
                <w:sz w:val="22"/>
                <w:szCs w:val="22"/>
              </w:rPr>
              <w:t>TOTAL</w:t>
            </w:r>
          </w:p>
          <w:p w14:paraId="03BF17AD" w14:textId="77777777" w:rsidR="008B3DEC" w:rsidRPr="00E20D9F" w:rsidRDefault="008B3DEC" w:rsidP="00A04151">
            <w:pPr>
              <w:jc w:val="center"/>
              <w:rPr>
                <w:rFonts w:eastAsia="DejaVu Sans"/>
                <w:sz w:val="22"/>
                <w:szCs w:val="22"/>
              </w:rPr>
            </w:pPr>
            <w:r w:rsidRPr="00E20D9F">
              <w:rPr>
                <w:rFonts w:eastAsia="DejaVu Sans"/>
                <w:sz w:val="22"/>
                <w:szCs w:val="22"/>
              </w:rPr>
              <w:t>(INCLUYE IVA)</w:t>
            </w:r>
          </w:p>
        </w:tc>
      </w:tr>
      <w:tr w:rsidR="00A04151" w:rsidRPr="00E20D9F" w14:paraId="73611C33" w14:textId="77777777" w:rsidTr="00A04151">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602FFFEC" w14:textId="4BD23FCC" w:rsidR="00A04151" w:rsidRPr="00E20D9F" w:rsidRDefault="00A04151" w:rsidP="004A32B1">
            <w:pPr>
              <w:jc w:val="center"/>
              <w:rPr>
                <w:rFonts w:eastAsia="DejaVu Sans"/>
                <w:sz w:val="22"/>
                <w:szCs w:val="22"/>
              </w:rPr>
            </w:pPr>
            <w:r w:rsidRPr="00E20D9F">
              <w:rPr>
                <w:rFonts w:eastAsia="DejaVu Sans"/>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tcPr>
          <w:p w14:paraId="2C79F8EC" w14:textId="77777777" w:rsidR="00A04151" w:rsidRPr="00E20D9F"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5E4F36B2" w14:textId="77777777" w:rsidR="00A04151" w:rsidRPr="00E20D9F"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FF23703" w14:textId="77777777" w:rsidR="00A04151" w:rsidRPr="00E20D9F"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2A353A98" w14:textId="77777777" w:rsidR="00A04151" w:rsidRPr="00E20D9F"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57159E27" w14:textId="77777777" w:rsidR="00A04151" w:rsidRPr="00E20D9F" w:rsidRDefault="00A04151" w:rsidP="00BB3C29">
            <w:pPr>
              <w:rPr>
                <w:rFonts w:eastAsia="DejaVu Sans"/>
                <w:sz w:val="22"/>
                <w:szCs w:val="22"/>
              </w:rPr>
            </w:pPr>
          </w:p>
        </w:tc>
      </w:tr>
      <w:tr w:rsidR="00A04151" w:rsidRPr="00E20D9F" w14:paraId="16703D0C" w14:textId="77777777" w:rsidTr="00A04151">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4EACF998" w14:textId="5BE647AE" w:rsidR="00A04151" w:rsidRPr="00E20D9F" w:rsidRDefault="00A04151" w:rsidP="004A32B1">
            <w:pPr>
              <w:jc w:val="center"/>
              <w:rPr>
                <w:rFonts w:eastAsia="DejaVu Sans"/>
                <w:sz w:val="22"/>
                <w:szCs w:val="22"/>
              </w:rPr>
            </w:pPr>
            <w:r w:rsidRPr="00E20D9F">
              <w:rPr>
                <w:rFonts w:eastAsia="DejaVu Sans"/>
                <w:sz w:val="22"/>
                <w:szCs w:val="22"/>
              </w:rPr>
              <w:t>2</w:t>
            </w:r>
          </w:p>
        </w:tc>
        <w:tc>
          <w:tcPr>
            <w:tcW w:w="3260" w:type="dxa"/>
            <w:tcBorders>
              <w:top w:val="single" w:sz="2" w:space="0" w:color="000000"/>
              <w:left w:val="single" w:sz="2" w:space="0" w:color="000000"/>
              <w:bottom w:val="single" w:sz="2" w:space="0" w:color="000000"/>
              <w:right w:val="nil"/>
            </w:tcBorders>
            <w:shd w:val="clear" w:color="auto" w:fill="auto"/>
          </w:tcPr>
          <w:p w14:paraId="5CF01A2D" w14:textId="77777777" w:rsidR="00A04151" w:rsidRPr="00E20D9F"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02292803" w14:textId="77777777" w:rsidR="00A04151" w:rsidRPr="00E20D9F"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7FF0B1A2" w14:textId="77777777" w:rsidR="00A04151" w:rsidRPr="00E20D9F"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4FDB9D0C" w14:textId="77777777" w:rsidR="00A04151" w:rsidRPr="00E20D9F"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3724B63E" w14:textId="77777777" w:rsidR="00A04151" w:rsidRPr="00E20D9F" w:rsidRDefault="00A04151" w:rsidP="00BB3C29">
            <w:pPr>
              <w:rPr>
                <w:rFonts w:eastAsia="DejaVu Sans"/>
                <w:sz w:val="22"/>
                <w:szCs w:val="22"/>
              </w:rPr>
            </w:pPr>
          </w:p>
        </w:tc>
      </w:tr>
      <w:tr w:rsidR="00A04151" w:rsidRPr="00E20D9F" w14:paraId="2FA3AF6D" w14:textId="77777777" w:rsidTr="00A04151">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3E217300" w14:textId="2C58BE7F" w:rsidR="00A04151" w:rsidRPr="00E20D9F" w:rsidRDefault="00A04151" w:rsidP="004A32B1">
            <w:pPr>
              <w:jc w:val="center"/>
              <w:rPr>
                <w:rFonts w:eastAsia="DejaVu Sans"/>
                <w:sz w:val="22"/>
                <w:szCs w:val="22"/>
              </w:rPr>
            </w:pPr>
            <w:r w:rsidRPr="00E20D9F">
              <w:rPr>
                <w:rFonts w:eastAsia="DejaVu Sans"/>
                <w:sz w:val="22"/>
                <w:szCs w:val="22"/>
              </w:rPr>
              <w:t>3</w:t>
            </w:r>
          </w:p>
        </w:tc>
        <w:tc>
          <w:tcPr>
            <w:tcW w:w="3260" w:type="dxa"/>
            <w:tcBorders>
              <w:top w:val="single" w:sz="2" w:space="0" w:color="000000"/>
              <w:left w:val="single" w:sz="2" w:space="0" w:color="000000"/>
              <w:bottom w:val="single" w:sz="2" w:space="0" w:color="000000"/>
              <w:right w:val="nil"/>
            </w:tcBorders>
            <w:shd w:val="clear" w:color="auto" w:fill="auto"/>
          </w:tcPr>
          <w:p w14:paraId="24458950" w14:textId="77777777" w:rsidR="00A04151" w:rsidRPr="00E20D9F"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1AB19263" w14:textId="77777777" w:rsidR="00A04151" w:rsidRPr="00E20D9F"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949AF04" w14:textId="77777777" w:rsidR="00A04151" w:rsidRPr="00E20D9F"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0ACBF822" w14:textId="77777777" w:rsidR="00A04151" w:rsidRPr="00E20D9F"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4DFAF55C" w14:textId="77777777" w:rsidR="00A04151" w:rsidRPr="00E20D9F" w:rsidRDefault="00A04151" w:rsidP="00BB3C29">
            <w:pPr>
              <w:rPr>
                <w:rFonts w:eastAsia="DejaVu Sans"/>
                <w:sz w:val="22"/>
                <w:szCs w:val="22"/>
              </w:rPr>
            </w:pPr>
          </w:p>
        </w:tc>
      </w:tr>
      <w:tr w:rsidR="00A04151" w:rsidRPr="00E20D9F" w14:paraId="0731CE92" w14:textId="77777777" w:rsidTr="00A04151">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7363847A" w14:textId="6390D145" w:rsidR="00A04151" w:rsidRPr="00E20D9F" w:rsidRDefault="00A04151" w:rsidP="004A32B1">
            <w:pPr>
              <w:jc w:val="center"/>
              <w:rPr>
                <w:rFonts w:eastAsia="DejaVu Sans"/>
                <w:sz w:val="22"/>
                <w:szCs w:val="22"/>
              </w:rPr>
            </w:pPr>
            <w:r w:rsidRPr="00E20D9F">
              <w:rPr>
                <w:rFonts w:eastAsia="DejaVu Sans"/>
                <w:sz w:val="22"/>
                <w:szCs w:val="22"/>
              </w:rPr>
              <w:t>4</w:t>
            </w:r>
          </w:p>
        </w:tc>
        <w:tc>
          <w:tcPr>
            <w:tcW w:w="3260" w:type="dxa"/>
            <w:tcBorders>
              <w:top w:val="single" w:sz="2" w:space="0" w:color="000000"/>
              <w:left w:val="single" w:sz="2" w:space="0" w:color="000000"/>
              <w:bottom w:val="single" w:sz="2" w:space="0" w:color="000000"/>
              <w:right w:val="nil"/>
            </w:tcBorders>
            <w:shd w:val="clear" w:color="auto" w:fill="auto"/>
          </w:tcPr>
          <w:p w14:paraId="4BDE2931" w14:textId="77777777" w:rsidR="00A04151" w:rsidRPr="00E20D9F" w:rsidRDefault="00A0415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24DF13CB" w14:textId="77777777" w:rsidR="00A04151" w:rsidRPr="00E20D9F" w:rsidRDefault="00A0415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D07282B" w14:textId="77777777" w:rsidR="00A04151" w:rsidRPr="00E20D9F" w:rsidRDefault="00A0415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369CAFCC" w14:textId="77777777" w:rsidR="00A04151" w:rsidRPr="00E20D9F" w:rsidRDefault="00A0415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3410E519" w14:textId="77777777" w:rsidR="00A04151" w:rsidRPr="00E20D9F" w:rsidRDefault="00A04151" w:rsidP="00BB3C29">
            <w:pPr>
              <w:rPr>
                <w:rFonts w:eastAsia="DejaVu Sans"/>
                <w:sz w:val="22"/>
                <w:szCs w:val="22"/>
              </w:rPr>
            </w:pPr>
          </w:p>
        </w:tc>
      </w:tr>
      <w:tr w:rsidR="004A32B1" w:rsidRPr="00E20D9F" w14:paraId="1ADBE74E" w14:textId="77777777" w:rsidTr="00A04151">
        <w:trPr>
          <w:trHeight w:val="28"/>
        </w:trPr>
        <w:tc>
          <w:tcPr>
            <w:tcW w:w="906" w:type="dxa"/>
            <w:tcBorders>
              <w:top w:val="single" w:sz="2" w:space="0" w:color="000000"/>
              <w:left w:val="single" w:sz="2" w:space="0" w:color="000000"/>
              <w:bottom w:val="single" w:sz="2" w:space="0" w:color="000000"/>
              <w:right w:val="nil"/>
            </w:tcBorders>
            <w:shd w:val="clear" w:color="auto" w:fill="auto"/>
          </w:tcPr>
          <w:p w14:paraId="1339E130" w14:textId="38F7FF50" w:rsidR="004A32B1" w:rsidRPr="00E20D9F" w:rsidRDefault="004A32B1" w:rsidP="004A32B1">
            <w:pPr>
              <w:jc w:val="center"/>
              <w:rPr>
                <w:rFonts w:eastAsia="DejaVu Sans"/>
                <w:sz w:val="22"/>
                <w:szCs w:val="22"/>
              </w:rPr>
            </w:pPr>
            <w:r>
              <w:rPr>
                <w:rFonts w:eastAsia="DejaVu Sans"/>
                <w:sz w:val="22"/>
                <w:szCs w:val="22"/>
              </w:rPr>
              <w:t>5</w:t>
            </w:r>
          </w:p>
        </w:tc>
        <w:tc>
          <w:tcPr>
            <w:tcW w:w="3260" w:type="dxa"/>
            <w:tcBorders>
              <w:top w:val="single" w:sz="2" w:space="0" w:color="000000"/>
              <w:left w:val="single" w:sz="2" w:space="0" w:color="000000"/>
              <w:bottom w:val="single" w:sz="2" w:space="0" w:color="000000"/>
              <w:right w:val="nil"/>
            </w:tcBorders>
            <w:shd w:val="clear" w:color="auto" w:fill="auto"/>
          </w:tcPr>
          <w:p w14:paraId="2E80995F" w14:textId="77777777" w:rsidR="004A32B1" w:rsidRPr="00E20D9F" w:rsidRDefault="004A32B1" w:rsidP="00BB3C29">
            <w:pPr>
              <w:rPr>
                <w:rFonts w:eastAsia="DejaVu Sans"/>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14:paraId="1688AE6D" w14:textId="77777777" w:rsidR="004A32B1" w:rsidRPr="00E20D9F" w:rsidRDefault="004A32B1" w:rsidP="00BB3C29">
            <w:pPr>
              <w:rPr>
                <w:rFonts w:eastAsia="DejaVu Sans"/>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4984811" w14:textId="77777777" w:rsidR="004A32B1" w:rsidRPr="00E20D9F" w:rsidRDefault="004A32B1" w:rsidP="00BB3C29">
            <w:pPr>
              <w:rPr>
                <w:rFonts w:eastAsia="DejaVu Sans"/>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tcPr>
          <w:p w14:paraId="31117E0E" w14:textId="77777777" w:rsidR="004A32B1" w:rsidRPr="00E20D9F" w:rsidRDefault="004A32B1" w:rsidP="00BB3C29">
            <w:pPr>
              <w:rPr>
                <w:rFonts w:eastAsia="DejaVu Sans"/>
                <w:sz w:val="22"/>
                <w:szCs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071DBCAD" w14:textId="77777777" w:rsidR="004A32B1" w:rsidRPr="00E20D9F" w:rsidRDefault="004A32B1" w:rsidP="00BB3C29">
            <w:pPr>
              <w:rPr>
                <w:rFonts w:eastAsia="DejaVu Sans"/>
                <w:sz w:val="22"/>
                <w:szCs w:val="22"/>
              </w:rPr>
            </w:pPr>
          </w:p>
        </w:tc>
      </w:tr>
      <w:tr w:rsidR="00A04151" w:rsidRPr="00E20D9F" w14:paraId="5776C6AD" w14:textId="77777777" w:rsidTr="00BB3C29">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14:paraId="152B0060" w14:textId="5C89D44F" w:rsidR="00A04151" w:rsidRPr="00E20D9F" w:rsidRDefault="00A04151" w:rsidP="00BB3C29">
            <w:pPr>
              <w:rPr>
                <w:rFonts w:eastAsia="DejaVu Sans"/>
                <w:sz w:val="22"/>
                <w:szCs w:val="22"/>
              </w:rPr>
            </w:pPr>
            <w:r w:rsidRPr="00E20D9F">
              <w:rPr>
                <w:rFonts w:eastAsia="DejaVu Sans"/>
                <w:sz w:val="22"/>
                <w:szCs w:val="22"/>
              </w:rPr>
              <w:t>TOTAL</w:t>
            </w:r>
          </w:p>
        </w:tc>
        <w:tc>
          <w:tcPr>
            <w:tcW w:w="1277" w:type="dxa"/>
            <w:tcBorders>
              <w:top w:val="single" w:sz="2" w:space="0" w:color="000000"/>
              <w:left w:val="single" w:sz="2" w:space="0" w:color="000000"/>
              <w:bottom w:val="single" w:sz="2" w:space="0" w:color="000000"/>
              <w:right w:val="single" w:sz="2" w:space="0" w:color="000000"/>
            </w:tcBorders>
            <w:shd w:val="clear" w:color="auto" w:fill="auto"/>
          </w:tcPr>
          <w:p w14:paraId="2DBA19A6" w14:textId="77777777" w:rsidR="00A04151" w:rsidRPr="00E20D9F" w:rsidRDefault="00A04151" w:rsidP="00BB3C29">
            <w:pPr>
              <w:rPr>
                <w:rFonts w:eastAsia="DejaVu Sans"/>
                <w:sz w:val="22"/>
                <w:szCs w:val="22"/>
              </w:rPr>
            </w:pPr>
          </w:p>
        </w:tc>
      </w:tr>
    </w:tbl>
    <w:p w14:paraId="6488F26E" w14:textId="1BB2B094" w:rsidR="008B3DEC" w:rsidRPr="00E20D9F" w:rsidRDefault="008B3DEC" w:rsidP="008B3DEC">
      <w:pPr>
        <w:jc w:val="both"/>
        <w:rPr>
          <w:sz w:val="22"/>
          <w:szCs w:val="22"/>
        </w:rPr>
      </w:pPr>
    </w:p>
    <w:p w14:paraId="312CD7C3" w14:textId="77777777" w:rsidR="00A04151" w:rsidRPr="00E20D9F" w:rsidRDefault="00A04151" w:rsidP="008B3DEC">
      <w:pPr>
        <w:jc w:val="both"/>
        <w:rPr>
          <w:sz w:val="22"/>
          <w:szCs w:val="22"/>
        </w:rPr>
      </w:pPr>
    </w:p>
    <w:p w14:paraId="646F44E3" w14:textId="77777777" w:rsidR="00A04151" w:rsidRPr="00E20D9F" w:rsidRDefault="00A04151" w:rsidP="008B3DEC">
      <w:pPr>
        <w:jc w:val="both"/>
        <w:rPr>
          <w:sz w:val="22"/>
          <w:szCs w:val="22"/>
        </w:rPr>
      </w:pPr>
    </w:p>
    <w:p w14:paraId="40EAB11F" w14:textId="49574DC3" w:rsidR="00A04151" w:rsidRPr="00E20D9F" w:rsidRDefault="00A04151" w:rsidP="008B3DEC">
      <w:pPr>
        <w:jc w:val="both"/>
        <w:rPr>
          <w:sz w:val="22"/>
          <w:szCs w:val="22"/>
        </w:rPr>
      </w:pPr>
      <w:r w:rsidRPr="00E20D9F">
        <w:rPr>
          <w:sz w:val="22"/>
          <w:szCs w:val="22"/>
        </w:rPr>
        <w:t xml:space="preserve">País de Origen de los bienes: </w:t>
      </w:r>
    </w:p>
    <w:p w14:paraId="354F01F0" w14:textId="0ACE5635" w:rsidR="00A04151" w:rsidRPr="00E20D9F" w:rsidRDefault="00A04151" w:rsidP="008B3DEC">
      <w:pPr>
        <w:jc w:val="both"/>
        <w:rPr>
          <w:sz w:val="22"/>
          <w:szCs w:val="22"/>
        </w:rPr>
      </w:pPr>
      <w:r w:rsidRPr="00E20D9F">
        <w:rPr>
          <w:sz w:val="22"/>
          <w:szCs w:val="22"/>
        </w:rPr>
        <w:t xml:space="preserve">Plazo de entrega: </w:t>
      </w:r>
    </w:p>
    <w:p w14:paraId="74C95C58" w14:textId="77777777" w:rsidR="008B3DEC" w:rsidRPr="00E20D9F" w:rsidRDefault="008B3DEC" w:rsidP="008B3DEC">
      <w:pPr>
        <w:jc w:val="both"/>
        <w:rPr>
          <w:sz w:val="22"/>
          <w:szCs w:val="22"/>
        </w:rPr>
      </w:pPr>
    </w:p>
    <w:p w14:paraId="6BE89BDE" w14:textId="77777777" w:rsidR="008B3DEC" w:rsidRPr="00E20D9F" w:rsidRDefault="008B3DEC" w:rsidP="008B3DEC">
      <w:pPr>
        <w:jc w:val="both"/>
        <w:rPr>
          <w:sz w:val="22"/>
          <w:szCs w:val="22"/>
        </w:rPr>
      </w:pPr>
    </w:p>
    <w:p w14:paraId="55B0963F" w14:textId="77777777" w:rsidR="008B3DEC" w:rsidRPr="00E20D9F" w:rsidRDefault="008B3DEC" w:rsidP="008B3DEC">
      <w:pPr>
        <w:jc w:val="both"/>
        <w:rPr>
          <w:sz w:val="22"/>
          <w:szCs w:val="22"/>
        </w:rPr>
      </w:pPr>
      <w:r w:rsidRPr="00E20D9F">
        <w:rPr>
          <w:sz w:val="22"/>
          <w:szCs w:val="22"/>
        </w:rPr>
        <w:t>Firma del Ofertante</w:t>
      </w:r>
      <w:r w:rsidRPr="00E20D9F">
        <w:rPr>
          <w:sz w:val="22"/>
          <w:szCs w:val="22"/>
        </w:rPr>
        <w:tab/>
      </w:r>
    </w:p>
    <w:p w14:paraId="7280DFCD" w14:textId="77777777" w:rsidR="008B3DEC" w:rsidRPr="00E20D9F" w:rsidRDefault="008B3DEC" w:rsidP="008B3DEC">
      <w:pPr>
        <w:jc w:val="both"/>
        <w:rPr>
          <w:sz w:val="22"/>
          <w:szCs w:val="22"/>
        </w:rPr>
      </w:pPr>
      <w:r w:rsidRPr="00E20D9F">
        <w:rPr>
          <w:sz w:val="22"/>
          <w:szCs w:val="22"/>
        </w:rPr>
        <w:t>Sello del Proveedor</w:t>
      </w:r>
    </w:p>
    <w:p w14:paraId="5516B169" w14:textId="77777777" w:rsidR="008B3DEC" w:rsidRPr="00E20D9F" w:rsidRDefault="008B3DEC" w:rsidP="008B3DEC">
      <w:pPr>
        <w:jc w:val="both"/>
        <w:rPr>
          <w:sz w:val="22"/>
          <w:szCs w:val="22"/>
        </w:rPr>
      </w:pPr>
    </w:p>
    <w:p w14:paraId="62A0DF63" w14:textId="77777777" w:rsidR="008B3DEC" w:rsidRPr="00E20D9F" w:rsidRDefault="008B3DEC" w:rsidP="008B3DEC">
      <w:pPr>
        <w:jc w:val="both"/>
        <w:rPr>
          <w:sz w:val="22"/>
          <w:szCs w:val="22"/>
        </w:rPr>
      </w:pPr>
    </w:p>
    <w:p w14:paraId="71B05CF3" w14:textId="77777777" w:rsidR="00A04151" w:rsidRPr="00E20D9F" w:rsidRDefault="00A04151" w:rsidP="008B3DEC">
      <w:pPr>
        <w:jc w:val="both"/>
        <w:rPr>
          <w:sz w:val="22"/>
          <w:szCs w:val="22"/>
        </w:rPr>
      </w:pPr>
    </w:p>
    <w:p w14:paraId="68E8EFD5" w14:textId="77777777" w:rsidR="00A04151" w:rsidRPr="00E20D9F" w:rsidRDefault="00A04151" w:rsidP="008B3DEC">
      <w:pPr>
        <w:jc w:val="both"/>
        <w:rPr>
          <w:sz w:val="22"/>
          <w:szCs w:val="22"/>
        </w:rPr>
      </w:pPr>
    </w:p>
    <w:p w14:paraId="491B4070" w14:textId="77777777" w:rsidR="00A04151" w:rsidRPr="00E20D9F" w:rsidRDefault="00A04151" w:rsidP="008B3DEC">
      <w:pPr>
        <w:jc w:val="both"/>
        <w:rPr>
          <w:sz w:val="22"/>
          <w:szCs w:val="22"/>
        </w:rPr>
      </w:pPr>
    </w:p>
    <w:p w14:paraId="1DE9D9FD" w14:textId="77777777" w:rsidR="00A04151" w:rsidRPr="00E20D9F" w:rsidRDefault="00A04151" w:rsidP="008B3DEC">
      <w:pPr>
        <w:jc w:val="both"/>
        <w:rPr>
          <w:sz w:val="22"/>
          <w:szCs w:val="22"/>
        </w:rPr>
      </w:pPr>
    </w:p>
    <w:p w14:paraId="08947207" w14:textId="77777777" w:rsidR="00A04151" w:rsidRPr="00E20D9F" w:rsidRDefault="00A04151" w:rsidP="008B3DEC">
      <w:pPr>
        <w:jc w:val="both"/>
        <w:rPr>
          <w:sz w:val="22"/>
          <w:szCs w:val="22"/>
        </w:rPr>
      </w:pPr>
    </w:p>
    <w:p w14:paraId="5E0CDEED" w14:textId="77777777" w:rsidR="00A04151" w:rsidRPr="00E20D9F" w:rsidRDefault="00A04151" w:rsidP="008B3DEC">
      <w:pPr>
        <w:jc w:val="both"/>
        <w:rPr>
          <w:sz w:val="22"/>
          <w:szCs w:val="22"/>
        </w:rPr>
      </w:pPr>
    </w:p>
    <w:p w14:paraId="2309C5F1" w14:textId="77777777" w:rsidR="00A04151" w:rsidRPr="00E20D9F" w:rsidRDefault="00A04151" w:rsidP="008B3DEC">
      <w:pPr>
        <w:jc w:val="both"/>
        <w:rPr>
          <w:sz w:val="22"/>
          <w:szCs w:val="22"/>
        </w:rPr>
      </w:pPr>
    </w:p>
    <w:p w14:paraId="6F2315C1" w14:textId="77777777" w:rsidR="00A04151" w:rsidRPr="00E20D9F" w:rsidRDefault="00A04151" w:rsidP="008B3DEC">
      <w:pPr>
        <w:jc w:val="both"/>
        <w:rPr>
          <w:sz w:val="22"/>
          <w:szCs w:val="22"/>
        </w:rPr>
      </w:pPr>
    </w:p>
    <w:p w14:paraId="061A9198" w14:textId="77777777" w:rsidR="00A04151" w:rsidRPr="00E20D9F" w:rsidRDefault="00A04151" w:rsidP="008B3DEC">
      <w:pPr>
        <w:jc w:val="both"/>
        <w:rPr>
          <w:sz w:val="22"/>
          <w:szCs w:val="22"/>
        </w:rPr>
      </w:pPr>
    </w:p>
    <w:p w14:paraId="516BD0B5" w14:textId="77777777" w:rsidR="00A04151" w:rsidRPr="00E20D9F" w:rsidRDefault="00A04151" w:rsidP="008B3DEC">
      <w:pPr>
        <w:jc w:val="both"/>
        <w:rPr>
          <w:sz w:val="22"/>
          <w:szCs w:val="22"/>
        </w:rPr>
      </w:pPr>
    </w:p>
    <w:p w14:paraId="1E793685" w14:textId="77777777" w:rsidR="00A04151" w:rsidRPr="00E20D9F" w:rsidRDefault="00A04151" w:rsidP="008B3DEC">
      <w:pPr>
        <w:jc w:val="both"/>
        <w:rPr>
          <w:sz w:val="22"/>
          <w:szCs w:val="22"/>
        </w:rPr>
      </w:pPr>
    </w:p>
    <w:p w14:paraId="06EE8721" w14:textId="77777777" w:rsidR="00A04151" w:rsidRPr="00E20D9F" w:rsidRDefault="00A04151" w:rsidP="008B3DEC">
      <w:pPr>
        <w:jc w:val="both"/>
        <w:rPr>
          <w:sz w:val="22"/>
          <w:szCs w:val="22"/>
        </w:rPr>
      </w:pPr>
    </w:p>
    <w:p w14:paraId="5545DC64" w14:textId="77777777" w:rsidR="00A04151" w:rsidRPr="00E20D9F" w:rsidRDefault="00A04151" w:rsidP="008B3DEC">
      <w:pPr>
        <w:jc w:val="both"/>
        <w:rPr>
          <w:sz w:val="22"/>
          <w:szCs w:val="22"/>
        </w:rPr>
      </w:pPr>
    </w:p>
    <w:p w14:paraId="4108DF7E" w14:textId="77777777" w:rsidR="00A04151" w:rsidRPr="00E20D9F" w:rsidRDefault="00A04151" w:rsidP="008B3DEC">
      <w:pPr>
        <w:jc w:val="both"/>
        <w:rPr>
          <w:sz w:val="22"/>
          <w:szCs w:val="22"/>
        </w:rPr>
      </w:pPr>
    </w:p>
    <w:p w14:paraId="27F92ADE" w14:textId="77777777" w:rsidR="00A04151" w:rsidRPr="00E20D9F" w:rsidRDefault="00A04151" w:rsidP="008B3DEC">
      <w:pPr>
        <w:jc w:val="both"/>
        <w:rPr>
          <w:sz w:val="22"/>
          <w:szCs w:val="22"/>
        </w:rPr>
      </w:pPr>
    </w:p>
    <w:p w14:paraId="7AB7299A" w14:textId="77777777" w:rsidR="00A04151" w:rsidRPr="00E20D9F" w:rsidRDefault="00A04151" w:rsidP="008B3DEC">
      <w:pPr>
        <w:jc w:val="both"/>
        <w:rPr>
          <w:sz w:val="22"/>
          <w:szCs w:val="22"/>
        </w:rPr>
      </w:pPr>
    </w:p>
    <w:p w14:paraId="7DBB2738" w14:textId="77777777" w:rsidR="00A04151" w:rsidRPr="00E20D9F" w:rsidRDefault="00A04151" w:rsidP="008B3DEC">
      <w:pPr>
        <w:jc w:val="both"/>
        <w:rPr>
          <w:sz w:val="22"/>
          <w:szCs w:val="22"/>
        </w:rPr>
      </w:pPr>
    </w:p>
    <w:p w14:paraId="1A312E68" w14:textId="77777777" w:rsidR="00A04151" w:rsidRPr="00E20D9F" w:rsidRDefault="00A04151" w:rsidP="008B3DEC">
      <w:pPr>
        <w:jc w:val="both"/>
        <w:rPr>
          <w:sz w:val="22"/>
          <w:szCs w:val="22"/>
        </w:rPr>
      </w:pPr>
    </w:p>
    <w:p w14:paraId="5ABD6204" w14:textId="77777777" w:rsidR="00A04151" w:rsidRPr="00E20D9F" w:rsidRDefault="00A04151" w:rsidP="008B3DEC">
      <w:pPr>
        <w:jc w:val="both"/>
        <w:rPr>
          <w:sz w:val="22"/>
          <w:szCs w:val="22"/>
        </w:rPr>
      </w:pPr>
    </w:p>
    <w:p w14:paraId="1D327B3F" w14:textId="672CFFAA" w:rsidR="00A04151" w:rsidRDefault="00A04151" w:rsidP="008B3DEC">
      <w:pPr>
        <w:jc w:val="both"/>
        <w:rPr>
          <w:sz w:val="22"/>
          <w:szCs w:val="22"/>
        </w:rPr>
      </w:pPr>
    </w:p>
    <w:p w14:paraId="44591159" w14:textId="27FB4F16" w:rsidR="00C54643" w:rsidRDefault="00C54643" w:rsidP="008B3DEC">
      <w:pPr>
        <w:jc w:val="both"/>
        <w:rPr>
          <w:sz w:val="22"/>
          <w:szCs w:val="22"/>
        </w:rPr>
      </w:pPr>
    </w:p>
    <w:p w14:paraId="6F15CAF8" w14:textId="32186CFA" w:rsidR="00C54643" w:rsidRDefault="00C54643" w:rsidP="008B3DEC">
      <w:pPr>
        <w:jc w:val="both"/>
        <w:rPr>
          <w:sz w:val="22"/>
          <w:szCs w:val="22"/>
        </w:rPr>
      </w:pPr>
    </w:p>
    <w:p w14:paraId="6E198769" w14:textId="77777777" w:rsidR="00C54643" w:rsidRPr="00E20D9F" w:rsidRDefault="00C54643" w:rsidP="008B3DEC">
      <w:pPr>
        <w:jc w:val="both"/>
        <w:rPr>
          <w:sz w:val="22"/>
          <w:szCs w:val="22"/>
        </w:rPr>
      </w:pPr>
    </w:p>
    <w:p w14:paraId="3495C9F0" w14:textId="77777777" w:rsidR="00A04151" w:rsidRPr="00E20D9F" w:rsidRDefault="00A04151" w:rsidP="008B3DEC">
      <w:pPr>
        <w:jc w:val="both"/>
        <w:rPr>
          <w:sz w:val="22"/>
          <w:szCs w:val="22"/>
        </w:rPr>
      </w:pPr>
    </w:p>
    <w:p w14:paraId="50A6B56D" w14:textId="27BF237D" w:rsidR="008B3DEC" w:rsidRPr="00E20D9F" w:rsidRDefault="008B3DEC" w:rsidP="00E65B5A">
      <w:pPr>
        <w:jc w:val="center"/>
        <w:rPr>
          <w:b/>
          <w:bCs/>
          <w:sz w:val="22"/>
          <w:szCs w:val="22"/>
        </w:rPr>
      </w:pPr>
      <w:r w:rsidRPr="00E20D9F">
        <w:rPr>
          <w:b/>
          <w:bCs/>
          <w:sz w:val="22"/>
          <w:szCs w:val="22"/>
        </w:rPr>
        <w:t>ANEXO</w:t>
      </w:r>
      <w:r w:rsidR="00A04151" w:rsidRPr="00E20D9F">
        <w:rPr>
          <w:b/>
          <w:bCs/>
          <w:sz w:val="22"/>
          <w:szCs w:val="22"/>
        </w:rPr>
        <w:t xml:space="preserve"> N°3</w:t>
      </w:r>
      <w:r w:rsidRPr="00E20D9F">
        <w:rPr>
          <w:b/>
          <w:bCs/>
          <w:sz w:val="22"/>
          <w:szCs w:val="22"/>
        </w:rPr>
        <w:t>: CUMPLIMIENTO DE ESPECIFICACIONES TÉCNICAS</w:t>
      </w:r>
    </w:p>
    <w:p w14:paraId="0D979071" w14:textId="568BA803" w:rsidR="00BC132E" w:rsidRPr="00E20D9F" w:rsidRDefault="00BC132E" w:rsidP="008B3DEC">
      <w:pPr>
        <w:jc w:val="both"/>
        <w:rPr>
          <w:sz w:val="22"/>
          <w:szCs w:val="22"/>
        </w:rPr>
      </w:pPr>
    </w:p>
    <w:tbl>
      <w:tblPr>
        <w:tblW w:w="10566" w:type="dxa"/>
        <w:jc w:val="center"/>
        <w:tblCellMar>
          <w:top w:w="55" w:type="dxa"/>
          <w:left w:w="55" w:type="dxa"/>
          <w:bottom w:w="55" w:type="dxa"/>
          <w:right w:w="55" w:type="dxa"/>
        </w:tblCellMar>
        <w:tblLook w:val="04A0" w:firstRow="1" w:lastRow="0" w:firstColumn="1" w:lastColumn="0" w:noHBand="0" w:noVBand="1"/>
      </w:tblPr>
      <w:tblGrid>
        <w:gridCol w:w="988"/>
        <w:gridCol w:w="6520"/>
        <w:gridCol w:w="3058"/>
      </w:tblGrid>
      <w:tr w:rsidR="00BC132E" w:rsidRPr="004138E5" w14:paraId="4FBBCBA5" w14:textId="77777777" w:rsidTr="004138E5">
        <w:trPr>
          <w:jc w:val="center"/>
        </w:trPr>
        <w:tc>
          <w:tcPr>
            <w:tcW w:w="988" w:type="dxa"/>
            <w:tcBorders>
              <w:top w:val="single" w:sz="4" w:space="0" w:color="auto"/>
              <w:left w:val="single" w:sz="4" w:space="0" w:color="auto"/>
              <w:bottom w:val="single" w:sz="4" w:space="0" w:color="auto"/>
              <w:right w:val="single" w:sz="4" w:space="0" w:color="auto"/>
            </w:tcBorders>
            <w:shd w:val="clear" w:color="auto" w:fill="CCCCCC"/>
            <w:hideMark/>
          </w:tcPr>
          <w:p w14:paraId="1DD4F4A3" w14:textId="39569AE1" w:rsidR="00BC132E" w:rsidRPr="004138E5" w:rsidRDefault="006D366E" w:rsidP="009223C9">
            <w:pPr>
              <w:jc w:val="both"/>
              <w:rPr>
                <w:rFonts w:eastAsia="DejaVu Sans"/>
                <w:sz w:val="22"/>
                <w:szCs w:val="22"/>
              </w:rPr>
            </w:pPr>
            <w:r>
              <w:rPr>
                <w:rFonts w:eastAsia="DejaVu Sans"/>
                <w:sz w:val="22"/>
                <w:szCs w:val="22"/>
              </w:rPr>
              <w:t>LOTE</w:t>
            </w:r>
            <w:r w:rsidR="00BC132E" w:rsidRPr="004138E5">
              <w:rPr>
                <w:rFonts w:eastAsia="DejaVu Sans"/>
                <w:sz w:val="22"/>
                <w:szCs w:val="22"/>
              </w:rPr>
              <w:t xml:space="preserve"> N°</w:t>
            </w:r>
          </w:p>
        </w:tc>
        <w:tc>
          <w:tcPr>
            <w:tcW w:w="6520" w:type="dxa"/>
            <w:tcBorders>
              <w:top w:val="single" w:sz="4" w:space="0" w:color="auto"/>
              <w:left w:val="single" w:sz="4" w:space="0" w:color="auto"/>
              <w:bottom w:val="single" w:sz="4" w:space="0" w:color="auto"/>
              <w:right w:val="single" w:sz="4" w:space="0" w:color="auto"/>
            </w:tcBorders>
            <w:shd w:val="clear" w:color="auto" w:fill="CCCCCC"/>
            <w:hideMark/>
          </w:tcPr>
          <w:p w14:paraId="0DB9E669" w14:textId="77777777" w:rsidR="00BC132E" w:rsidRPr="004138E5" w:rsidRDefault="00BC132E" w:rsidP="009223C9">
            <w:pPr>
              <w:jc w:val="both"/>
              <w:rPr>
                <w:rFonts w:eastAsia="DejaVu Sans"/>
                <w:sz w:val="22"/>
                <w:szCs w:val="22"/>
              </w:rPr>
            </w:pPr>
            <w:r w:rsidRPr="004138E5">
              <w:rPr>
                <w:rFonts w:eastAsia="DejaVu Sans"/>
                <w:sz w:val="22"/>
                <w:szCs w:val="22"/>
              </w:rPr>
              <w:t>ESPECIFICACIONES TÉCNICAS SOLICITADAS</w:t>
            </w:r>
          </w:p>
        </w:tc>
        <w:tc>
          <w:tcPr>
            <w:tcW w:w="3058" w:type="dxa"/>
            <w:tcBorders>
              <w:top w:val="single" w:sz="4" w:space="0" w:color="auto"/>
              <w:left w:val="single" w:sz="4" w:space="0" w:color="auto"/>
              <w:bottom w:val="single" w:sz="4" w:space="0" w:color="auto"/>
              <w:right w:val="single" w:sz="4" w:space="0" w:color="auto"/>
            </w:tcBorders>
            <w:shd w:val="clear" w:color="auto" w:fill="CCCCCC"/>
            <w:hideMark/>
          </w:tcPr>
          <w:p w14:paraId="2FC911C7" w14:textId="77777777" w:rsidR="00BC132E" w:rsidRPr="004138E5" w:rsidRDefault="00BC132E" w:rsidP="009223C9">
            <w:pPr>
              <w:rPr>
                <w:rFonts w:eastAsia="DejaVu Sans"/>
                <w:sz w:val="22"/>
                <w:szCs w:val="22"/>
              </w:rPr>
            </w:pPr>
            <w:r w:rsidRPr="004138E5">
              <w:rPr>
                <w:rFonts w:eastAsia="DejaVu Sans"/>
                <w:sz w:val="22"/>
                <w:szCs w:val="22"/>
              </w:rPr>
              <w:t>ESPECIFICACIONES TÉCNICAS OFERTADAS</w:t>
            </w:r>
          </w:p>
        </w:tc>
      </w:tr>
      <w:tr w:rsidR="00BC132E" w:rsidRPr="004138E5" w14:paraId="2E99FB66" w14:textId="77777777" w:rsidTr="004138E5">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280564D" w14:textId="70E4FCEF" w:rsidR="00BC132E" w:rsidRPr="004138E5" w:rsidRDefault="00BC132E" w:rsidP="004138E5">
            <w:pPr>
              <w:jc w:val="center"/>
              <w:rPr>
                <w:rFonts w:eastAsia="DejaVu Sans"/>
                <w:sz w:val="22"/>
                <w:szCs w:val="22"/>
              </w:rPr>
            </w:pPr>
            <w:r w:rsidRPr="004138E5">
              <w:rPr>
                <w:rFonts w:eastAsia="Arial Unicode MS"/>
                <w:b/>
                <w:color w:val="00000A"/>
                <w:sz w:val="22"/>
                <w:szCs w:val="22"/>
                <w:lang w:bidi="hi-IN"/>
              </w:rPr>
              <w:t>1</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4EE6BDF4" w14:textId="75047BA8" w:rsidR="00BC132E" w:rsidRPr="004138E5" w:rsidRDefault="00BC132E" w:rsidP="009223C9">
            <w:pPr>
              <w:jc w:val="both"/>
              <w:rPr>
                <w:rFonts w:eastAsia="DejaVu Sans"/>
                <w:sz w:val="22"/>
                <w:szCs w:val="22"/>
              </w:rPr>
            </w:pPr>
            <w:r w:rsidRPr="004138E5">
              <w:rPr>
                <w:rFonts w:eastAsia="Calibri"/>
                <w:b/>
                <w:bCs/>
                <w:iCs/>
                <w:color w:val="000000"/>
                <w:sz w:val="22"/>
                <w:szCs w:val="22"/>
              </w:rPr>
              <w:t>BÁSCULA DE ADULTO CON TALLÍMETRO</w:t>
            </w:r>
          </w:p>
          <w:p w14:paraId="22BE5922" w14:textId="77777777" w:rsidR="00BC132E" w:rsidRPr="004138E5" w:rsidRDefault="00BC132E" w:rsidP="009223C9">
            <w:pPr>
              <w:jc w:val="both"/>
              <w:rPr>
                <w:rFonts w:eastAsia="DejaVu Sans"/>
                <w:sz w:val="22"/>
                <w:szCs w:val="22"/>
              </w:rPr>
            </w:pPr>
          </w:p>
          <w:tbl>
            <w:tblPr>
              <w:tblStyle w:val="Tablaconcuadrcula"/>
              <w:tblW w:w="5000" w:type="pct"/>
              <w:tblLook w:val="04A0" w:firstRow="1" w:lastRow="0" w:firstColumn="1" w:lastColumn="0" w:noHBand="0" w:noVBand="1"/>
            </w:tblPr>
            <w:tblGrid>
              <w:gridCol w:w="1799"/>
              <w:gridCol w:w="4601"/>
            </w:tblGrid>
            <w:tr w:rsidR="00BC132E" w:rsidRPr="00F22532" w14:paraId="4456C562" w14:textId="77777777" w:rsidTr="001727F1">
              <w:tc>
                <w:tcPr>
                  <w:tcW w:w="1405" w:type="pct"/>
                  <w:shd w:val="clear" w:color="auto" w:fill="auto"/>
                  <w:vAlign w:val="center"/>
                </w:tcPr>
                <w:p w14:paraId="589EA453" w14:textId="77777777" w:rsidR="00BC132E" w:rsidRPr="00F22532" w:rsidRDefault="00BC132E" w:rsidP="00BC132E">
                  <w:pPr>
                    <w:spacing w:line="259" w:lineRule="auto"/>
                    <w:ind w:right="-107"/>
                    <w:rPr>
                      <w:b/>
                      <w:sz w:val="22"/>
                      <w:szCs w:val="22"/>
                    </w:rPr>
                  </w:pPr>
                  <w:r w:rsidRPr="00F22532">
                    <w:rPr>
                      <w:b/>
                      <w:sz w:val="22"/>
                      <w:szCs w:val="22"/>
                    </w:rPr>
                    <w:t>Tipo de equipo</w:t>
                  </w:r>
                </w:p>
              </w:tc>
              <w:tc>
                <w:tcPr>
                  <w:tcW w:w="3595" w:type="pct"/>
                  <w:shd w:val="clear" w:color="auto" w:fill="auto"/>
                  <w:vAlign w:val="center"/>
                </w:tcPr>
                <w:p w14:paraId="5912E136" w14:textId="77777777" w:rsidR="00BC132E" w:rsidRPr="00F22532" w:rsidRDefault="00BC132E" w:rsidP="00BC132E">
                  <w:pPr>
                    <w:widowControl w:val="0"/>
                    <w:tabs>
                      <w:tab w:val="left" w:pos="603"/>
                      <w:tab w:val="left" w:pos="709"/>
                    </w:tabs>
                    <w:rPr>
                      <w:b/>
                      <w:color w:val="000000"/>
                      <w:sz w:val="22"/>
                      <w:szCs w:val="22"/>
                    </w:rPr>
                  </w:pPr>
                  <w:r w:rsidRPr="00F22532">
                    <w:rPr>
                      <w:b/>
                      <w:color w:val="000000"/>
                      <w:sz w:val="22"/>
                      <w:szCs w:val="22"/>
                    </w:rPr>
                    <w:t>BÁSICO</w:t>
                  </w:r>
                </w:p>
              </w:tc>
            </w:tr>
            <w:tr w:rsidR="00BC132E" w:rsidRPr="00F22532" w14:paraId="1BD0E9EF" w14:textId="77777777" w:rsidTr="001727F1">
              <w:tc>
                <w:tcPr>
                  <w:tcW w:w="1405" w:type="pct"/>
                  <w:vMerge w:val="restart"/>
                  <w:shd w:val="clear" w:color="auto" w:fill="auto"/>
                  <w:vAlign w:val="center"/>
                </w:tcPr>
                <w:p w14:paraId="4FDF289A" w14:textId="514BBE02" w:rsidR="00BC132E" w:rsidRPr="00F22532" w:rsidRDefault="00BC132E" w:rsidP="00BC132E">
                  <w:pPr>
                    <w:spacing w:line="259" w:lineRule="auto"/>
                    <w:ind w:right="30"/>
                    <w:rPr>
                      <w:b/>
                      <w:sz w:val="22"/>
                      <w:szCs w:val="22"/>
                    </w:rPr>
                  </w:pPr>
                  <w:r w:rsidRPr="00F22532">
                    <w:rPr>
                      <w:b/>
                      <w:sz w:val="22"/>
                      <w:szCs w:val="22"/>
                    </w:rPr>
                    <w:t xml:space="preserve">Descripción, </w:t>
                  </w:r>
                  <w:r w:rsidR="004138E5" w:rsidRPr="00F22532">
                    <w:rPr>
                      <w:b/>
                      <w:sz w:val="22"/>
                      <w:szCs w:val="22"/>
                    </w:rPr>
                    <w:t>característica</w:t>
                  </w:r>
                  <w:r w:rsidRPr="00F22532">
                    <w:rPr>
                      <w:b/>
                      <w:sz w:val="22"/>
                      <w:szCs w:val="22"/>
                    </w:rPr>
                    <w:t>s técnicas y mecánicas</w:t>
                  </w:r>
                </w:p>
              </w:tc>
              <w:tc>
                <w:tcPr>
                  <w:tcW w:w="3595" w:type="pct"/>
                  <w:shd w:val="clear" w:color="auto" w:fill="auto"/>
                </w:tcPr>
                <w:p w14:paraId="3F257A48" w14:textId="77777777" w:rsidR="00BC132E" w:rsidRPr="00F22532" w:rsidRDefault="00BC132E" w:rsidP="004138E5">
                  <w:pPr>
                    <w:pStyle w:val="Prrafodelista"/>
                    <w:widowControl w:val="0"/>
                    <w:numPr>
                      <w:ilvl w:val="0"/>
                      <w:numId w:val="33"/>
                    </w:numPr>
                    <w:tabs>
                      <w:tab w:val="left" w:pos="603"/>
                      <w:tab w:val="left" w:pos="709"/>
                    </w:tabs>
                    <w:rPr>
                      <w:rFonts w:eastAsia="Arial Unicode MS"/>
                      <w:color w:val="00000A"/>
                      <w:sz w:val="22"/>
                      <w:szCs w:val="22"/>
                      <w:lang w:bidi="hi-IN"/>
                    </w:rPr>
                  </w:pPr>
                  <w:r w:rsidRPr="00F22532">
                    <w:rPr>
                      <w:rFonts w:eastAsia="Arial Unicode MS"/>
                      <w:color w:val="00000A"/>
                      <w:sz w:val="22"/>
                      <w:szCs w:val="22"/>
                      <w:lang w:bidi="hi-IN"/>
                    </w:rPr>
                    <w:t>Equipo para la medición del peso corporal de personas.</w:t>
                  </w:r>
                </w:p>
              </w:tc>
            </w:tr>
            <w:tr w:rsidR="00BC132E" w:rsidRPr="00F22532" w14:paraId="4FF64370" w14:textId="77777777" w:rsidTr="001727F1">
              <w:tc>
                <w:tcPr>
                  <w:tcW w:w="1405" w:type="pct"/>
                  <w:vMerge/>
                  <w:shd w:val="clear" w:color="auto" w:fill="auto"/>
                  <w:vAlign w:val="center"/>
                </w:tcPr>
                <w:p w14:paraId="38AB3E21" w14:textId="77777777" w:rsidR="00BC132E" w:rsidRPr="00F22532" w:rsidRDefault="00BC132E" w:rsidP="00BC132E">
                  <w:pPr>
                    <w:spacing w:line="259" w:lineRule="auto"/>
                    <w:ind w:right="30"/>
                    <w:rPr>
                      <w:b/>
                      <w:sz w:val="22"/>
                      <w:szCs w:val="22"/>
                    </w:rPr>
                  </w:pPr>
                </w:p>
              </w:tc>
              <w:tc>
                <w:tcPr>
                  <w:tcW w:w="3595" w:type="pct"/>
                  <w:shd w:val="clear" w:color="auto" w:fill="auto"/>
                  <w:vAlign w:val="center"/>
                </w:tcPr>
                <w:p w14:paraId="1C7B5CB2" w14:textId="77777777" w:rsidR="00BC132E" w:rsidRPr="00F22532" w:rsidRDefault="00BC132E" w:rsidP="004138E5">
                  <w:pPr>
                    <w:pStyle w:val="Prrafodelista"/>
                    <w:widowControl w:val="0"/>
                    <w:numPr>
                      <w:ilvl w:val="0"/>
                      <w:numId w:val="33"/>
                    </w:numPr>
                    <w:tabs>
                      <w:tab w:val="left" w:pos="603"/>
                      <w:tab w:val="left" w:pos="709"/>
                    </w:tabs>
                    <w:rPr>
                      <w:rFonts w:eastAsia="Arial Unicode MS"/>
                      <w:color w:val="00000A"/>
                      <w:sz w:val="22"/>
                      <w:szCs w:val="22"/>
                      <w:lang w:bidi="hi-IN"/>
                    </w:rPr>
                  </w:pPr>
                  <w:r w:rsidRPr="00F22532">
                    <w:rPr>
                      <w:rFonts w:eastAsia="Arial Unicode MS"/>
                      <w:color w:val="00000A"/>
                      <w:sz w:val="22"/>
                      <w:szCs w:val="22"/>
                      <w:lang w:bidi="hi-IN"/>
                    </w:rPr>
                    <w:t>Báscula de pedestal.</w:t>
                  </w:r>
                </w:p>
                <w:p w14:paraId="439FD0EF" w14:textId="77777777" w:rsidR="00BC132E" w:rsidRPr="00F22532" w:rsidRDefault="00BC132E" w:rsidP="004138E5">
                  <w:pPr>
                    <w:pStyle w:val="Prrafodelista"/>
                    <w:widowControl w:val="0"/>
                    <w:numPr>
                      <w:ilvl w:val="0"/>
                      <w:numId w:val="33"/>
                    </w:numPr>
                    <w:tabs>
                      <w:tab w:val="left" w:pos="603"/>
                      <w:tab w:val="left" w:pos="709"/>
                    </w:tabs>
                    <w:rPr>
                      <w:rFonts w:eastAsia="Arial Unicode MS"/>
                      <w:color w:val="00000A"/>
                      <w:sz w:val="22"/>
                      <w:szCs w:val="22"/>
                      <w:lang w:bidi="hi-IN"/>
                    </w:rPr>
                  </w:pPr>
                  <w:r w:rsidRPr="00F22532">
                    <w:rPr>
                      <w:rFonts w:eastAsia="Arial Unicode MS"/>
                      <w:color w:val="00000A"/>
                      <w:sz w:val="22"/>
                      <w:szCs w:val="22"/>
                      <w:lang w:bidi="hi-IN"/>
                    </w:rPr>
                    <w:t>Con sistema de contra pesos y/o resortes.</w:t>
                  </w:r>
                </w:p>
                <w:p w14:paraId="651F4A79" w14:textId="77777777" w:rsidR="00BC132E" w:rsidRPr="00F22532" w:rsidRDefault="00BC132E" w:rsidP="004138E5">
                  <w:pPr>
                    <w:pStyle w:val="Prrafodelista"/>
                    <w:widowControl w:val="0"/>
                    <w:numPr>
                      <w:ilvl w:val="0"/>
                      <w:numId w:val="33"/>
                    </w:numPr>
                    <w:tabs>
                      <w:tab w:val="left" w:pos="603"/>
                      <w:tab w:val="left" w:pos="709"/>
                    </w:tabs>
                    <w:rPr>
                      <w:rFonts w:eastAsia="Arial Unicode MS"/>
                      <w:color w:val="00000A"/>
                      <w:sz w:val="22"/>
                      <w:szCs w:val="22"/>
                      <w:lang w:bidi="hi-IN"/>
                    </w:rPr>
                  </w:pPr>
                  <w:r w:rsidRPr="00F22532">
                    <w:rPr>
                      <w:rFonts w:eastAsia="Arial Unicode MS"/>
                      <w:color w:val="00000A"/>
                      <w:sz w:val="22"/>
                      <w:szCs w:val="22"/>
                      <w:lang w:bidi="hi-IN"/>
                    </w:rPr>
                    <w:t>Plataforma metálica sólida, revestida de alfombra antideslizante.</w:t>
                  </w:r>
                </w:p>
                <w:p w14:paraId="7C78E223" w14:textId="77777777" w:rsidR="00BC132E" w:rsidRPr="00F22532" w:rsidRDefault="00BC132E" w:rsidP="004138E5">
                  <w:pPr>
                    <w:pStyle w:val="Prrafodelista"/>
                    <w:widowControl w:val="0"/>
                    <w:numPr>
                      <w:ilvl w:val="0"/>
                      <w:numId w:val="33"/>
                    </w:numPr>
                    <w:tabs>
                      <w:tab w:val="left" w:pos="603"/>
                      <w:tab w:val="left" w:pos="709"/>
                    </w:tabs>
                    <w:rPr>
                      <w:rFonts w:eastAsia="Arial Unicode MS"/>
                      <w:color w:val="00000A"/>
                      <w:sz w:val="22"/>
                      <w:szCs w:val="22"/>
                      <w:lang w:bidi="hi-IN"/>
                    </w:rPr>
                  </w:pPr>
                  <w:r w:rsidRPr="00F22532">
                    <w:rPr>
                      <w:rFonts w:eastAsia="Arial Unicode MS"/>
                      <w:color w:val="00000A"/>
                      <w:sz w:val="22"/>
                      <w:szCs w:val="22"/>
                      <w:lang w:bidi="hi-IN"/>
                    </w:rPr>
                    <w:t>Con capacidad de medir pesos de al menos hasta 440 lb (200 kg) con una resolución (divisiones) con un valor no mayor a 0.11 lb (50 g).</w:t>
                  </w:r>
                </w:p>
                <w:p w14:paraId="44886548" w14:textId="77777777" w:rsidR="00BC132E" w:rsidRPr="00F22532" w:rsidRDefault="00BC132E" w:rsidP="004138E5">
                  <w:pPr>
                    <w:pStyle w:val="Prrafodelista"/>
                    <w:widowControl w:val="0"/>
                    <w:numPr>
                      <w:ilvl w:val="0"/>
                      <w:numId w:val="33"/>
                    </w:numPr>
                    <w:tabs>
                      <w:tab w:val="left" w:pos="603"/>
                      <w:tab w:val="left" w:pos="709"/>
                    </w:tabs>
                    <w:rPr>
                      <w:rFonts w:eastAsia="Arial Unicode MS"/>
                      <w:color w:val="00000A"/>
                      <w:sz w:val="22"/>
                      <w:szCs w:val="22"/>
                      <w:lang w:bidi="hi-IN"/>
                    </w:rPr>
                  </w:pPr>
                  <w:r w:rsidRPr="00F22532">
                    <w:rPr>
                      <w:rFonts w:eastAsia="Arial Unicode MS"/>
                      <w:color w:val="00000A"/>
                      <w:sz w:val="22"/>
                      <w:szCs w:val="22"/>
                      <w:lang w:bidi="hi-IN"/>
                    </w:rPr>
                    <w:t>Escala para el peso: De fácil lectura, metálica y con movimiento de la aguja indicadora por medio de riel, Con función de ajuste a cero, Con sistema indicador de balance.</w:t>
                  </w:r>
                </w:p>
                <w:p w14:paraId="3FA24BB4" w14:textId="77777777" w:rsidR="00BC132E" w:rsidRPr="00F22532" w:rsidRDefault="00BC132E" w:rsidP="004138E5">
                  <w:pPr>
                    <w:pStyle w:val="Prrafodelista"/>
                    <w:widowControl w:val="0"/>
                    <w:numPr>
                      <w:ilvl w:val="0"/>
                      <w:numId w:val="33"/>
                    </w:numPr>
                    <w:tabs>
                      <w:tab w:val="left" w:pos="603"/>
                      <w:tab w:val="left" w:pos="709"/>
                    </w:tabs>
                    <w:rPr>
                      <w:rFonts w:eastAsia="Arial Unicode MS"/>
                      <w:color w:val="00000A"/>
                      <w:sz w:val="22"/>
                      <w:szCs w:val="22"/>
                      <w:lang w:bidi="hi-IN"/>
                    </w:rPr>
                  </w:pPr>
                  <w:proofErr w:type="spellStart"/>
                  <w:r w:rsidRPr="00F22532">
                    <w:rPr>
                      <w:rFonts w:eastAsia="Arial Unicode MS"/>
                      <w:color w:val="00000A"/>
                      <w:sz w:val="22"/>
                      <w:szCs w:val="22"/>
                      <w:lang w:bidi="hi-IN"/>
                    </w:rPr>
                    <w:t>Tallímetro</w:t>
                  </w:r>
                  <w:proofErr w:type="spellEnd"/>
                  <w:r w:rsidRPr="00F22532">
                    <w:rPr>
                      <w:rFonts w:eastAsia="Arial Unicode MS"/>
                      <w:color w:val="00000A"/>
                      <w:sz w:val="22"/>
                      <w:szCs w:val="22"/>
                      <w:lang w:bidi="hi-IN"/>
                    </w:rPr>
                    <w:t xml:space="preserve"> de fábrica con marcas en bajo relieve, de fácil lectura, no pegadas al pedestal de la báscula, con capacidad de medir estaturas de al menos 200 cm (78.7”) con una resolución (divisiones) con un valor no mayor a 0.5 cm (0.2”) </w:t>
                  </w:r>
                </w:p>
                <w:p w14:paraId="503F1C58" w14:textId="77777777" w:rsidR="00BC132E" w:rsidRPr="00F22532" w:rsidRDefault="00BC132E" w:rsidP="004138E5">
                  <w:pPr>
                    <w:pStyle w:val="Prrafodelista"/>
                    <w:widowControl w:val="0"/>
                    <w:numPr>
                      <w:ilvl w:val="0"/>
                      <w:numId w:val="33"/>
                    </w:numPr>
                    <w:tabs>
                      <w:tab w:val="left" w:pos="603"/>
                      <w:tab w:val="left" w:pos="709"/>
                    </w:tabs>
                    <w:ind w:left="603" w:hanging="603"/>
                    <w:rPr>
                      <w:rFonts w:eastAsia="Arial Unicode MS"/>
                      <w:color w:val="00000A"/>
                      <w:sz w:val="22"/>
                      <w:szCs w:val="22"/>
                      <w:lang w:bidi="hi-IN"/>
                    </w:rPr>
                  </w:pPr>
                  <w:r w:rsidRPr="00F22532">
                    <w:rPr>
                      <w:rFonts w:eastAsia="Arial Unicode MS"/>
                      <w:color w:val="00000A"/>
                      <w:sz w:val="22"/>
                      <w:szCs w:val="22"/>
                      <w:lang w:bidi="hi-IN"/>
                    </w:rPr>
                    <w:t>La graduación de las escalas deberá estar en kilogramos y libras para el peso, y en centímetros y pulgadas para la talla.</w:t>
                  </w:r>
                </w:p>
                <w:p w14:paraId="202F41A6" w14:textId="77777777" w:rsidR="00BC132E" w:rsidRPr="00F22532" w:rsidRDefault="00BC132E" w:rsidP="004138E5">
                  <w:pPr>
                    <w:pStyle w:val="Prrafodelista"/>
                    <w:widowControl w:val="0"/>
                    <w:numPr>
                      <w:ilvl w:val="0"/>
                      <w:numId w:val="33"/>
                    </w:numPr>
                    <w:tabs>
                      <w:tab w:val="left" w:pos="603"/>
                      <w:tab w:val="left" w:pos="709"/>
                    </w:tabs>
                    <w:rPr>
                      <w:rFonts w:eastAsia="Arial Unicode MS"/>
                      <w:color w:val="00000A"/>
                      <w:sz w:val="22"/>
                      <w:szCs w:val="22"/>
                      <w:lang w:bidi="hi-IN"/>
                    </w:rPr>
                  </w:pPr>
                  <w:r w:rsidRPr="00F22532">
                    <w:rPr>
                      <w:rFonts w:eastAsia="Arial Unicode MS"/>
                      <w:color w:val="00000A"/>
                      <w:sz w:val="22"/>
                      <w:szCs w:val="22"/>
                      <w:lang w:bidi="hi-IN"/>
                    </w:rPr>
                    <w:t xml:space="preserve">Estructura: Fabricada de metal resistente, pintada con tratamiento anticorrosivo, Para uso pesado, Color blanco, Lavable, resistente a los líquidos de desinfección de uso hospitalario, De fácil transporte, con sistema de rodos, </w:t>
                  </w:r>
                </w:p>
              </w:tc>
            </w:tr>
            <w:tr w:rsidR="001727F1" w:rsidRPr="00F22532" w14:paraId="39A3A415" w14:textId="77777777" w:rsidTr="001727F1">
              <w:tc>
                <w:tcPr>
                  <w:tcW w:w="1405" w:type="pct"/>
                  <w:shd w:val="clear" w:color="auto" w:fill="auto"/>
                  <w:vAlign w:val="center"/>
                </w:tcPr>
                <w:p w14:paraId="6EFDB754" w14:textId="74E0356B" w:rsidR="001727F1" w:rsidRPr="00F22532" w:rsidRDefault="001727F1" w:rsidP="001727F1">
                  <w:pPr>
                    <w:spacing w:line="259" w:lineRule="auto"/>
                    <w:ind w:right="30"/>
                    <w:rPr>
                      <w:b/>
                      <w:sz w:val="22"/>
                      <w:szCs w:val="22"/>
                    </w:rPr>
                  </w:pPr>
                  <w:r w:rsidRPr="00F22532">
                    <w:rPr>
                      <w:b/>
                      <w:sz w:val="22"/>
                      <w:szCs w:val="22"/>
                    </w:rPr>
                    <w:t>Condiciones Generales</w:t>
                  </w:r>
                </w:p>
              </w:tc>
              <w:tc>
                <w:tcPr>
                  <w:tcW w:w="3595" w:type="pct"/>
                  <w:shd w:val="clear" w:color="auto" w:fill="auto"/>
                  <w:vAlign w:val="center"/>
                </w:tcPr>
                <w:p w14:paraId="72F7C6D2" w14:textId="77777777" w:rsidR="001727F1" w:rsidRPr="00F22532" w:rsidRDefault="001727F1" w:rsidP="001727F1">
                  <w:pPr>
                    <w:pStyle w:val="Prrafodelista"/>
                    <w:widowControl w:val="0"/>
                    <w:numPr>
                      <w:ilvl w:val="0"/>
                      <w:numId w:val="33"/>
                    </w:numPr>
                    <w:tabs>
                      <w:tab w:val="left" w:pos="603"/>
                      <w:tab w:val="left" w:pos="709"/>
                    </w:tabs>
                    <w:rPr>
                      <w:rFonts w:eastAsia="Arial Unicode MS"/>
                      <w:color w:val="00000A"/>
                      <w:sz w:val="22"/>
                      <w:szCs w:val="22"/>
                      <w:lang w:bidi="hi-IN"/>
                    </w:rPr>
                  </w:pPr>
                  <w:r w:rsidRPr="00F22532">
                    <w:rPr>
                      <w:rFonts w:eastAsia="Arial Unicode MS"/>
                      <w:color w:val="00000A"/>
                      <w:sz w:val="22"/>
                      <w:szCs w:val="22"/>
                      <w:lang w:bidi="hi-IN"/>
                    </w:rPr>
                    <w:t xml:space="preserve">Los equipos a suministrar deberán ser totalmente nuevos, no reconstruidos o modificados de fabricación reciente, no mayor a un año, entregados según matriz de distribución e instalados y calibrados, para uso inmediato previas pruebas de aceptación por parte de la Institución. </w:t>
                  </w:r>
                </w:p>
                <w:p w14:paraId="26934C91" w14:textId="77777777" w:rsidR="001727F1" w:rsidRPr="00F22532" w:rsidRDefault="001727F1" w:rsidP="001727F1">
                  <w:pPr>
                    <w:pStyle w:val="Prrafodelista"/>
                    <w:widowControl w:val="0"/>
                    <w:numPr>
                      <w:ilvl w:val="0"/>
                      <w:numId w:val="33"/>
                    </w:numPr>
                    <w:tabs>
                      <w:tab w:val="left" w:pos="603"/>
                      <w:tab w:val="left" w:pos="709"/>
                    </w:tabs>
                    <w:rPr>
                      <w:rFonts w:eastAsia="Arial Unicode MS"/>
                      <w:color w:val="00000A"/>
                      <w:sz w:val="22"/>
                      <w:szCs w:val="22"/>
                      <w:lang w:bidi="hi-IN"/>
                    </w:rPr>
                  </w:pPr>
                  <w:r w:rsidRPr="00F22532">
                    <w:rPr>
                      <w:rFonts w:eastAsia="Arial Unicode MS"/>
                      <w:color w:val="00000A"/>
                      <w:sz w:val="22"/>
                      <w:szCs w:val="22"/>
                      <w:lang w:bidi="hi-IN"/>
                    </w:rPr>
                    <w:t xml:space="preserve">Al momento de la recepción se deberá colocar una placa en un lugar visible en </w:t>
                  </w:r>
                  <w:r w:rsidRPr="00F22532">
                    <w:rPr>
                      <w:rFonts w:eastAsia="Arial Unicode MS"/>
                      <w:color w:val="00000A"/>
                      <w:sz w:val="22"/>
                      <w:szCs w:val="22"/>
                      <w:lang w:bidi="hi-IN"/>
                    </w:rPr>
                    <w:lastRenderedPageBreak/>
                    <w:t>cada componente del o los equipos en la que pueda visualizarse: marca, modelo, casa productora, año de fabricación, país de origen en empaque de fábrica.</w:t>
                  </w:r>
                </w:p>
                <w:p w14:paraId="166EF46D" w14:textId="77777777" w:rsidR="001727F1" w:rsidRPr="00F22532" w:rsidRDefault="001727F1" w:rsidP="001727F1">
                  <w:pPr>
                    <w:pStyle w:val="Prrafodelista"/>
                    <w:widowControl w:val="0"/>
                    <w:tabs>
                      <w:tab w:val="left" w:pos="603"/>
                      <w:tab w:val="left" w:pos="709"/>
                    </w:tabs>
                    <w:ind w:left="454"/>
                    <w:rPr>
                      <w:rFonts w:eastAsia="Arial Unicode MS"/>
                      <w:color w:val="00000A"/>
                      <w:sz w:val="22"/>
                      <w:szCs w:val="22"/>
                      <w:lang w:bidi="hi-IN"/>
                    </w:rPr>
                  </w:pPr>
                </w:p>
              </w:tc>
            </w:tr>
            <w:tr w:rsidR="001727F1" w:rsidRPr="00F22532" w14:paraId="062A7200" w14:textId="77777777" w:rsidTr="001727F1">
              <w:tc>
                <w:tcPr>
                  <w:tcW w:w="1405" w:type="pct"/>
                  <w:shd w:val="clear" w:color="auto" w:fill="auto"/>
                </w:tcPr>
                <w:p w14:paraId="3585FA20" w14:textId="77777777" w:rsidR="001727F1" w:rsidRPr="00F22532" w:rsidRDefault="001727F1" w:rsidP="001727F1">
                  <w:pPr>
                    <w:spacing w:line="259" w:lineRule="auto"/>
                    <w:ind w:right="30"/>
                    <w:rPr>
                      <w:b/>
                      <w:sz w:val="22"/>
                      <w:szCs w:val="22"/>
                    </w:rPr>
                  </w:pPr>
                  <w:r w:rsidRPr="00F22532">
                    <w:rPr>
                      <w:b/>
                      <w:sz w:val="22"/>
                      <w:szCs w:val="22"/>
                    </w:rPr>
                    <w:lastRenderedPageBreak/>
                    <w:t>Condiciones de Instalación</w:t>
                  </w:r>
                </w:p>
              </w:tc>
              <w:tc>
                <w:tcPr>
                  <w:tcW w:w="3595" w:type="pct"/>
                  <w:shd w:val="clear" w:color="auto" w:fill="auto"/>
                </w:tcPr>
                <w:p w14:paraId="6FD980AD" w14:textId="77777777" w:rsidR="001727F1" w:rsidRPr="00F22532" w:rsidRDefault="001727F1" w:rsidP="001727F1">
                  <w:pPr>
                    <w:pStyle w:val="Prrafodelista"/>
                    <w:widowControl w:val="0"/>
                    <w:numPr>
                      <w:ilvl w:val="0"/>
                      <w:numId w:val="33"/>
                    </w:numPr>
                    <w:tabs>
                      <w:tab w:val="left" w:pos="603"/>
                      <w:tab w:val="left" w:pos="709"/>
                    </w:tabs>
                    <w:rPr>
                      <w:rFonts w:eastAsia="Arial Unicode MS"/>
                      <w:color w:val="00000A"/>
                      <w:sz w:val="22"/>
                      <w:szCs w:val="22"/>
                      <w:lang w:bidi="hi-IN"/>
                    </w:rPr>
                  </w:pPr>
                  <w:r w:rsidRPr="00F22532">
                    <w:rPr>
                      <w:rFonts w:eastAsia="Arial Unicode MS"/>
                      <w:color w:val="00000A"/>
                      <w:sz w:val="22"/>
                      <w:szCs w:val="22"/>
                      <w:lang w:bidi="hi-IN"/>
                    </w:rPr>
                    <w:t>Deberá(n) ser verificada(s) en el sitio donde estará(n) ubicada(s) la(s) báscula(s) para garantizar la medición del peso, en caso de requerirse, la(s) báscula(s) deberá(n) ser ajustada(s) y calibrada(s) por el contratista; a entera satisfacción de un técnico del área de biomédica del hospital o de la región correspondiente, capacitado en la calibración de balanzas por la Unidad de Gestión de Equipo Biomédico (UGEB) del MINSAL</w:t>
                  </w:r>
                  <w:r w:rsidRPr="00F22532">
                    <w:rPr>
                      <w:sz w:val="22"/>
                      <w:szCs w:val="22"/>
                    </w:rPr>
                    <w:t>.</w:t>
                  </w:r>
                </w:p>
              </w:tc>
            </w:tr>
            <w:tr w:rsidR="001727F1" w:rsidRPr="00F22532" w14:paraId="2A443D2E" w14:textId="77777777" w:rsidTr="001727F1">
              <w:tc>
                <w:tcPr>
                  <w:tcW w:w="1405" w:type="pct"/>
                  <w:shd w:val="clear" w:color="auto" w:fill="auto"/>
                </w:tcPr>
                <w:p w14:paraId="256414F0" w14:textId="6A2F3E3A" w:rsidR="001727F1" w:rsidRPr="00F22532" w:rsidRDefault="001727F1" w:rsidP="001727F1">
                  <w:pPr>
                    <w:spacing w:line="259" w:lineRule="auto"/>
                    <w:ind w:right="30"/>
                    <w:rPr>
                      <w:b/>
                      <w:sz w:val="22"/>
                      <w:szCs w:val="22"/>
                    </w:rPr>
                  </w:pPr>
                  <w:r w:rsidRPr="00F22532">
                    <w:rPr>
                      <w:b/>
                      <w:sz w:val="22"/>
                      <w:szCs w:val="22"/>
                    </w:rPr>
                    <w:t>Documentación a entregar</w:t>
                  </w:r>
                </w:p>
              </w:tc>
              <w:tc>
                <w:tcPr>
                  <w:tcW w:w="3595" w:type="pct"/>
                  <w:shd w:val="clear" w:color="auto" w:fill="auto"/>
                </w:tcPr>
                <w:p w14:paraId="0B83F1BD" w14:textId="77777777" w:rsidR="001727F1" w:rsidRPr="00F22532" w:rsidRDefault="001727F1" w:rsidP="001727F1">
                  <w:pPr>
                    <w:pStyle w:val="Prrafodelista"/>
                    <w:widowControl w:val="0"/>
                    <w:numPr>
                      <w:ilvl w:val="0"/>
                      <w:numId w:val="33"/>
                    </w:numPr>
                    <w:tabs>
                      <w:tab w:val="left" w:pos="603"/>
                      <w:tab w:val="left" w:pos="709"/>
                    </w:tabs>
                    <w:rPr>
                      <w:rFonts w:eastAsia="Arial Unicode MS"/>
                      <w:color w:val="00000A"/>
                      <w:sz w:val="22"/>
                      <w:szCs w:val="22"/>
                      <w:lang w:bidi="hi-IN"/>
                    </w:rPr>
                  </w:pPr>
                  <w:r w:rsidRPr="00F22532">
                    <w:rPr>
                      <w:rFonts w:eastAsia="Arial Unicode MS"/>
                      <w:color w:val="00000A"/>
                      <w:sz w:val="22"/>
                      <w:szCs w:val="22"/>
                      <w:lang w:bidi="hi-IN"/>
                    </w:rPr>
                    <w:t>CERTIFICACIONES A ENTREGAR:</w:t>
                  </w:r>
                </w:p>
                <w:p w14:paraId="5FDD9C20" w14:textId="77777777" w:rsidR="001727F1" w:rsidRPr="00F22532" w:rsidRDefault="001727F1" w:rsidP="001727F1">
                  <w:pPr>
                    <w:pStyle w:val="Prrafodelista"/>
                    <w:widowControl w:val="0"/>
                    <w:numPr>
                      <w:ilvl w:val="1"/>
                      <w:numId w:val="33"/>
                    </w:numPr>
                    <w:tabs>
                      <w:tab w:val="left" w:pos="603"/>
                      <w:tab w:val="left" w:pos="709"/>
                    </w:tabs>
                    <w:rPr>
                      <w:rFonts w:eastAsia="Arial Unicode MS"/>
                      <w:color w:val="00000A"/>
                      <w:sz w:val="22"/>
                      <w:szCs w:val="22"/>
                      <w:lang w:bidi="hi-IN"/>
                    </w:rPr>
                  </w:pPr>
                  <w:r w:rsidRPr="00F22532">
                    <w:rPr>
                      <w:rFonts w:eastAsia="Arial Unicode MS"/>
                      <w:color w:val="00000A"/>
                      <w:sz w:val="22"/>
                      <w:szCs w:val="22"/>
                      <w:lang w:bidi="hi-IN"/>
                    </w:rPr>
                    <w:t>Sistema de gestión de la calidad para fabricantes de equipos médicos y servicios relacionados: ISO 13485 o Sistema de Gestión de Calidad ISO 9001</w:t>
                  </w:r>
                </w:p>
                <w:p w14:paraId="53BB67DE" w14:textId="77777777" w:rsidR="001727F1" w:rsidRPr="00F22532" w:rsidRDefault="001727F1" w:rsidP="001727F1">
                  <w:pPr>
                    <w:pStyle w:val="Prrafodelista"/>
                    <w:widowControl w:val="0"/>
                    <w:numPr>
                      <w:ilvl w:val="0"/>
                      <w:numId w:val="33"/>
                    </w:numPr>
                    <w:tabs>
                      <w:tab w:val="left" w:pos="603"/>
                      <w:tab w:val="left" w:pos="709"/>
                    </w:tabs>
                    <w:rPr>
                      <w:sz w:val="22"/>
                      <w:szCs w:val="22"/>
                    </w:rPr>
                  </w:pPr>
                  <w:r w:rsidRPr="00F22532">
                    <w:rPr>
                      <w:rFonts w:eastAsia="Arial Unicode MS"/>
                      <w:color w:val="00000A"/>
                      <w:sz w:val="22"/>
                      <w:szCs w:val="22"/>
                      <w:lang w:bidi="hi-IN"/>
                    </w:rPr>
                    <w:t xml:space="preserve">CON LA ENTREGA DE LOS EQUIPOS: </w:t>
                  </w:r>
                </w:p>
                <w:p w14:paraId="578C8D3C" w14:textId="77777777" w:rsidR="001727F1" w:rsidRPr="00F22532" w:rsidRDefault="001727F1" w:rsidP="001727F1">
                  <w:pPr>
                    <w:pStyle w:val="Prrafodelista"/>
                    <w:widowControl w:val="0"/>
                    <w:numPr>
                      <w:ilvl w:val="1"/>
                      <w:numId w:val="33"/>
                    </w:numPr>
                    <w:tabs>
                      <w:tab w:val="left" w:pos="603"/>
                      <w:tab w:val="left" w:pos="709"/>
                    </w:tabs>
                    <w:rPr>
                      <w:rFonts w:eastAsia="Arial Unicode MS"/>
                      <w:color w:val="00000A"/>
                      <w:sz w:val="22"/>
                      <w:szCs w:val="22"/>
                      <w:lang w:bidi="hi-IN"/>
                    </w:rPr>
                  </w:pPr>
                  <w:r w:rsidRPr="00F22532">
                    <w:rPr>
                      <w:rFonts w:eastAsia="Arial Unicode MS"/>
                      <w:color w:val="00000A"/>
                      <w:sz w:val="22"/>
                      <w:szCs w:val="22"/>
                      <w:lang w:bidi="hi-IN"/>
                    </w:rPr>
                    <w:t>Se deberá hacer acta de recepción de los manuales aquí descritos los que se entregarán Dos (2) copias preferiblemente en idioma castellano o en su defecto en inglés:</w:t>
                  </w:r>
                </w:p>
                <w:p w14:paraId="46130B9E" w14:textId="77777777" w:rsidR="001727F1" w:rsidRPr="00F22532" w:rsidRDefault="001727F1" w:rsidP="001727F1">
                  <w:pPr>
                    <w:pStyle w:val="Prrafodelista"/>
                    <w:widowControl w:val="0"/>
                    <w:numPr>
                      <w:ilvl w:val="2"/>
                      <w:numId w:val="33"/>
                    </w:numPr>
                    <w:tabs>
                      <w:tab w:val="left" w:pos="603"/>
                      <w:tab w:val="left" w:pos="709"/>
                    </w:tabs>
                    <w:rPr>
                      <w:rFonts w:eastAsia="Arial Unicode MS"/>
                      <w:color w:val="00000A"/>
                      <w:sz w:val="22"/>
                      <w:szCs w:val="22"/>
                      <w:lang w:bidi="hi-IN"/>
                    </w:rPr>
                  </w:pPr>
                  <w:r w:rsidRPr="00F22532">
                    <w:rPr>
                      <w:rFonts w:eastAsia="Arial Unicode MS"/>
                      <w:color w:val="00000A"/>
                      <w:sz w:val="22"/>
                      <w:szCs w:val="22"/>
                      <w:lang w:bidi="hi-IN"/>
                    </w:rPr>
                    <w:t>Manual de Operación en castellano</w:t>
                  </w:r>
                </w:p>
                <w:p w14:paraId="63B1778D" w14:textId="77777777" w:rsidR="001727F1" w:rsidRPr="00F22532" w:rsidRDefault="001727F1" w:rsidP="001727F1">
                  <w:pPr>
                    <w:pStyle w:val="Prrafodelista"/>
                    <w:widowControl w:val="0"/>
                    <w:numPr>
                      <w:ilvl w:val="2"/>
                      <w:numId w:val="33"/>
                    </w:numPr>
                    <w:tabs>
                      <w:tab w:val="left" w:pos="603"/>
                      <w:tab w:val="left" w:pos="709"/>
                    </w:tabs>
                    <w:rPr>
                      <w:rFonts w:eastAsia="Arial Unicode MS"/>
                      <w:color w:val="00000A"/>
                      <w:sz w:val="22"/>
                      <w:szCs w:val="22"/>
                      <w:lang w:bidi="hi-IN"/>
                    </w:rPr>
                  </w:pPr>
                  <w:r w:rsidRPr="00F22532">
                    <w:rPr>
                      <w:rFonts w:eastAsia="Arial Unicode MS"/>
                      <w:color w:val="00000A"/>
                      <w:sz w:val="22"/>
                      <w:szCs w:val="22"/>
                      <w:lang w:bidi="hi-IN"/>
                    </w:rPr>
                    <w:t xml:space="preserve">Manual de Partes </w:t>
                  </w:r>
                </w:p>
              </w:tc>
            </w:tr>
            <w:tr w:rsidR="001727F1" w:rsidRPr="00F22532" w14:paraId="47FBB543" w14:textId="77777777" w:rsidTr="001727F1">
              <w:tc>
                <w:tcPr>
                  <w:tcW w:w="1405" w:type="pct"/>
                  <w:shd w:val="clear" w:color="auto" w:fill="auto"/>
                </w:tcPr>
                <w:p w14:paraId="5066BB99" w14:textId="53A0DEE8" w:rsidR="001727F1" w:rsidRPr="00F22532" w:rsidRDefault="001727F1" w:rsidP="001727F1">
                  <w:pPr>
                    <w:spacing w:line="259" w:lineRule="auto"/>
                    <w:ind w:right="30"/>
                    <w:rPr>
                      <w:b/>
                      <w:sz w:val="22"/>
                      <w:szCs w:val="22"/>
                    </w:rPr>
                  </w:pPr>
                  <w:r w:rsidRPr="00F22532">
                    <w:rPr>
                      <w:b/>
                      <w:sz w:val="22"/>
                      <w:szCs w:val="22"/>
                    </w:rPr>
                    <w:t>GARANTÍA</w:t>
                  </w:r>
                </w:p>
              </w:tc>
              <w:tc>
                <w:tcPr>
                  <w:tcW w:w="3595" w:type="pct"/>
                  <w:shd w:val="clear" w:color="auto" w:fill="auto"/>
                </w:tcPr>
                <w:p w14:paraId="5ABE8D8C" w14:textId="6E579EC2" w:rsidR="001727F1" w:rsidRPr="00F22532" w:rsidRDefault="001727F1" w:rsidP="00F22532">
                  <w:pPr>
                    <w:pStyle w:val="Prrafodelista"/>
                    <w:widowControl w:val="0"/>
                    <w:numPr>
                      <w:ilvl w:val="0"/>
                      <w:numId w:val="33"/>
                    </w:numPr>
                    <w:tabs>
                      <w:tab w:val="left" w:pos="603"/>
                      <w:tab w:val="left" w:pos="709"/>
                    </w:tabs>
                    <w:jc w:val="both"/>
                    <w:rPr>
                      <w:rFonts w:eastAsia="Arial Unicode MS"/>
                      <w:sz w:val="22"/>
                      <w:szCs w:val="22"/>
                      <w:lang w:bidi="hi-IN"/>
                    </w:rPr>
                  </w:pPr>
                  <w:r w:rsidRPr="00F22532">
                    <w:rPr>
                      <w:rFonts w:eastAsia="Arial Unicode MS"/>
                      <w:sz w:val="22"/>
                      <w:szCs w:val="22"/>
                      <w:lang w:bidi="hi-IN"/>
                    </w:rPr>
                    <w:t>Garantía contra desperfectos de fabricación para los equipos de un año (1), para lo cual se deberá presentar certificado de garantía de parte del proveedor o fabricante.</w:t>
                  </w:r>
                </w:p>
                <w:p w14:paraId="5B492393" w14:textId="77777777" w:rsidR="001727F1" w:rsidRPr="00F22532" w:rsidRDefault="001727F1" w:rsidP="00F22532">
                  <w:pPr>
                    <w:widowControl w:val="0"/>
                    <w:tabs>
                      <w:tab w:val="left" w:pos="603"/>
                      <w:tab w:val="left" w:pos="709"/>
                    </w:tabs>
                    <w:ind w:left="454"/>
                    <w:jc w:val="both"/>
                    <w:rPr>
                      <w:rFonts w:eastAsia="Arial Unicode MS"/>
                      <w:sz w:val="22"/>
                      <w:szCs w:val="22"/>
                      <w:lang w:bidi="hi-IN"/>
                    </w:rPr>
                  </w:pPr>
                  <w:r w:rsidRPr="00F22532">
                    <w:rPr>
                      <w:rFonts w:eastAsia="Arial Unicode MS"/>
                      <w:sz w:val="22"/>
                      <w:szCs w:val="22"/>
                      <w:lang w:bidi="hi-IN"/>
                    </w:rPr>
                    <w:t xml:space="preserve">Para los equipos médicos el proveedor debe contar con taller y piezas de repuesto por lo menos por 5 años desde la adquisición del equipo. </w:t>
                  </w:r>
                </w:p>
                <w:p w14:paraId="1FE6B7F0" w14:textId="77777777" w:rsidR="001727F1" w:rsidRPr="00F22532" w:rsidRDefault="001727F1" w:rsidP="001727F1">
                  <w:pPr>
                    <w:pStyle w:val="Textosinformato"/>
                    <w:spacing w:line="276" w:lineRule="auto"/>
                    <w:ind w:left="1224"/>
                    <w:jc w:val="both"/>
                    <w:rPr>
                      <w:rFonts w:ascii="Times New Roman" w:eastAsia="Arial Unicode MS" w:hAnsi="Times New Roman"/>
                      <w:sz w:val="22"/>
                      <w:szCs w:val="22"/>
                      <w:lang w:eastAsia="zh-CN" w:bidi="hi-IN"/>
                    </w:rPr>
                  </w:pPr>
                </w:p>
                <w:p w14:paraId="712B3D7D" w14:textId="77777777" w:rsidR="001727F1" w:rsidRPr="00F22532" w:rsidRDefault="001727F1" w:rsidP="00F22532">
                  <w:pPr>
                    <w:pStyle w:val="Prrafodelista"/>
                    <w:widowControl w:val="0"/>
                    <w:numPr>
                      <w:ilvl w:val="0"/>
                      <w:numId w:val="33"/>
                    </w:numPr>
                    <w:tabs>
                      <w:tab w:val="left" w:pos="603"/>
                      <w:tab w:val="left" w:pos="709"/>
                    </w:tabs>
                    <w:rPr>
                      <w:rFonts w:eastAsia="Arial Unicode MS"/>
                      <w:color w:val="00000A"/>
                      <w:sz w:val="22"/>
                      <w:szCs w:val="22"/>
                      <w:lang w:bidi="hi-IN"/>
                    </w:rPr>
                  </w:pPr>
                  <w:r w:rsidRPr="00F22532">
                    <w:rPr>
                      <w:rFonts w:eastAsia="Arial Unicode MS"/>
                      <w:b/>
                      <w:color w:val="00000A"/>
                      <w:sz w:val="22"/>
                      <w:szCs w:val="22"/>
                      <w:lang w:bidi="hi-IN"/>
                    </w:rPr>
                    <w:t>REPUESTOS</w:t>
                  </w:r>
                  <w:r w:rsidRPr="00F22532">
                    <w:rPr>
                      <w:rFonts w:eastAsia="Arial Unicode MS"/>
                      <w:color w:val="00000A"/>
                      <w:sz w:val="22"/>
                      <w:szCs w:val="22"/>
                      <w:lang w:bidi="hi-IN"/>
                    </w:rPr>
                    <w:t>:</w:t>
                  </w:r>
                </w:p>
                <w:p w14:paraId="1037CE8D" w14:textId="0BFE959D" w:rsidR="001727F1" w:rsidRPr="00F22532" w:rsidRDefault="001727F1" w:rsidP="00D4573F">
                  <w:pPr>
                    <w:widowControl w:val="0"/>
                    <w:tabs>
                      <w:tab w:val="left" w:pos="603"/>
                      <w:tab w:val="left" w:pos="709"/>
                    </w:tabs>
                    <w:rPr>
                      <w:rFonts w:eastAsia="Arial Unicode MS"/>
                      <w:color w:val="00000A"/>
                      <w:sz w:val="22"/>
                      <w:szCs w:val="22"/>
                      <w:lang w:bidi="hi-IN"/>
                    </w:rPr>
                  </w:pPr>
                  <w:r w:rsidRPr="00F22532">
                    <w:rPr>
                      <w:rFonts w:eastAsia="Arial Unicode MS"/>
                      <w:color w:val="00000A"/>
                      <w:sz w:val="22"/>
                      <w:szCs w:val="22"/>
                      <w:lang w:bidi="hi-IN"/>
                    </w:rPr>
                    <w:t xml:space="preserve">Para los equipos médicos detallados en se requiere compromiso por escrito del </w:t>
                  </w:r>
                  <w:proofErr w:type="spellStart"/>
                  <w:r w:rsidRPr="00F22532">
                    <w:rPr>
                      <w:rFonts w:eastAsia="Arial Unicode MS"/>
                      <w:color w:val="00000A"/>
                      <w:sz w:val="22"/>
                      <w:szCs w:val="22"/>
                      <w:lang w:bidi="hi-IN"/>
                    </w:rPr>
                    <w:t>suministrante</w:t>
                  </w:r>
                  <w:proofErr w:type="spellEnd"/>
                  <w:r w:rsidRPr="00F22532">
                    <w:rPr>
                      <w:rFonts w:eastAsia="Arial Unicode MS"/>
                      <w:color w:val="00000A"/>
                      <w:sz w:val="22"/>
                      <w:szCs w:val="22"/>
                      <w:lang w:bidi="hi-IN"/>
                    </w:rPr>
                    <w:t xml:space="preserve"> en proveer repuestos por un período mínimo de cinco (5) años.</w:t>
                  </w:r>
                </w:p>
              </w:tc>
            </w:tr>
            <w:tr w:rsidR="001727F1" w:rsidRPr="00F22532" w14:paraId="19AD5016" w14:textId="77777777" w:rsidTr="001727F1">
              <w:tc>
                <w:tcPr>
                  <w:tcW w:w="1405" w:type="pct"/>
                  <w:shd w:val="clear" w:color="auto" w:fill="auto"/>
                </w:tcPr>
                <w:p w14:paraId="1D120B13" w14:textId="2FA39635" w:rsidR="001727F1" w:rsidRPr="00F22532" w:rsidRDefault="001727F1" w:rsidP="001727F1">
                  <w:pPr>
                    <w:spacing w:line="259" w:lineRule="auto"/>
                    <w:ind w:right="30"/>
                    <w:rPr>
                      <w:b/>
                      <w:sz w:val="22"/>
                      <w:szCs w:val="22"/>
                    </w:rPr>
                  </w:pPr>
                  <w:r w:rsidRPr="00F22532">
                    <w:rPr>
                      <w:b/>
                      <w:sz w:val="22"/>
                      <w:szCs w:val="22"/>
                    </w:rPr>
                    <w:t>INSTALACIÓN</w:t>
                  </w:r>
                </w:p>
              </w:tc>
              <w:tc>
                <w:tcPr>
                  <w:tcW w:w="3595" w:type="pct"/>
                  <w:shd w:val="clear" w:color="auto" w:fill="auto"/>
                </w:tcPr>
                <w:p w14:paraId="583F9112" w14:textId="379BC81F" w:rsidR="001727F1" w:rsidRPr="00F22532" w:rsidRDefault="00D4573F" w:rsidP="001727F1">
                  <w:pPr>
                    <w:widowControl w:val="0"/>
                    <w:tabs>
                      <w:tab w:val="left" w:pos="603"/>
                      <w:tab w:val="left" w:pos="709"/>
                    </w:tabs>
                    <w:rPr>
                      <w:rFonts w:eastAsia="Arial Unicode MS"/>
                      <w:color w:val="00000A"/>
                      <w:sz w:val="22"/>
                      <w:szCs w:val="22"/>
                      <w:lang w:bidi="hi-IN"/>
                    </w:rPr>
                  </w:pPr>
                  <w:r w:rsidRPr="00F22532">
                    <w:rPr>
                      <w:rFonts w:eastAsia="Arial Unicode MS"/>
                      <w:color w:val="00000A"/>
                      <w:sz w:val="22"/>
                      <w:szCs w:val="22"/>
                      <w:lang w:bidi="hi-IN"/>
                    </w:rPr>
                    <w:t>De acuerdo a lista de distribución lote 1</w:t>
                  </w:r>
                </w:p>
              </w:tc>
            </w:tr>
          </w:tbl>
          <w:p w14:paraId="4BEB2B4E" w14:textId="77777777" w:rsidR="00BC132E" w:rsidRPr="004138E5" w:rsidRDefault="00BC132E" w:rsidP="009223C9">
            <w:pPr>
              <w:jc w:val="both"/>
              <w:rPr>
                <w:rFonts w:eastAsia="DejaVu Sans"/>
                <w:sz w:val="22"/>
                <w:szCs w:val="22"/>
              </w:rPr>
            </w:pPr>
          </w:p>
          <w:p w14:paraId="1C43260B" w14:textId="2C8E2959" w:rsidR="00BC132E" w:rsidRPr="004138E5" w:rsidRDefault="00BC132E" w:rsidP="009223C9">
            <w:pPr>
              <w:jc w:val="both"/>
              <w:rPr>
                <w:rFonts w:eastAsia="DejaVu Sans"/>
                <w:sz w:val="22"/>
                <w:szCs w:val="22"/>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298774C1" w14:textId="77777777" w:rsidR="00D4573F" w:rsidRPr="00D4573F" w:rsidRDefault="00D4573F" w:rsidP="009223C9">
            <w:pPr>
              <w:rPr>
                <w:b/>
                <w:sz w:val="16"/>
                <w:szCs w:val="16"/>
              </w:rPr>
            </w:pPr>
            <w:r w:rsidRPr="00D4573F">
              <w:rPr>
                <w:b/>
                <w:sz w:val="16"/>
                <w:szCs w:val="16"/>
              </w:rPr>
              <w:lastRenderedPageBreak/>
              <w:t>MARCA:</w:t>
            </w:r>
          </w:p>
          <w:p w14:paraId="00866C3B" w14:textId="77777777" w:rsidR="00D4573F" w:rsidRPr="00D4573F" w:rsidRDefault="00D4573F" w:rsidP="009223C9">
            <w:pPr>
              <w:rPr>
                <w:b/>
                <w:sz w:val="16"/>
                <w:szCs w:val="16"/>
              </w:rPr>
            </w:pPr>
            <w:r w:rsidRPr="00D4573F">
              <w:rPr>
                <w:b/>
                <w:sz w:val="16"/>
                <w:szCs w:val="16"/>
              </w:rPr>
              <w:t>MODELO:</w:t>
            </w:r>
          </w:p>
          <w:p w14:paraId="037C0FBB" w14:textId="77777777" w:rsidR="00D4573F" w:rsidRPr="00D4573F" w:rsidRDefault="00D4573F" w:rsidP="009223C9">
            <w:pPr>
              <w:rPr>
                <w:b/>
                <w:sz w:val="16"/>
                <w:szCs w:val="16"/>
              </w:rPr>
            </w:pPr>
            <w:r w:rsidRPr="00D4573F">
              <w:rPr>
                <w:b/>
                <w:sz w:val="16"/>
                <w:szCs w:val="16"/>
              </w:rPr>
              <w:t>PAIS DE ORIGEN:</w:t>
            </w:r>
          </w:p>
          <w:p w14:paraId="09CCDED4" w14:textId="77777777" w:rsidR="00D4573F" w:rsidRDefault="00D4573F" w:rsidP="009223C9">
            <w:pPr>
              <w:rPr>
                <w:i/>
                <w:sz w:val="16"/>
                <w:szCs w:val="16"/>
              </w:rPr>
            </w:pPr>
          </w:p>
          <w:p w14:paraId="2705C2E3" w14:textId="77777777" w:rsidR="00D4573F" w:rsidRDefault="00D4573F" w:rsidP="009223C9">
            <w:pPr>
              <w:rPr>
                <w:i/>
                <w:sz w:val="16"/>
                <w:szCs w:val="16"/>
              </w:rPr>
            </w:pPr>
          </w:p>
          <w:p w14:paraId="10D86543" w14:textId="77777777" w:rsidR="00D4573F" w:rsidRDefault="00D4573F" w:rsidP="009223C9">
            <w:pPr>
              <w:rPr>
                <w:i/>
                <w:sz w:val="16"/>
                <w:szCs w:val="16"/>
              </w:rPr>
            </w:pPr>
          </w:p>
          <w:p w14:paraId="57172958" w14:textId="231251CA" w:rsidR="00BC132E" w:rsidRPr="004138E5" w:rsidRDefault="00325B38" w:rsidP="009223C9">
            <w:pPr>
              <w:rPr>
                <w:rFonts w:eastAsia="DejaVu Sans"/>
                <w:sz w:val="22"/>
                <w:szCs w:val="22"/>
              </w:rPr>
            </w:pPr>
            <w:r w:rsidRPr="001224B3">
              <w:rPr>
                <w:i/>
                <w:sz w:val="16"/>
                <w:szCs w:val="16"/>
              </w:rPr>
              <w:t>[e</w:t>
            </w:r>
            <w:r w:rsidRPr="001224B3">
              <w:rPr>
                <w:i/>
                <w:sz w:val="16"/>
              </w:rPr>
              <w:t>l Oferente debe detallar las características propias de los bienes ofertados indicar marca, modelo, país de origen, especificaciones técnicas y de ser posible relacionar el número de página en el catálogo o ficha técnica donde se puedan verificar].</w:t>
            </w:r>
          </w:p>
        </w:tc>
      </w:tr>
    </w:tbl>
    <w:p w14:paraId="77759795" w14:textId="5274BC81" w:rsidR="007E2BD1" w:rsidRDefault="007E2BD1" w:rsidP="007E2BD1"/>
    <w:p w14:paraId="7BA59112" w14:textId="104470FD" w:rsidR="007E2BD1" w:rsidRDefault="007E2BD1" w:rsidP="007E2BD1"/>
    <w:p w14:paraId="2CAF666A" w14:textId="77777777" w:rsidR="00F22532" w:rsidRDefault="00F22532" w:rsidP="007E2BD1"/>
    <w:tbl>
      <w:tblPr>
        <w:tblW w:w="10566" w:type="dxa"/>
        <w:jc w:val="center"/>
        <w:tblCellMar>
          <w:top w:w="55" w:type="dxa"/>
          <w:left w:w="55" w:type="dxa"/>
          <w:bottom w:w="55" w:type="dxa"/>
          <w:right w:w="55" w:type="dxa"/>
        </w:tblCellMar>
        <w:tblLook w:val="04A0" w:firstRow="1" w:lastRow="0" w:firstColumn="1" w:lastColumn="0" w:noHBand="0" w:noVBand="1"/>
      </w:tblPr>
      <w:tblGrid>
        <w:gridCol w:w="988"/>
        <w:gridCol w:w="6520"/>
        <w:gridCol w:w="3058"/>
      </w:tblGrid>
      <w:tr w:rsidR="004138E5" w:rsidRPr="004138E5" w14:paraId="18F366E8" w14:textId="77777777" w:rsidTr="009223C9">
        <w:trPr>
          <w:jc w:val="center"/>
        </w:trPr>
        <w:tc>
          <w:tcPr>
            <w:tcW w:w="988" w:type="dxa"/>
            <w:tcBorders>
              <w:top w:val="single" w:sz="4" w:space="0" w:color="auto"/>
              <w:left w:val="single" w:sz="4" w:space="0" w:color="auto"/>
              <w:bottom w:val="single" w:sz="4" w:space="0" w:color="auto"/>
              <w:right w:val="single" w:sz="4" w:space="0" w:color="auto"/>
            </w:tcBorders>
            <w:shd w:val="clear" w:color="auto" w:fill="CCCCCC"/>
            <w:hideMark/>
          </w:tcPr>
          <w:p w14:paraId="47778870" w14:textId="7DF06941" w:rsidR="004138E5" w:rsidRPr="004138E5" w:rsidRDefault="00F17BED" w:rsidP="009223C9">
            <w:pPr>
              <w:jc w:val="both"/>
              <w:rPr>
                <w:rFonts w:eastAsia="DejaVu Sans"/>
                <w:sz w:val="22"/>
                <w:szCs w:val="22"/>
              </w:rPr>
            </w:pPr>
            <w:r>
              <w:rPr>
                <w:rFonts w:eastAsia="DejaVu Sans"/>
                <w:sz w:val="22"/>
                <w:szCs w:val="22"/>
              </w:rPr>
              <w:t>LOTE</w:t>
            </w:r>
            <w:r w:rsidR="004138E5" w:rsidRPr="004138E5">
              <w:rPr>
                <w:rFonts w:eastAsia="DejaVu Sans"/>
                <w:sz w:val="22"/>
                <w:szCs w:val="22"/>
              </w:rPr>
              <w:t xml:space="preserve"> N°</w:t>
            </w:r>
          </w:p>
        </w:tc>
        <w:tc>
          <w:tcPr>
            <w:tcW w:w="6520" w:type="dxa"/>
            <w:tcBorders>
              <w:top w:val="single" w:sz="4" w:space="0" w:color="auto"/>
              <w:left w:val="single" w:sz="4" w:space="0" w:color="auto"/>
              <w:bottom w:val="single" w:sz="4" w:space="0" w:color="auto"/>
              <w:right w:val="single" w:sz="4" w:space="0" w:color="auto"/>
            </w:tcBorders>
            <w:shd w:val="clear" w:color="auto" w:fill="CCCCCC"/>
            <w:hideMark/>
          </w:tcPr>
          <w:p w14:paraId="4FBA10AC" w14:textId="77777777" w:rsidR="004138E5" w:rsidRPr="004138E5" w:rsidRDefault="004138E5" w:rsidP="009223C9">
            <w:pPr>
              <w:jc w:val="both"/>
              <w:rPr>
                <w:rFonts w:eastAsia="DejaVu Sans"/>
                <w:sz w:val="22"/>
                <w:szCs w:val="22"/>
              </w:rPr>
            </w:pPr>
            <w:r w:rsidRPr="004138E5">
              <w:rPr>
                <w:rFonts w:eastAsia="DejaVu Sans"/>
                <w:sz w:val="22"/>
                <w:szCs w:val="22"/>
              </w:rPr>
              <w:t>ESPECIFICACIONES TÉCNICAS SOLICITADAS</w:t>
            </w:r>
          </w:p>
        </w:tc>
        <w:tc>
          <w:tcPr>
            <w:tcW w:w="3058" w:type="dxa"/>
            <w:tcBorders>
              <w:top w:val="single" w:sz="4" w:space="0" w:color="auto"/>
              <w:left w:val="single" w:sz="4" w:space="0" w:color="auto"/>
              <w:bottom w:val="single" w:sz="4" w:space="0" w:color="auto"/>
              <w:right w:val="single" w:sz="4" w:space="0" w:color="auto"/>
            </w:tcBorders>
            <w:shd w:val="clear" w:color="auto" w:fill="CCCCCC"/>
            <w:hideMark/>
          </w:tcPr>
          <w:p w14:paraId="301E641D" w14:textId="77777777" w:rsidR="004138E5" w:rsidRPr="004138E5" w:rsidRDefault="004138E5" w:rsidP="009223C9">
            <w:pPr>
              <w:rPr>
                <w:rFonts w:eastAsia="DejaVu Sans"/>
                <w:sz w:val="22"/>
                <w:szCs w:val="22"/>
              </w:rPr>
            </w:pPr>
            <w:r w:rsidRPr="004138E5">
              <w:rPr>
                <w:rFonts w:eastAsia="DejaVu Sans"/>
                <w:sz w:val="22"/>
                <w:szCs w:val="22"/>
              </w:rPr>
              <w:t>ESPECIFICACIONES TÉCNICAS OFERTADAS</w:t>
            </w:r>
          </w:p>
        </w:tc>
      </w:tr>
      <w:tr w:rsidR="004138E5" w:rsidRPr="004138E5" w14:paraId="3BC7D9E8" w14:textId="77777777" w:rsidTr="009223C9">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CBF98DD" w14:textId="60AB6713" w:rsidR="004138E5" w:rsidRPr="004138E5" w:rsidRDefault="004138E5" w:rsidP="009223C9">
            <w:pPr>
              <w:jc w:val="center"/>
              <w:rPr>
                <w:rFonts w:eastAsia="DejaVu Sans"/>
                <w:sz w:val="22"/>
                <w:szCs w:val="22"/>
              </w:rPr>
            </w:pPr>
            <w:r>
              <w:rPr>
                <w:rFonts w:eastAsia="Arial Unicode MS"/>
                <w:b/>
                <w:color w:val="00000A"/>
                <w:sz w:val="22"/>
                <w:szCs w:val="22"/>
                <w:lang w:bidi="hi-IN"/>
              </w:rPr>
              <w:t>2</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5549B808" w14:textId="77777777" w:rsidR="004138E5" w:rsidRPr="004138E5" w:rsidRDefault="004138E5" w:rsidP="004138E5">
            <w:pPr>
              <w:jc w:val="both"/>
              <w:rPr>
                <w:rFonts w:eastAsia="DejaVu Sans"/>
                <w:b/>
                <w:sz w:val="22"/>
                <w:szCs w:val="22"/>
              </w:rPr>
            </w:pPr>
            <w:r w:rsidRPr="004138E5">
              <w:rPr>
                <w:rFonts w:eastAsia="DejaVu Sans"/>
                <w:b/>
                <w:sz w:val="22"/>
                <w:szCs w:val="22"/>
              </w:rPr>
              <w:t xml:space="preserve">ESTETOSCOPIO BIAURICULAR PARA ADULTO </w:t>
            </w:r>
          </w:p>
          <w:p w14:paraId="6BD64650" w14:textId="0825DE88" w:rsidR="004138E5" w:rsidRPr="004138E5" w:rsidRDefault="004138E5" w:rsidP="004138E5">
            <w:pPr>
              <w:jc w:val="both"/>
              <w:rPr>
                <w:rFonts w:eastAsia="DejaVu Sans"/>
                <w:b/>
                <w:sz w:val="22"/>
                <w:szCs w:val="22"/>
              </w:rPr>
            </w:pPr>
            <w:r w:rsidRPr="004138E5">
              <w:rPr>
                <w:rFonts w:eastAsia="DejaVu Sans"/>
                <w:b/>
                <w:sz w:val="22"/>
                <w:szCs w:val="22"/>
              </w:rPr>
              <w:t>DOBLE CAMPANA</w:t>
            </w:r>
          </w:p>
          <w:p w14:paraId="1AD2F618" w14:textId="77777777" w:rsidR="004138E5" w:rsidRPr="004138E5" w:rsidRDefault="004138E5" w:rsidP="009223C9">
            <w:pPr>
              <w:jc w:val="both"/>
              <w:rPr>
                <w:rFonts w:eastAsia="DejaVu Sans"/>
                <w:sz w:val="22"/>
                <w:szCs w:val="22"/>
              </w:rPr>
            </w:pPr>
          </w:p>
          <w:tbl>
            <w:tblPr>
              <w:tblStyle w:val="Tablaconcuadrcula"/>
              <w:tblW w:w="5000" w:type="pct"/>
              <w:tblLook w:val="04A0" w:firstRow="1" w:lastRow="0" w:firstColumn="1" w:lastColumn="0" w:noHBand="0" w:noVBand="1"/>
            </w:tblPr>
            <w:tblGrid>
              <w:gridCol w:w="2258"/>
              <w:gridCol w:w="4142"/>
            </w:tblGrid>
            <w:tr w:rsidR="004138E5" w:rsidRPr="00F22532" w14:paraId="22D29271" w14:textId="77777777" w:rsidTr="00DB77FC">
              <w:tc>
                <w:tcPr>
                  <w:tcW w:w="1764" w:type="pct"/>
                  <w:shd w:val="clear" w:color="auto" w:fill="auto"/>
                  <w:vAlign w:val="center"/>
                </w:tcPr>
                <w:p w14:paraId="219063C0" w14:textId="77777777" w:rsidR="004138E5" w:rsidRPr="00F22532" w:rsidRDefault="004138E5" w:rsidP="004138E5">
                  <w:pPr>
                    <w:spacing w:line="252" w:lineRule="auto"/>
                    <w:ind w:right="-107"/>
                    <w:rPr>
                      <w:b/>
                      <w:sz w:val="22"/>
                      <w:szCs w:val="20"/>
                    </w:rPr>
                  </w:pPr>
                  <w:r w:rsidRPr="00F22532">
                    <w:rPr>
                      <w:b/>
                      <w:sz w:val="22"/>
                      <w:szCs w:val="20"/>
                    </w:rPr>
                    <w:t>Tipo de equipo</w:t>
                  </w:r>
                </w:p>
              </w:tc>
              <w:tc>
                <w:tcPr>
                  <w:tcW w:w="3236" w:type="pct"/>
                  <w:shd w:val="clear" w:color="auto" w:fill="auto"/>
                  <w:vAlign w:val="center"/>
                </w:tcPr>
                <w:p w14:paraId="3B4F88E1" w14:textId="77777777" w:rsidR="004138E5" w:rsidRPr="00F22532" w:rsidRDefault="004138E5" w:rsidP="004138E5">
                  <w:pPr>
                    <w:widowControl w:val="0"/>
                    <w:tabs>
                      <w:tab w:val="left" w:pos="603"/>
                      <w:tab w:val="left" w:pos="709"/>
                    </w:tabs>
                    <w:rPr>
                      <w:b/>
                      <w:color w:val="000000"/>
                      <w:sz w:val="22"/>
                      <w:szCs w:val="20"/>
                    </w:rPr>
                  </w:pPr>
                  <w:r w:rsidRPr="00F22532">
                    <w:rPr>
                      <w:b/>
                      <w:color w:val="000000"/>
                      <w:sz w:val="22"/>
                      <w:szCs w:val="20"/>
                    </w:rPr>
                    <w:t>BÁSICO</w:t>
                  </w:r>
                </w:p>
              </w:tc>
            </w:tr>
            <w:tr w:rsidR="004138E5" w:rsidRPr="00F22532" w14:paraId="6A7C1EA1" w14:textId="77777777" w:rsidTr="00DB77FC">
              <w:tc>
                <w:tcPr>
                  <w:tcW w:w="1764" w:type="pct"/>
                  <w:shd w:val="clear" w:color="auto" w:fill="auto"/>
                  <w:vAlign w:val="center"/>
                </w:tcPr>
                <w:p w14:paraId="0348CF99" w14:textId="77777777" w:rsidR="004138E5" w:rsidRPr="00F22532" w:rsidRDefault="004138E5" w:rsidP="004138E5">
                  <w:pPr>
                    <w:rPr>
                      <w:b/>
                      <w:sz w:val="22"/>
                      <w:szCs w:val="20"/>
                    </w:rPr>
                  </w:pPr>
                  <w:r w:rsidRPr="00F22532">
                    <w:rPr>
                      <w:b/>
                      <w:sz w:val="22"/>
                      <w:szCs w:val="20"/>
                    </w:rPr>
                    <w:t>Descripción y características técnicas</w:t>
                  </w:r>
                </w:p>
              </w:tc>
              <w:tc>
                <w:tcPr>
                  <w:tcW w:w="3236" w:type="pct"/>
                  <w:shd w:val="clear" w:color="auto" w:fill="auto"/>
                </w:tcPr>
                <w:p w14:paraId="1B50CC31" w14:textId="77777777" w:rsidR="004138E5" w:rsidRPr="00F22532" w:rsidRDefault="004138E5" w:rsidP="004138E5">
                  <w:pPr>
                    <w:pStyle w:val="Prrafodelista"/>
                    <w:widowControl w:val="0"/>
                    <w:numPr>
                      <w:ilvl w:val="0"/>
                      <w:numId w:val="34"/>
                    </w:numPr>
                    <w:tabs>
                      <w:tab w:val="left" w:pos="603"/>
                      <w:tab w:val="left" w:pos="709"/>
                    </w:tabs>
                    <w:rPr>
                      <w:sz w:val="22"/>
                      <w:szCs w:val="20"/>
                    </w:rPr>
                  </w:pPr>
                  <w:r w:rsidRPr="00F22532">
                    <w:rPr>
                      <w:sz w:val="22"/>
                      <w:szCs w:val="20"/>
                    </w:rPr>
                    <w:t>Estetoscopio biauricular para paciente adulto</w:t>
                  </w:r>
                </w:p>
                <w:p w14:paraId="05B642B5" w14:textId="77777777" w:rsidR="004138E5" w:rsidRPr="00F22532" w:rsidRDefault="004138E5" w:rsidP="004138E5">
                  <w:pPr>
                    <w:pStyle w:val="Prrafodelista"/>
                    <w:widowControl w:val="0"/>
                    <w:numPr>
                      <w:ilvl w:val="0"/>
                      <w:numId w:val="34"/>
                    </w:numPr>
                    <w:tabs>
                      <w:tab w:val="left" w:pos="603"/>
                      <w:tab w:val="left" w:pos="709"/>
                    </w:tabs>
                    <w:rPr>
                      <w:sz w:val="22"/>
                      <w:szCs w:val="20"/>
                    </w:rPr>
                  </w:pPr>
                  <w:r w:rsidRPr="00F22532">
                    <w:rPr>
                      <w:sz w:val="22"/>
                      <w:szCs w:val="20"/>
                    </w:rPr>
                    <w:t>De doble campana.</w:t>
                  </w:r>
                </w:p>
                <w:p w14:paraId="3C29C823" w14:textId="77777777" w:rsidR="004138E5" w:rsidRPr="00F22532" w:rsidRDefault="004138E5" w:rsidP="004138E5">
                  <w:pPr>
                    <w:pStyle w:val="Prrafodelista"/>
                    <w:widowControl w:val="0"/>
                    <w:numPr>
                      <w:ilvl w:val="0"/>
                      <w:numId w:val="34"/>
                    </w:numPr>
                    <w:tabs>
                      <w:tab w:val="left" w:pos="603"/>
                      <w:tab w:val="left" w:pos="709"/>
                    </w:tabs>
                    <w:rPr>
                      <w:sz w:val="22"/>
                      <w:szCs w:val="20"/>
                    </w:rPr>
                  </w:pPr>
                  <w:r w:rsidRPr="00F22532">
                    <w:rPr>
                      <w:sz w:val="22"/>
                      <w:szCs w:val="20"/>
                    </w:rPr>
                    <w:t xml:space="preserve">Diafragma liso para detectar una amplia gama de frecuencias de sonido, fabricada en fibra de vidrio.  </w:t>
                  </w:r>
                </w:p>
              </w:tc>
            </w:tr>
            <w:tr w:rsidR="002D51EF" w:rsidRPr="00F22532" w14:paraId="6C1BACF6" w14:textId="77777777" w:rsidTr="009223C9">
              <w:tc>
                <w:tcPr>
                  <w:tcW w:w="1764" w:type="pct"/>
                  <w:shd w:val="clear" w:color="auto" w:fill="auto"/>
                  <w:vAlign w:val="center"/>
                </w:tcPr>
                <w:p w14:paraId="0CC1E425" w14:textId="7CFD6131" w:rsidR="002D51EF" w:rsidRPr="00F22532" w:rsidRDefault="002D51EF" w:rsidP="002D51EF">
                  <w:pPr>
                    <w:rPr>
                      <w:b/>
                      <w:sz w:val="22"/>
                      <w:szCs w:val="20"/>
                    </w:rPr>
                  </w:pPr>
                  <w:r w:rsidRPr="00F22532">
                    <w:rPr>
                      <w:b/>
                      <w:sz w:val="22"/>
                      <w:szCs w:val="20"/>
                    </w:rPr>
                    <w:t>Condiciones Generales</w:t>
                  </w:r>
                </w:p>
              </w:tc>
              <w:tc>
                <w:tcPr>
                  <w:tcW w:w="3236" w:type="pct"/>
                  <w:shd w:val="clear" w:color="auto" w:fill="auto"/>
                  <w:vAlign w:val="center"/>
                </w:tcPr>
                <w:p w14:paraId="24904E3E" w14:textId="77777777" w:rsidR="002D51EF" w:rsidRPr="00F22532" w:rsidRDefault="002D51EF" w:rsidP="002D51EF">
                  <w:pPr>
                    <w:pStyle w:val="Prrafodelista"/>
                    <w:widowControl w:val="0"/>
                    <w:numPr>
                      <w:ilvl w:val="0"/>
                      <w:numId w:val="34"/>
                    </w:numPr>
                    <w:tabs>
                      <w:tab w:val="left" w:pos="603"/>
                      <w:tab w:val="left" w:pos="709"/>
                    </w:tabs>
                    <w:rPr>
                      <w:rFonts w:eastAsia="Arial Unicode MS"/>
                      <w:color w:val="00000A"/>
                      <w:sz w:val="22"/>
                      <w:szCs w:val="22"/>
                      <w:lang w:bidi="hi-IN"/>
                    </w:rPr>
                  </w:pPr>
                  <w:r w:rsidRPr="00F22532">
                    <w:rPr>
                      <w:rFonts w:eastAsia="Arial Unicode MS"/>
                      <w:color w:val="00000A"/>
                      <w:sz w:val="22"/>
                      <w:szCs w:val="22"/>
                      <w:lang w:bidi="hi-IN"/>
                    </w:rPr>
                    <w:t xml:space="preserve">Los equipos a suministrar deberán ser totalmente nuevos, no reconstruidos o modificados de fabricación reciente, no mayor a un año, entregados según matriz de distribución e instalados y calibrados, para uso inmediato previas pruebas de aceptación por parte de la Institución. </w:t>
                  </w:r>
                </w:p>
                <w:p w14:paraId="4F166EAC" w14:textId="77777777" w:rsidR="002D51EF" w:rsidRPr="00F22532" w:rsidRDefault="002D51EF" w:rsidP="002D51EF">
                  <w:pPr>
                    <w:pStyle w:val="Prrafodelista"/>
                    <w:widowControl w:val="0"/>
                    <w:numPr>
                      <w:ilvl w:val="0"/>
                      <w:numId w:val="34"/>
                    </w:numPr>
                    <w:tabs>
                      <w:tab w:val="left" w:pos="603"/>
                      <w:tab w:val="left" w:pos="709"/>
                    </w:tabs>
                    <w:rPr>
                      <w:rFonts w:eastAsia="Arial Unicode MS"/>
                      <w:color w:val="00000A"/>
                      <w:sz w:val="22"/>
                      <w:szCs w:val="22"/>
                      <w:lang w:bidi="hi-IN"/>
                    </w:rPr>
                  </w:pPr>
                  <w:r w:rsidRPr="00F22532">
                    <w:rPr>
                      <w:rFonts w:eastAsia="Arial Unicode MS"/>
                      <w:color w:val="00000A"/>
                      <w:sz w:val="22"/>
                      <w:szCs w:val="22"/>
                      <w:lang w:bidi="hi-IN"/>
                    </w:rPr>
                    <w:t>Al momento de la recepción se deberá colocar una placa en un lugar visible en cada componente del o los equipos en la que pueda visualizarse: marca, modelo, casa productora, año de fabricación, país de origen en empaque de fábrica.</w:t>
                  </w:r>
                </w:p>
                <w:p w14:paraId="055A1671" w14:textId="77777777" w:rsidR="002D51EF" w:rsidRPr="00F22532" w:rsidRDefault="002D51EF" w:rsidP="002D51EF">
                  <w:pPr>
                    <w:pStyle w:val="Prrafodelista"/>
                    <w:widowControl w:val="0"/>
                    <w:tabs>
                      <w:tab w:val="left" w:pos="603"/>
                      <w:tab w:val="left" w:pos="709"/>
                    </w:tabs>
                    <w:ind w:left="454"/>
                    <w:rPr>
                      <w:sz w:val="22"/>
                      <w:szCs w:val="20"/>
                    </w:rPr>
                  </w:pPr>
                </w:p>
              </w:tc>
            </w:tr>
            <w:tr w:rsidR="002D51EF" w:rsidRPr="00F22532" w14:paraId="5009497A" w14:textId="77777777" w:rsidTr="00DB77FC">
              <w:tc>
                <w:tcPr>
                  <w:tcW w:w="1764" w:type="pct"/>
                  <w:shd w:val="clear" w:color="auto" w:fill="auto"/>
                  <w:vAlign w:val="center"/>
                </w:tcPr>
                <w:p w14:paraId="36B007F7" w14:textId="77777777" w:rsidR="002D51EF" w:rsidRPr="00F22532" w:rsidRDefault="002D51EF" w:rsidP="002D51EF">
                  <w:pPr>
                    <w:rPr>
                      <w:b/>
                      <w:sz w:val="22"/>
                      <w:szCs w:val="20"/>
                    </w:rPr>
                  </w:pPr>
                  <w:r w:rsidRPr="00F22532">
                    <w:rPr>
                      <w:b/>
                      <w:sz w:val="22"/>
                      <w:szCs w:val="20"/>
                    </w:rPr>
                    <w:t>Condiciones y características eléctricas, mecánicas y de instalación</w:t>
                  </w:r>
                </w:p>
              </w:tc>
              <w:tc>
                <w:tcPr>
                  <w:tcW w:w="3236" w:type="pct"/>
                  <w:shd w:val="clear" w:color="auto" w:fill="auto"/>
                  <w:vAlign w:val="center"/>
                </w:tcPr>
                <w:p w14:paraId="1A2E63C7" w14:textId="77777777" w:rsidR="002D51EF" w:rsidRPr="00F22532" w:rsidRDefault="002D51EF" w:rsidP="002D51EF">
                  <w:pPr>
                    <w:pStyle w:val="Prrafodelista"/>
                    <w:widowControl w:val="0"/>
                    <w:numPr>
                      <w:ilvl w:val="0"/>
                      <w:numId w:val="34"/>
                    </w:numPr>
                    <w:tabs>
                      <w:tab w:val="left" w:pos="603"/>
                      <w:tab w:val="left" w:pos="709"/>
                    </w:tabs>
                    <w:rPr>
                      <w:sz w:val="22"/>
                      <w:szCs w:val="20"/>
                    </w:rPr>
                  </w:pPr>
                  <w:r w:rsidRPr="00F22532">
                    <w:rPr>
                      <w:sz w:val="22"/>
                      <w:szCs w:val="20"/>
                    </w:rPr>
                    <w:t xml:space="preserve">Campana fabricada en acero inoxidable, ajustable mediante giro, con fleje externo preferiblemente de hule. </w:t>
                  </w:r>
                </w:p>
                <w:p w14:paraId="00B682FE" w14:textId="77777777" w:rsidR="002D51EF" w:rsidRPr="00F22532" w:rsidRDefault="002D51EF" w:rsidP="002D51EF">
                  <w:pPr>
                    <w:pStyle w:val="Prrafodelista"/>
                    <w:widowControl w:val="0"/>
                    <w:numPr>
                      <w:ilvl w:val="0"/>
                      <w:numId w:val="34"/>
                    </w:numPr>
                    <w:tabs>
                      <w:tab w:val="left" w:pos="603"/>
                      <w:tab w:val="left" w:pos="709"/>
                    </w:tabs>
                    <w:rPr>
                      <w:sz w:val="22"/>
                      <w:szCs w:val="20"/>
                    </w:rPr>
                  </w:pPr>
                  <w:r w:rsidRPr="00F22532">
                    <w:rPr>
                      <w:sz w:val="22"/>
                      <w:szCs w:val="20"/>
                    </w:rPr>
                    <w:t>De alta durabilidad.</w:t>
                  </w:r>
                </w:p>
              </w:tc>
            </w:tr>
            <w:tr w:rsidR="002D51EF" w:rsidRPr="00F22532" w14:paraId="24F7584F" w14:textId="77777777" w:rsidTr="00DB77FC">
              <w:tc>
                <w:tcPr>
                  <w:tcW w:w="1764" w:type="pct"/>
                  <w:shd w:val="clear" w:color="auto" w:fill="auto"/>
                  <w:vAlign w:val="center"/>
                </w:tcPr>
                <w:p w14:paraId="0F549FD2" w14:textId="77777777" w:rsidR="002D51EF" w:rsidRPr="00F22532" w:rsidRDefault="002D51EF" w:rsidP="002D51EF">
                  <w:pPr>
                    <w:rPr>
                      <w:b/>
                      <w:sz w:val="22"/>
                      <w:szCs w:val="20"/>
                    </w:rPr>
                  </w:pPr>
                  <w:r w:rsidRPr="00F22532">
                    <w:rPr>
                      <w:b/>
                      <w:sz w:val="22"/>
                      <w:szCs w:val="20"/>
                    </w:rPr>
                    <w:t>Accesorios incluidos</w:t>
                  </w:r>
                </w:p>
              </w:tc>
              <w:tc>
                <w:tcPr>
                  <w:tcW w:w="3236" w:type="pct"/>
                  <w:shd w:val="clear" w:color="auto" w:fill="auto"/>
                </w:tcPr>
                <w:p w14:paraId="3C83EE3E" w14:textId="77777777" w:rsidR="002D51EF" w:rsidRPr="00F22532" w:rsidRDefault="002D51EF" w:rsidP="002D51EF">
                  <w:pPr>
                    <w:pStyle w:val="Prrafodelista"/>
                    <w:widowControl w:val="0"/>
                    <w:numPr>
                      <w:ilvl w:val="0"/>
                      <w:numId w:val="34"/>
                    </w:numPr>
                    <w:tabs>
                      <w:tab w:val="left" w:pos="603"/>
                      <w:tab w:val="left" w:pos="709"/>
                    </w:tabs>
                    <w:rPr>
                      <w:sz w:val="22"/>
                      <w:szCs w:val="20"/>
                    </w:rPr>
                  </w:pPr>
                  <w:r w:rsidRPr="00F22532">
                    <w:rPr>
                      <w:sz w:val="22"/>
                      <w:szCs w:val="20"/>
                    </w:rPr>
                    <w:t>Dos (2) olivas extra flexibles fabricadas de silicón o goma por equipo.</w:t>
                  </w:r>
                </w:p>
                <w:p w14:paraId="2C5787C8" w14:textId="77777777" w:rsidR="002D51EF" w:rsidRPr="00F22532" w:rsidRDefault="002D51EF" w:rsidP="002D51EF">
                  <w:pPr>
                    <w:pStyle w:val="Prrafodelista"/>
                    <w:widowControl w:val="0"/>
                    <w:numPr>
                      <w:ilvl w:val="0"/>
                      <w:numId w:val="34"/>
                    </w:numPr>
                    <w:tabs>
                      <w:tab w:val="left" w:pos="603"/>
                      <w:tab w:val="left" w:pos="709"/>
                    </w:tabs>
                    <w:rPr>
                      <w:sz w:val="22"/>
                      <w:szCs w:val="20"/>
                    </w:rPr>
                  </w:pPr>
                  <w:r w:rsidRPr="00F22532">
                    <w:rPr>
                      <w:sz w:val="22"/>
                      <w:szCs w:val="20"/>
                    </w:rPr>
                    <w:t xml:space="preserve">Un (1) juego de diafragmas liso de repuesto por equipo. </w:t>
                  </w:r>
                </w:p>
                <w:p w14:paraId="3500D388" w14:textId="77777777" w:rsidR="002D51EF" w:rsidRPr="00F22532" w:rsidRDefault="002D51EF" w:rsidP="002D51EF">
                  <w:pPr>
                    <w:pStyle w:val="Prrafodelista"/>
                    <w:widowControl w:val="0"/>
                    <w:numPr>
                      <w:ilvl w:val="0"/>
                      <w:numId w:val="34"/>
                    </w:numPr>
                    <w:tabs>
                      <w:tab w:val="left" w:pos="603"/>
                      <w:tab w:val="left" w:pos="709"/>
                    </w:tabs>
                    <w:rPr>
                      <w:sz w:val="22"/>
                      <w:szCs w:val="20"/>
                    </w:rPr>
                  </w:pPr>
                  <w:r w:rsidRPr="00F22532">
                    <w:rPr>
                      <w:sz w:val="22"/>
                      <w:szCs w:val="20"/>
                    </w:rPr>
                    <w:t xml:space="preserve">Un (1) tubo en “Y” libre de látex. </w:t>
                  </w:r>
                </w:p>
                <w:p w14:paraId="7BBFD401" w14:textId="77777777" w:rsidR="002D51EF" w:rsidRPr="00F22532" w:rsidRDefault="002D51EF" w:rsidP="002D51EF">
                  <w:pPr>
                    <w:pStyle w:val="Prrafodelista"/>
                    <w:widowControl w:val="0"/>
                    <w:numPr>
                      <w:ilvl w:val="0"/>
                      <w:numId w:val="34"/>
                    </w:numPr>
                    <w:tabs>
                      <w:tab w:val="left" w:pos="603"/>
                      <w:tab w:val="left" w:pos="709"/>
                    </w:tabs>
                    <w:rPr>
                      <w:sz w:val="22"/>
                      <w:szCs w:val="20"/>
                    </w:rPr>
                  </w:pPr>
                  <w:r w:rsidRPr="00F22532">
                    <w:rPr>
                      <w:sz w:val="22"/>
                      <w:szCs w:val="20"/>
                    </w:rPr>
                    <w:t>Una (1) Horquilla biauricular con doble muelle de lámina (arpa)</w:t>
                  </w:r>
                </w:p>
                <w:p w14:paraId="09353522" w14:textId="77777777" w:rsidR="002D51EF" w:rsidRPr="00F22532" w:rsidRDefault="002D51EF" w:rsidP="002D51EF">
                  <w:pPr>
                    <w:pStyle w:val="Prrafodelista"/>
                    <w:widowControl w:val="0"/>
                    <w:numPr>
                      <w:ilvl w:val="0"/>
                      <w:numId w:val="34"/>
                    </w:numPr>
                    <w:tabs>
                      <w:tab w:val="left" w:pos="603"/>
                      <w:tab w:val="left" w:pos="709"/>
                    </w:tabs>
                    <w:rPr>
                      <w:sz w:val="22"/>
                      <w:szCs w:val="20"/>
                    </w:rPr>
                  </w:pPr>
                  <w:r w:rsidRPr="00F22532">
                    <w:rPr>
                      <w:sz w:val="22"/>
                      <w:szCs w:val="20"/>
                    </w:rPr>
                    <w:t>Un (1) juego de campana y diafragma</w:t>
                  </w:r>
                </w:p>
              </w:tc>
            </w:tr>
            <w:tr w:rsidR="002D51EF" w:rsidRPr="00F22532" w14:paraId="166EF6B8" w14:textId="77777777" w:rsidTr="00DB77FC">
              <w:tc>
                <w:tcPr>
                  <w:tcW w:w="1764" w:type="pct"/>
                  <w:shd w:val="clear" w:color="auto" w:fill="auto"/>
                  <w:vAlign w:val="center"/>
                </w:tcPr>
                <w:p w14:paraId="40038506" w14:textId="77777777" w:rsidR="002D51EF" w:rsidRPr="00F22532" w:rsidRDefault="002D51EF" w:rsidP="002D51EF">
                  <w:pPr>
                    <w:rPr>
                      <w:b/>
                      <w:sz w:val="22"/>
                      <w:szCs w:val="20"/>
                    </w:rPr>
                  </w:pPr>
                  <w:r w:rsidRPr="00F22532">
                    <w:rPr>
                      <w:b/>
                      <w:sz w:val="22"/>
                      <w:szCs w:val="20"/>
                    </w:rPr>
                    <w:t>DOCUMENTACIÓN A ENTREGAR</w:t>
                  </w:r>
                </w:p>
              </w:tc>
              <w:tc>
                <w:tcPr>
                  <w:tcW w:w="3236" w:type="pct"/>
                  <w:shd w:val="clear" w:color="auto" w:fill="auto"/>
                </w:tcPr>
                <w:p w14:paraId="6213051A" w14:textId="77777777" w:rsidR="002D51EF" w:rsidRPr="00F22532" w:rsidRDefault="002D51EF" w:rsidP="002D51EF">
                  <w:pPr>
                    <w:pStyle w:val="Prrafodelista"/>
                    <w:widowControl w:val="0"/>
                    <w:numPr>
                      <w:ilvl w:val="0"/>
                      <w:numId w:val="35"/>
                    </w:numPr>
                    <w:tabs>
                      <w:tab w:val="left" w:pos="603"/>
                      <w:tab w:val="left" w:pos="709"/>
                    </w:tabs>
                    <w:spacing w:line="276" w:lineRule="auto"/>
                    <w:rPr>
                      <w:rFonts w:eastAsia="Arial Unicode MS"/>
                      <w:color w:val="00000A"/>
                      <w:sz w:val="22"/>
                      <w:szCs w:val="20"/>
                      <w:lang w:bidi="hi-IN"/>
                    </w:rPr>
                  </w:pPr>
                  <w:r w:rsidRPr="00F22532">
                    <w:rPr>
                      <w:rFonts w:eastAsia="Arial Unicode MS"/>
                      <w:color w:val="00000A"/>
                      <w:sz w:val="22"/>
                      <w:szCs w:val="20"/>
                      <w:lang w:bidi="hi-IN"/>
                    </w:rPr>
                    <w:t>CERTIFICACIONES A ENTREGAR:</w:t>
                  </w:r>
                </w:p>
                <w:p w14:paraId="0EB7B30E" w14:textId="77777777" w:rsidR="002D51EF" w:rsidRPr="00F22532" w:rsidRDefault="002D51EF" w:rsidP="002D51EF">
                  <w:pPr>
                    <w:pStyle w:val="Prrafodelista"/>
                    <w:widowControl w:val="0"/>
                    <w:numPr>
                      <w:ilvl w:val="1"/>
                      <w:numId w:val="35"/>
                    </w:numPr>
                    <w:tabs>
                      <w:tab w:val="left" w:pos="603"/>
                      <w:tab w:val="left" w:pos="709"/>
                    </w:tabs>
                    <w:spacing w:line="276" w:lineRule="auto"/>
                    <w:rPr>
                      <w:rFonts w:eastAsia="Arial Unicode MS"/>
                      <w:color w:val="00000A"/>
                      <w:sz w:val="22"/>
                      <w:szCs w:val="20"/>
                      <w:lang w:bidi="hi-IN"/>
                    </w:rPr>
                  </w:pPr>
                  <w:r w:rsidRPr="00F22532">
                    <w:rPr>
                      <w:rFonts w:eastAsia="Arial Unicode MS"/>
                      <w:color w:val="00000A"/>
                      <w:sz w:val="22"/>
                      <w:szCs w:val="20"/>
                      <w:lang w:bidi="hi-IN"/>
                    </w:rPr>
                    <w:t xml:space="preserve">Sistema de gestión de la calidad para fabricantes de equipos médicos y servicios relacionados: ISO 13485 o </w:t>
                  </w:r>
                  <w:r w:rsidRPr="00F22532">
                    <w:rPr>
                      <w:rFonts w:eastAsia="Arial Unicode MS"/>
                      <w:color w:val="00000A"/>
                      <w:sz w:val="22"/>
                      <w:szCs w:val="20"/>
                      <w:lang w:bidi="hi-IN"/>
                    </w:rPr>
                    <w:lastRenderedPageBreak/>
                    <w:t>Sistema de Gestión de Calidad ISO 9001</w:t>
                  </w:r>
                </w:p>
                <w:p w14:paraId="385CD62F" w14:textId="77777777" w:rsidR="002D51EF" w:rsidRPr="00F22532" w:rsidRDefault="002D51EF" w:rsidP="002D51EF">
                  <w:pPr>
                    <w:pStyle w:val="Textosinformato"/>
                    <w:numPr>
                      <w:ilvl w:val="1"/>
                      <w:numId w:val="35"/>
                    </w:numPr>
                    <w:spacing w:line="276" w:lineRule="auto"/>
                    <w:jc w:val="both"/>
                    <w:rPr>
                      <w:rFonts w:ascii="Times New Roman" w:eastAsia="Arial Unicode MS" w:hAnsi="Times New Roman"/>
                      <w:color w:val="00000A"/>
                      <w:sz w:val="22"/>
                      <w:lang w:val="es-SV" w:eastAsia="zh-CN" w:bidi="hi-IN"/>
                    </w:rPr>
                  </w:pPr>
                  <w:r w:rsidRPr="00F22532">
                    <w:rPr>
                      <w:rFonts w:ascii="Times New Roman" w:eastAsia="Arial Unicode MS" w:hAnsi="Times New Roman"/>
                      <w:color w:val="00000A"/>
                      <w:sz w:val="22"/>
                      <w:lang w:val="es-SV" w:eastAsia="zh-CN" w:bidi="hi-IN"/>
                    </w:rPr>
                    <w:t>Aprobada su comercialización por Directiva 93/42CEE (marcado CE) para la Comunidad Europea, PMDA o JPAL para Japón y FDA para los Estados Unidos de América</w:t>
                  </w:r>
                </w:p>
                <w:p w14:paraId="5C91A875" w14:textId="77777777" w:rsidR="002D51EF" w:rsidRPr="00F22532" w:rsidRDefault="002D51EF" w:rsidP="002D51EF">
                  <w:pPr>
                    <w:pStyle w:val="Prrafodelista"/>
                    <w:widowControl w:val="0"/>
                    <w:numPr>
                      <w:ilvl w:val="0"/>
                      <w:numId w:val="35"/>
                    </w:numPr>
                    <w:tabs>
                      <w:tab w:val="left" w:pos="603"/>
                      <w:tab w:val="left" w:pos="709"/>
                    </w:tabs>
                    <w:spacing w:line="276" w:lineRule="auto"/>
                    <w:rPr>
                      <w:sz w:val="22"/>
                      <w:szCs w:val="20"/>
                    </w:rPr>
                  </w:pPr>
                  <w:r w:rsidRPr="00F22532">
                    <w:rPr>
                      <w:rFonts w:eastAsia="Arial Unicode MS"/>
                      <w:color w:val="00000A"/>
                      <w:sz w:val="22"/>
                      <w:szCs w:val="20"/>
                      <w:lang w:bidi="hi-IN"/>
                    </w:rPr>
                    <w:t xml:space="preserve">CON LA ENTREGA DE LOS EQUIPOS: </w:t>
                  </w:r>
                </w:p>
                <w:p w14:paraId="5AF8731C" w14:textId="77777777" w:rsidR="002D51EF" w:rsidRPr="00F22532" w:rsidRDefault="002D51EF" w:rsidP="002D51EF">
                  <w:pPr>
                    <w:pStyle w:val="Prrafodelista"/>
                    <w:widowControl w:val="0"/>
                    <w:numPr>
                      <w:ilvl w:val="1"/>
                      <w:numId w:val="35"/>
                    </w:numPr>
                    <w:tabs>
                      <w:tab w:val="left" w:pos="603"/>
                      <w:tab w:val="left" w:pos="709"/>
                    </w:tabs>
                    <w:spacing w:line="276" w:lineRule="auto"/>
                    <w:rPr>
                      <w:rFonts w:eastAsia="Arial Unicode MS"/>
                      <w:color w:val="00000A"/>
                      <w:sz w:val="22"/>
                      <w:szCs w:val="20"/>
                      <w:lang w:bidi="hi-IN"/>
                    </w:rPr>
                  </w:pPr>
                  <w:r w:rsidRPr="00F22532">
                    <w:rPr>
                      <w:rFonts w:eastAsia="Arial Unicode MS"/>
                      <w:color w:val="00000A"/>
                      <w:sz w:val="22"/>
                      <w:szCs w:val="20"/>
                      <w:lang w:bidi="hi-IN"/>
                    </w:rPr>
                    <w:t>Se deberá hacer acta de recepción de los manuales aquí descritos los que se entregarán Dos (2) copias preferiblemente en idioma castellano o en su defecto en inglés:</w:t>
                  </w:r>
                </w:p>
                <w:p w14:paraId="0864D483" w14:textId="77777777" w:rsidR="002D51EF" w:rsidRPr="00F22532" w:rsidRDefault="002D51EF" w:rsidP="002D51EF">
                  <w:pPr>
                    <w:pStyle w:val="Prrafodelista"/>
                    <w:widowControl w:val="0"/>
                    <w:numPr>
                      <w:ilvl w:val="2"/>
                      <w:numId w:val="35"/>
                    </w:numPr>
                    <w:tabs>
                      <w:tab w:val="left" w:pos="603"/>
                      <w:tab w:val="left" w:pos="709"/>
                    </w:tabs>
                    <w:spacing w:line="276" w:lineRule="auto"/>
                    <w:rPr>
                      <w:sz w:val="22"/>
                      <w:szCs w:val="20"/>
                    </w:rPr>
                  </w:pPr>
                  <w:r w:rsidRPr="00F22532">
                    <w:rPr>
                      <w:rFonts w:eastAsia="Arial Unicode MS"/>
                      <w:color w:val="00000A"/>
                      <w:sz w:val="22"/>
                      <w:szCs w:val="20"/>
                      <w:lang w:bidi="hi-IN"/>
                    </w:rPr>
                    <w:t>Manual de Operación en castellano</w:t>
                  </w:r>
                </w:p>
                <w:p w14:paraId="1F39692D" w14:textId="77777777" w:rsidR="002D51EF" w:rsidRPr="00F22532" w:rsidRDefault="002D51EF" w:rsidP="002D51EF">
                  <w:pPr>
                    <w:pStyle w:val="Prrafodelista"/>
                    <w:widowControl w:val="0"/>
                    <w:numPr>
                      <w:ilvl w:val="2"/>
                      <w:numId w:val="35"/>
                    </w:numPr>
                    <w:tabs>
                      <w:tab w:val="left" w:pos="603"/>
                      <w:tab w:val="left" w:pos="709"/>
                    </w:tabs>
                    <w:spacing w:line="276" w:lineRule="auto"/>
                    <w:rPr>
                      <w:sz w:val="22"/>
                      <w:szCs w:val="20"/>
                    </w:rPr>
                  </w:pPr>
                  <w:r w:rsidRPr="00F22532">
                    <w:rPr>
                      <w:rFonts w:eastAsia="Arial Unicode MS"/>
                      <w:color w:val="00000A"/>
                      <w:sz w:val="22"/>
                      <w:szCs w:val="20"/>
                      <w:lang w:bidi="hi-IN"/>
                    </w:rPr>
                    <w:t>Manual de Partes</w:t>
                  </w:r>
                </w:p>
              </w:tc>
            </w:tr>
            <w:tr w:rsidR="002D51EF" w:rsidRPr="00F22532" w14:paraId="733D4D5F" w14:textId="77777777" w:rsidTr="00DB77FC">
              <w:tc>
                <w:tcPr>
                  <w:tcW w:w="1764" w:type="pct"/>
                  <w:shd w:val="clear" w:color="auto" w:fill="auto"/>
                  <w:vAlign w:val="center"/>
                </w:tcPr>
                <w:p w14:paraId="2A78A38A" w14:textId="77777777" w:rsidR="002D51EF" w:rsidRPr="00F22532" w:rsidRDefault="002D51EF" w:rsidP="002D51EF">
                  <w:pPr>
                    <w:rPr>
                      <w:b/>
                      <w:sz w:val="22"/>
                      <w:szCs w:val="20"/>
                    </w:rPr>
                  </w:pPr>
                </w:p>
              </w:tc>
              <w:tc>
                <w:tcPr>
                  <w:tcW w:w="3236" w:type="pct"/>
                  <w:shd w:val="clear" w:color="auto" w:fill="auto"/>
                </w:tcPr>
                <w:p w14:paraId="55B4F33F" w14:textId="77777777" w:rsidR="002D51EF" w:rsidRPr="00F22532" w:rsidRDefault="002D51EF" w:rsidP="002D51EF">
                  <w:pPr>
                    <w:pStyle w:val="Prrafodelista"/>
                    <w:widowControl w:val="0"/>
                    <w:numPr>
                      <w:ilvl w:val="0"/>
                      <w:numId w:val="35"/>
                    </w:numPr>
                    <w:tabs>
                      <w:tab w:val="left" w:pos="603"/>
                      <w:tab w:val="left" w:pos="709"/>
                    </w:tabs>
                    <w:spacing w:line="276" w:lineRule="auto"/>
                    <w:rPr>
                      <w:rFonts w:eastAsia="Arial Unicode MS"/>
                      <w:b/>
                      <w:color w:val="00000A"/>
                      <w:sz w:val="22"/>
                      <w:szCs w:val="22"/>
                      <w:lang w:bidi="hi-IN"/>
                    </w:rPr>
                  </w:pPr>
                  <w:r w:rsidRPr="00F22532">
                    <w:rPr>
                      <w:rFonts w:eastAsia="Arial Unicode MS"/>
                      <w:b/>
                      <w:color w:val="00000A"/>
                      <w:sz w:val="22"/>
                      <w:szCs w:val="22"/>
                      <w:lang w:bidi="hi-IN"/>
                    </w:rPr>
                    <w:t>GARANTÍA:</w:t>
                  </w:r>
                </w:p>
                <w:p w14:paraId="19E48A29" w14:textId="0DC0600D" w:rsidR="002D51EF" w:rsidRPr="00F22532" w:rsidRDefault="002D51EF" w:rsidP="002D51EF">
                  <w:pPr>
                    <w:pStyle w:val="Prrafodelista"/>
                    <w:widowControl w:val="0"/>
                    <w:numPr>
                      <w:ilvl w:val="1"/>
                      <w:numId w:val="33"/>
                    </w:numPr>
                    <w:tabs>
                      <w:tab w:val="left" w:pos="603"/>
                      <w:tab w:val="left" w:pos="709"/>
                    </w:tabs>
                    <w:rPr>
                      <w:rFonts w:eastAsia="Arial Unicode MS"/>
                      <w:sz w:val="22"/>
                      <w:szCs w:val="22"/>
                      <w:lang w:bidi="hi-IN"/>
                    </w:rPr>
                  </w:pPr>
                  <w:r w:rsidRPr="00F22532">
                    <w:rPr>
                      <w:rFonts w:eastAsia="Arial Unicode MS"/>
                      <w:sz w:val="22"/>
                      <w:szCs w:val="22"/>
                      <w:lang w:bidi="hi-IN"/>
                    </w:rPr>
                    <w:t>Garantía contra desperfectos de fabricación para los equipos es de dos años (2), para lo cual se deberá presentar certificado de garantía de parte del proveedor o fabricante.</w:t>
                  </w:r>
                </w:p>
                <w:p w14:paraId="6F950B4D" w14:textId="77777777" w:rsidR="002D51EF" w:rsidRPr="00F22532" w:rsidRDefault="002D51EF" w:rsidP="002D51EF">
                  <w:pPr>
                    <w:pStyle w:val="Prrafodelista"/>
                    <w:widowControl w:val="0"/>
                    <w:numPr>
                      <w:ilvl w:val="1"/>
                      <w:numId w:val="33"/>
                    </w:numPr>
                    <w:tabs>
                      <w:tab w:val="left" w:pos="603"/>
                      <w:tab w:val="left" w:pos="709"/>
                    </w:tabs>
                    <w:rPr>
                      <w:rFonts w:eastAsia="Arial Unicode MS"/>
                      <w:sz w:val="22"/>
                      <w:szCs w:val="22"/>
                      <w:lang w:bidi="hi-IN"/>
                    </w:rPr>
                  </w:pPr>
                  <w:r w:rsidRPr="00F22532">
                    <w:rPr>
                      <w:rFonts w:eastAsia="Arial Unicode MS"/>
                      <w:sz w:val="22"/>
                      <w:szCs w:val="22"/>
                      <w:lang w:bidi="hi-IN"/>
                    </w:rPr>
                    <w:t xml:space="preserve">Para los equipos médicos el proveedor debe contar con taller y piezas de repuesto por lo menos por 5 años desde la adquisición del equipo. </w:t>
                  </w:r>
                </w:p>
                <w:p w14:paraId="43DF82F5" w14:textId="77777777" w:rsidR="002D51EF" w:rsidRPr="00F22532" w:rsidRDefault="002D51EF" w:rsidP="002D51EF">
                  <w:pPr>
                    <w:pStyle w:val="Textosinformato"/>
                    <w:spacing w:line="276" w:lineRule="auto"/>
                    <w:ind w:left="1224"/>
                    <w:jc w:val="both"/>
                    <w:rPr>
                      <w:rFonts w:ascii="Times New Roman" w:eastAsia="Arial Unicode MS" w:hAnsi="Times New Roman"/>
                      <w:sz w:val="22"/>
                      <w:szCs w:val="22"/>
                      <w:lang w:eastAsia="zh-CN" w:bidi="hi-IN"/>
                    </w:rPr>
                  </w:pPr>
                </w:p>
                <w:p w14:paraId="70AFBFC0" w14:textId="77777777" w:rsidR="002D51EF" w:rsidRPr="00F22532" w:rsidRDefault="002D51EF" w:rsidP="002D51EF">
                  <w:pPr>
                    <w:pStyle w:val="Prrafodelista"/>
                    <w:widowControl w:val="0"/>
                    <w:numPr>
                      <w:ilvl w:val="1"/>
                      <w:numId w:val="33"/>
                    </w:numPr>
                    <w:tabs>
                      <w:tab w:val="left" w:pos="603"/>
                      <w:tab w:val="left" w:pos="709"/>
                    </w:tabs>
                    <w:rPr>
                      <w:rFonts w:eastAsia="Arial Unicode MS"/>
                      <w:color w:val="00000A"/>
                      <w:sz w:val="22"/>
                      <w:szCs w:val="22"/>
                      <w:lang w:bidi="hi-IN"/>
                    </w:rPr>
                  </w:pPr>
                  <w:r w:rsidRPr="00F22532">
                    <w:rPr>
                      <w:rFonts w:eastAsia="Arial Unicode MS"/>
                      <w:b/>
                      <w:color w:val="00000A"/>
                      <w:sz w:val="22"/>
                      <w:szCs w:val="22"/>
                      <w:lang w:bidi="hi-IN"/>
                    </w:rPr>
                    <w:t>REPUESTOS</w:t>
                  </w:r>
                  <w:r w:rsidRPr="00F22532">
                    <w:rPr>
                      <w:rFonts w:eastAsia="Arial Unicode MS"/>
                      <w:color w:val="00000A"/>
                      <w:sz w:val="22"/>
                      <w:szCs w:val="22"/>
                      <w:lang w:bidi="hi-IN"/>
                    </w:rPr>
                    <w:t>:</w:t>
                  </w:r>
                </w:p>
                <w:p w14:paraId="7126A964" w14:textId="51874458" w:rsidR="002D51EF" w:rsidRPr="00F22532" w:rsidRDefault="002D51EF" w:rsidP="00E6166F">
                  <w:pPr>
                    <w:pStyle w:val="Prrafodelista"/>
                    <w:widowControl w:val="0"/>
                    <w:tabs>
                      <w:tab w:val="left" w:pos="603"/>
                      <w:tab w:val="left" w:pos="709"/>
                    </w:tabs>
                    <w:spacing w:line="276" w:lineRule="auto"/>
                    <w:ind w:left="454"/>
                    <w:rPr>
                      <w:rFonts w:eastAsia="Arial Unicode MS"/>
                      <w:color w:val="00000A"/>
                      <w:sz w:val="22"/>
                      <w:szCs w:val="20"/>
                      <w:lang w:bidi="hi-IN"/>
                    </w:rPr>
                  </w:pPr>
                  <w:r w:rsidRPr="00F22532">
                    <w:rPr>
                      <w:rFonts w:eastAsia="Arial Unicode MS"/>
                      <w:color w:val="00000A"/>
                      <w:sz w:val="22"/>
                      <w:szCs w:val="22"/>
                      <w:lang w:bidi="hi-IN"/>
                    </w:rPr>
                    <w:t xml:space="preserve">Para los equipos médicos detallados se requiere compromiso por escrito del </w:t>
                  </w:r>
                  <w:proofErr w:type="spellStart"/>
                  <w:r w:rsidRPr="00F22532">
                    <w:rPr>
                      <w:rFonts w:eastAsia="Arial Unicode MS"/>
                      <w:color w:val="00000A"/>
                      <w:sz w:val="22"/>
                      <w:szCs w:val="22"/>
                      <w:lang w:bidi="hi-IN"/>
                    </w:rPr>
                    <w:t>suministrante</w:t>
                  </w:r>
                  <w:proofErr w:type="spellEnd"/>
                  <w:r w:rsidRPr="00F22532">
                    <w:rPr>
                      <w:rFonts w:eastAsia="Arial Unicode MS"/>
                      <w:color w:val="00000A"/>
                      <w:sz w:val="22"/>
                      <w:szCs w:val="22"/>
                      <w:lang w:bidi="hi-IN"/>
                    </w:rPr>
                    <w:t xml:space="preserve"> en proveer repuestos por un período mínimo de cinco (5) años.</w:t>
                  </w:r>
                </w:p>
              </w:tc>
            </w:tr>
          </w:tbl>
          <w:p w14:paraId="2A37B36A" w14:textId="77777777" w:rsidR="004138E5" w:rsidRPr="004138E5" w:rsidRDefault="004138E5" w:rsidP="009223C9">
            <w:pPr>
              <w:jc w:val="both"/>
              <w:rPr>
                <w:rFonts w:eastAsia="DejaVu Sans"/>
                <w:sz w:val="22"/>
                <w:szCs w:val="22"/>
              </w:rPr>
            </w:pPr>
          </w:p>
          <w:p w14:paraId="0552F8B0" w14:textId="174E28BA" w:rsidR="004138E5" w:rsidRPr="004138E5" w:rsidRDefault="004138E5" w:rsidP="009223C9">
            <w:pPr>
              <w:jc w:val="both"/>
              <w:rPr>
                <w:rFonts w:eastAsia="DejaVu Sans"/>
                <w:sz w:val="22"/>
                <w:szCs w:val="22"/>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5E20280D" w14:textId="77777777" w:rsidR="0022686E" w:rsidRPr="0022686E" w:rsidRDefault="0022686E" w:rsidP="0022686E">
            <w:pPr>
              <w:rPr>
                <w:b/>
                <w:sz w:val="16"/>
                <w:szCs w:val="16"/>
              </w:rPr>
            </w:pPr>
            <w:r w:rsidRPr="0022686E">
              <w:rPr>
                <w:b/>
                <w:sz w:val="16"/>
                <w:szCs w:val="16"/>
              </w:rPr>
              <w:lastRenderedPageBreak/>
              <w:t>MARCA:</w:t>
            </w:r>
          </w:p>
          <w:p w14:paraId="12AD67BF" w14:textId="77777777" w:rsidR="0022686E" w:rsidRPr="0022686E" w:rsidRDefault="0022686E" w:rsidP="0022686E">
            <w:pPr>
              <w:rPr>
                <w:b/>
                <w:sz w:val="16"/>
                <w:szCs w:val="16"/>
              </w:rPr>
            </w:pPr>
            <w:r w:rsidRPr="0022686E">
              <w:rPr>
                <w:b/>
                <w:sz w:val="16"/>
                <w:szCs w:val="16"/>
              </w:rPr>
              <w:t>MODELO:</w:t>
            </w:r>
          </w:p>
          <w:p w14:paraId="6DFD731A" w14:textId="253425F3" w:rsidR="0022686E" w:rsidRDefault="0022686E" w:rsidP="0022686E">
            <w:pPr>
              <w:rPr>
                <w:b/>
                <w:sz w:val="16"/>
                <w:szCs w:val="16"/>
              </w:rPr>
            </w:pPr>
            <w:r w:rsidRPr="0022686E">
              <w:rPr>
                <w:b/>
                <w:sz w:val="16"/>
                <w:szCs w:val="16"/>
              </w:rPr>
              <w:t>PAIS DE ORIGEN:</w:t>
            </w:r>
          </w:p>
          <w:p w14:paraId="5CA09652" w14:textId="17B3A6BA" w:rsidR="0022686E" w:rsidRDefault="0022686E" w:rsidP="0022686E">
            <w:pPr>
              <w:rPr>
                <w:b/>
                <w:sz w:val="16"/>
                <w:szCs w:val="16"/>
              </w:rPr>
            </w:pPr>
          </w:p>
          <w:p w14:paraId="620FE65D" w14:textId="77777777" w:rsidR="0022686E" w:rsidRPr="0022686E" w:rsidRDefault="0022686E" w:rsidP="0022686E">
            <w:pPr>
              <w:rPr>
                <w:b/>
                <w:sz w:val="16"/>
                <w:szCs w:val="16"/>
              </w:rPr>
            </w:pPr>
          </w:p>
          <w:p w14:paraId="5B1B2784" w14:textId="63708078" w:rsidR="004138E5" w:rsidRPr="004138E5" w:rsidRDefault="00325B38" w:rsidP="009223C9">
            <w:pPr>
              <w:rPr>
                <w:rFonts w:eastAsia="DejaVu Sans"/>
                <w:sz w:val="22"/>
                <w:szCs w:val="22"/>
              </w:rPr>
            </w:pPr>
            <w:r w:rsidRPr="001224B3">
              <w:rPr>
                <w:i/>
                <w:sz w:val="16"/>
                <w:szCs w:val="16"/>
              </w:rPr>
              <w:t>[e</w:t>
            </w:r>
            <w:r w:rsidRPr="001224B3">
              <w:rPr>
                <w:i/>
                <w:sz w:val="16"/>
              </w:rPr>
              <w:t>l Oferente debe detallar las características propias de los bienes ofertados indicar marca, modelo, país de origen, especificaciones técnicas y de ser posible relacionar el número de página en el catálogo o ficha técnica donde se puedan verificar].</w:t>
            </w:r>
          </w:p>
        </w:tc>
      </w:tr>
    </w:tbl>
    <w:p w14:paraId="727FCE2F" w14:textId="4BCF8D3C" w:rsidR="00041EC9" w:rsidRDefault="00041EC9" w:rsidP="007E2BD1">
      <w:pPr>
        <w:rPr>
          <w:rFonts w:ascii="Bembo Std" w:hAnsi="Bembo Std"/>
        </w:rPr>
      </w:pPr>
    </w:p>
    <w:p w14:paraId="746A1AF9" w14:textId="2599BD0B" w:rsidR="00F22532" w:rsidRDefault="00F22532" w:rsidP="007E2BD1">
      <w:pPr>
        <w:rPr>
          <w:rFonts w:ascii="Bembo Std" w:hAnsi="Bembo Std"/>
        </w:rPr>
      </w:pPr>
    </w:p>
    <w:p w14:paraId="15F608C5" w14:textId="1ABB22C5" w:rsidR="00F22532" w:rsidRDefault="00F22532" w:rsidP="007E2BD1">
      <w:pPr>
        <w:rPr>
          <w:rFonts w:ascii="Bembo Std" w:hAnsi="Bembo Std"/>
        </w:rPr>
      </w:pPr>
    </w:p>
    <w:p w14:paraId="183191B2" w14:textId="77777777" w:rsidR="00F22532" w:rsidRDefault="00F22532" w:rsidP="007E2BD1">
      <w:pPr>
        <w:rPr>
          <w:rFonts w:ascii="Bembo Std" w:hAnsi="Bembo Std"/>
        </w:rPr>
      </w:pPr>
    </w:p>
    <w:tbl>
      <w:tblPr>
        <w:tblW w:w="10566" w:type="dxa"/>
        <w:jc w:val="center"/>
        <w:tblCellMar>
          <w:top w:w="55" w:type="dxa"/>
          <w:left w:w="55" w:type="dxa"/>
          <w:bottom w:w="55" w:type="dxa"/>
          <w:right w:w="55" w:type="dxa"/>
        </w:tblCellMar>
        <w:tblLook w:val="04A0" w:firstRow="1" w:lastRow="0" w:firstColumn="1" w:lastColumn="0" w:noHBand="0" w:noVBand="1"/>
      </w:tblPr>
      <w:tblGrid>
        <w:gridCol w:w="988"/>
        <w:gridCol w:w="6520"/>
        <w:gridCol w:w="3058"/>
      </w:tblGrid>
      <w:tr w:rsidR="004138E5" w:rsidRPr="004138E5" w14:paraId="55F358EF" w14:textId="77777777" w:rsidTr="009223C9">
        <w:trPr>
          <w:jc w:val="center"/>
        </w:trPr>
        <w:tc>
          <w:tcPr>
            <w:tcW w:w="988" w:type="dxa"/>
            <w:tcBorders>
              <w:top w:val="single" w:sz="4" w:space="0" w:color="auto"/>
              <w:left w:val="single" w:sz="4" w:space="0" w:color="auto"/>
              <w:bottom w:val="single" w:sz="4" w:space="0" w:color="auto"/>
              <w:right w:val="single" w:sz="4" w:space="0" w:color="auto"/>
            </w:tcBorders>
            <w:shd w:val="clear" w:color="auto" w:fill="CCCCCC"/>
            <w:hideMark/>
          </w:tcPr>
          <w:p w14:paraId="3595FDAF" w14:textId="0E64770B" w:rsidR="004138E5" w:rsidRPr="004138E5" w:rsidRDefault="00F17BED" w:rsidP="009223C9">
            <w:pPr>
              <w:jc w:val="both"/>
              <w:rPr>
                <w:rFonts w:eastAsia="DejaVu Sans"/>
                <w:sz w:val="22"/>
                <w:szCs w:val="22"/>
              </w:rPr>
            </w:pPr>
            <w:r>
              <w:rPr>
                <w:rFonts w:eastAsia="DejaVu Sans"/>
                <w:sz w:val="22"/>
                <w:szCs w:val="22"/>
              </w:rPr>
              <w:lastRenderedPageBreak/>
              <w:t>LOTE</w:t>
            </w:r>
            <w:r w:rsidR="004138E5" w:rsidRPr="004138E5">
              <w:rPr>
                <w:rFonts w:eastAsia="DejaVu Sans"/>
                <w:sz w:val="22"/>
                <w:szCs w:val="22"/>
              </w:rPr>
              <w:t xml:space="preserve"> N°</w:t>
            </w:r>
          </w:p>
        </w:tc>
        <w:tc>
          <w:tcPr>
            <w:tcW w:w="6520" w:type="dxa"/>
            <w:tcBorders>
              <w:top w:val="single" w:sz="4" w:space="0" w:color="auto"/>
              <w:left w:val="single" w:sz="4" w:space="0" w:color="auto"/>
              <w:bottom w:val="single" w:sz="4" w:space="0" w:color="auto"/>
              <w:right w:val="single" w:sz="4" w:space="0" w:color="auto"/>
            </w:tcBorders>
            <w:shd w:val="clear" w:color="auto" w:fill="CCCCCC"/>
            <w:hideMark/>
          </w:tcPr>
          <w:p w14:paraId="5631E748" w14:textId="77777777" w:rsidR="004138E5" w:rsidRPr="004138E5" w:rsidRDefault="004138E5" w:rsidP="009223C9">
            <w:pPr>
              <w:jc w:val="both"/>
              <w:rPr>
                <w:rFonts w:eastAsia="DejaVu Sans"/>
                <w:sz w:val="22"/>
                <w:szCs w:val="22"/>
              </w:rPr>
            </w:pPr>
            <w:r w:rsidRPr="004138E5">
              <w:rPr>
                <w:rFonts w:eastAsia="DejaVu Sans"/>
                <w:sz w:val="22"/>
                <w:szCs w:val="22"/>
              </w:rPr>
              <w:t>ESPECIFICACIONES TÉCNICAS SOLICITADAS</w:t>
            </w:r>
          </w:p>
        </w:tc>
        <w:tc>
          <w:tcPr>
            <w:tcW w:w="3058" w:type="dxa"/>
            <w:tcBorders>
              <w:top w:val="single" w:sz="4" w:space="0" w:color="auto"/>
              <w:left w:val="single" w:sz="4" w:space="0" w:color="auto"/>
              <w:bottom w:val="single" w:sz="4" w:space="0" w:color="auto"/>
              <w:right w:val="single" w:sz="4" w:space="0" w:color="auto"/>
            </w:tcBorders>
            <w:shd w:val="clear" w:color="auto" w:fill="CCCCCC"/>
            <w:hideMark/>
          </w:tcPr>
          <w:p w14:paraId="5382A4A6" w14:textId="77777777" w:rsidR="004138E5" w:rsidRPr="004138E5" w:rsidRDefault="004138E5" w:rsidP="009223C9">
            <w:pPr>
              <w:rPr>
                <w:rFonts w:eastAsia="DejaVu Sans"/>
                <w:sz w:val="22"/>
                <w:szCs w:val="22"/>
              </w:rPr>
            </w:pPr>
            <w:r w:rsidRPr="004138E5">
              <w:rPr>
                <w:rFonts w:eastAsia="DejaVu Sans"/>
                <w:sz w:val="22"/>
                <w:szCs w:val="22"/>
              </w:rPr>
              <w:t>ESPECIFICACIONES TÉCNICAS OFERTADAS</w:t>
            </w:r>
          </w:p>
        </w:tc>
      </w:tr>
      <w:tr w:rsidR="004138E5" w:rsidRPr="004138E5" w14:paraId="59E7F38E" w14:textId="77777777" w:rsidTr="009223C9">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3A7A07D" w14:textId="1F6C8A59" w:rsidR="004138E5" w:rsidRPr="004138E5" w:rsidRDefault="004138E5" w:rsidP="009223C9">
            <w:pPr>
              <w:jc w:val="center"/>
              <w:rPr>
                <w:rFonts w:eastAsia="DejaVu Sans"/>
                <w:sz w:val="22"/>
                <w:szCs w:val="22"/>
              </w:rPr>
            </w:pPr>
            <w:r>
              <w:rPr>
                <w:rFonts w:eastAsia="Arial Unicode MS"/>
                <w:b/>
                <w:color w:val="00000A"/>
                <w:sz w:val="22"/>
                <w:szCs w:val="22"/>
                <w:lang w:bidi="hi-IN"/>
              </w:rPr>
              <w:t>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1866C799" w14:textId="0F9403E6" w:rsidR="004138E5" w:rsidRDefault="004138E5" w:rsidP="009223C9">
            <w:pPr>
              <w:jc w:val="both"/>
              <w:rPr>
                <w:rFonts w:ascii="Bembo Std" w:hAnsi="Bembo Std" w:cs="Arial"/>
                <w:b/>
              </w:rPr>
            </w:pPr>
            <w:r>
              <w:rPr>
                <w:rFonts w:ascii="Bembo Std" w:hAnsi="Bembo Std" w:cs="Arial"/>
                <w:b/>
              </w:rPr>
              <w:t>OTO-OFTALMOSCOPIO DE PARED</w:t>
            </w:r>
          </w:p>
          <w:p w14:paraId="3C663CC9" w14:textId="77777777" w:rsidR="003D1471" w:rsidRDefault="003D1471" w:rsidP="009223C9">
            <w:pPr>
              <w:jc w:val="both"/>
              <w:rPr>
                <w:rFonts w:ascii="Bembo Std" w:hAnsi="Bembo Std" w:cs="Arial"/>
                <w:b/>
              </w:rPr>
            </w:pPr>
          </w:p>
          <w:tbl>
            <w:tblPr>
              <w:tblStyle w:val="Tablaconcuadrcula"/>
              <w:tblW w:w="5000" w:type="pct"/>
              <w:tblLook w:val="04A0" w:firstRow="1" w:lastRow="0" w:firstColumn="1" w:lastColumn="0" w:noHBand="0" w:noVBand="1"/>
            </w:tblPr>
            <w:tblGrid>
              <w:gridCol w:w="2197"/>
              <w:gridCol w:w="4203"/>
            </w:tblGrid>
            <w:tr w:rsidR="003D1471" w:rsidRPr="00F22532" w14:paraId="18BFFDA6" w14:textId="77777777" w:rsidTr="00127A4C">
              <w:tc>
                <w:tcPr>
                  <w:tcW w:w="1716" w:type="pct"/>
                  <w:shd w:val="clear" w:color="auto" w:fill="auto"/>
                  <w:vAlign w:val="center"/>
                </w:tcPr>
                <w:p w14:paraId="7D6AF6D4" w14:textId="77777777" w:rsidR="003D1471" w:rsidRPr="00F22532" w:rsidRDefault="003D1471" w:rsidP="003D1471">
                  <w:pPr>
                    <w:spacing w:line="252" w:lineRule="auto"/>
                    <w:ind w:right="-107"/>
                    <w:jc w:val="center"/>
                    <w:rPr>
                      <w:b/>
                      <w:sz w:val="22"/>
                      <w:szCs w:val="22"/>
                    </w:rPr>
                  </w:pPr>
                  <w:r w:rsidRPr="00F22532">
                    <w:rPr>
                      <w:b/>
                      <w:sz w:val="22"/>
                      <w:szCs w:val="22"/>
                    </w:rPr>
                    <w:t>Tipo de equipo</w:t>
                  </w:r>
                </w:p>
              </w:tc>
              <w:tc>
                <w:tcPr>
                  <w:tcW w:w="3284" w:type="pct"/>
                  <w:shd w:val="clear" w:color="auto" w:fill="auto"/>
                  <w:vAlign w:val="center"/>
                </w:tcPr>
                <w:p w14:paraId="0B8C19A1" w14:textId="77777777" w:rsidR="003D1471" w:rsidRPr="00F22532" w:rsidRDefault="003D1471" w:rsidP="003D1471">
                  <w:pPr>
                    <w:widowControl w:val="0"/>
                    <w:tabs>
                      <w:tab w:val="left" w:pos="603"/>
                      <w:tab w:val="left" w:pos="709"/>
                    </w:tabs>
                    <w:ind w:right="-192"/>
                    <w:rPr>
                      <w:b/>
                      <w:color w:val="000000"/>
                      <w:sz w:val="22"/>
                      <w:szCs w:val="22"/>
                    </w:rPr>
                  </w:pPr>
                  <w:r w:rsidRPr="00F22532">
                    <w:rPr>
                      <w:b/>
                      <w:color w:val="000000"/>
                      <w:sz w:val="22"/>
                      <w:szCs w:val="22"/>
                    </w:rPr>
                    <w:t>ESPECIALIZADO</w:t>
                  </w:r>
                </w:p>
              </w:tc>
            </w:tr>
            <w:tr w:rsidR="003D1471" w:rsidRPr="00F22532" w14:paraId="327AAB83" w14:textId="77777777" w:rsidTr="00127A4C">
              <w:tc>
                <w:tcPr>
                  <w:tcW w:w="1716" w:type="pct"/>
                  <w:shd w:val="clear" w:color="auto" w:fill="auto"/>
                  <w:vAlign w:val="center"/>
                </w:tcPr>
                <w:p w14:paraId="187279B6" w14:textId="77777777" w:rsidR="003D1471" w:rsidRPr="00F22532" w:rsidRDefault="003D1471" w:rsidP="003D1471">
                  <w:pPr>
                    <w:spacing w:line="252" w:lineRule="auto"/>
                    <w:ind w:right="-107"/>
                    <w:rPr>
                      <w:sz w:val="22"/>
                      <w:szCs w:val="22"/>
                    </w:rPr>
                  </w:pPr>
                  <w:r w:rsidRPr="00F22532">
                    <w:rPr>
                      <w:b/>
                      <w:sz w:val="22"/>
                      <w:szCs w:val="22"/>
                    </w:rPr>
                    <w:t>Descripción y características técnicas</w:t>
                  </w:r>
                </w:p>
                <w:p w14:paraId="7AB3FBA1" w14:textId="77777777" w:rsidR="003D1471" w:rsidRPr="00F22532" w:rsidRDefault="003D1471" w:rsidP="003D1471">
                  <w:pPr>
                    <w:spacing w:line="252" w:lineRule="auto"/>
                    <w:ind w:right="-107"/>
                    <w:rPr>
                      <w:b/>
                      <w:sz w:val="22"/>
                      <w:szCs w:val="22"/>
                    </w:rPr>
                  </w:pPr>
                </w:p>
                <w:p w14:paraId="65C93863" w14:textId="77777777" w:rsidR="003D1471" w:rsidRPr="00F22532" w:rsidRDefault="003D1471" w:rsidP="003D1471">
                  <w:pPr>
                    <w:spacing w:line="252" w:lineRule="auto"/>
                    <w:ind w:right="-107"/>
                    <w:rPr>
                      <w:b/>
                      <w:sz w:val="22"/>
                      <w:szCs w:val="22"/>
                    </w:rPr>
                  </w:pPr>
                </w:p>
                <w:p w14:paraId="73851331" w14:textId="77777777" w:rsidR="003D1471" w:rsidRPr="00F22532" w:rsidRDefault="003D1471" w:rsidP="003D1471">
                  <w:pPr>
                    <w:spacing w:line="252" w:lineRule="auto"/>
                    <w:ind w:right="-107"/>
                    <w:rPr>
                      <w:b/>
                      <w:sz w:val="22"/>
                      <w:szCs w:val="22"/>
                    </w:rPr>
                  </w:pPr>
                </w:p>
                <w:p w14:paraId="533E27D9" w14:textId="77777777" w:rsidR="003D1471" w:rsidRPr="00F22532" w:rsidRDefault="003D1471" w:rsidP="003D1471">
                  <w:pPr>
                    <w:spacing w:line="252" w:lineRule="auto"/>
                    <w:ind w:right="-107"/>
                    <w:rPr>
                      <w:b/>
                      <w:sz w:val="22"/>
                      <w:szCs w:val="22"/>
                    </w:rPr>
                  </w:pPr>
                </w:p>
                <w:p w14:paraId="128BA326" w14:textId="77777777" w:rsidR="003D1471" w:rsidRPr="00F22532" w:rsidRDefault="003D1471" w:rsidP="003D1471">
                  <w:pPr>
                    <w:spacing w:line="252" w:lineRule="auto"/>
                    <w:ind w:right="-107"/>
                    <w:rPr>
                      <w:b/>
                      <w:sz w:val="22"/>
                      <w:szCs w:val="22"/>
                    </w:rPr>
                  </w:pPr>
                </w:p>
                <w:p w14:paraId="11FEB130" w14:textId="77777777" w:rsidR="003D1471" w:rsidRPr="00F22532" w:rsidRDefault="003D1471" w:rsidP="003D1471">
                  <w:pPr>
                    <w:spacing w:line="252" w:lineRule="auto"/>
                    <w:ind w:right="-107"/>
                    <w:rPr>
                      <w:b/>
                      <w:sz w:val="22"/>
                      <w:szCs w:val="22"/>
                    </w:rPr>
                  </w:pPr>
                </w:p>
                <w:p w14:paraId="72E043BE" w14:textId="77777777" w:rsidR="003D1471" w:rsidRPr="00F22532" w:rsidRDefault="003D1471" w:rsidP="003D1471">
                  <w:pPr>
                    <w:spacing w:line="252" w:lineRule="auto"/>
                    <w:ind w:right="-107"/>
                    <w:rPr>
                      <w:b/>
                      <w:sz w:val="22"/>
                      <w:szCs w:val="22"/>
                    </w:rPr>
                  </w:pPr>
                </w:p>
                <w:p w14:paraId="2093D0E7" w14:textId="77777777" w:rsidR="003D1471" w:rsidRPr="00F22532" w:rsidRDefault="003D1471" w:rsidP="003D1471">
                  <w:pPr>
                    <w:spacing w:line="252" w:lineRule="auto"/>
                    <w:ind w:right="-107"/>
                    <w:rPr>
                      <w:b/>
                      <w:sz w:val="22"/>
                      <w:szCs w:val="22"/>
                    </w:rPr>
                  </w:pPr>
                </w:p>
                <w:p w14:paraId="61C1F194" w14:textId="77777777" w:rsidR="003D1471" w:rsidRPr="00F22532" w:rsidRDefault="003D1471" w:rsidP="003D1471">
                  <w:pPr>
                    <w:spacing w:line="252" w:lineRule="auto"/>
                    <w:ind w:right="-107"/>
                    <w:rPr>
                      <w:b/>
                      <w:sz w:val="22"/>
                      <w:szCs w:val="22"/>
                    </w:rPr>
                  </w:pPr>
                </w:p>
                <w:p w14:paraId="685D956D" w14:textId="77777777" w:rsidR="003D1471" w:rsidRPr="00F22532" w:rsidRDefault="003D1471" w:rsidP="003D1471">
                  <w:pPr>
                    <w:spacing w:line="252" w:lineRule="auto"/>
                    <w:ind w:right="-107"/>
                    <w:rPr>
                      <w:b/>
                      <w:sz w:val="22"/>
                      <w:szCs w:val="22"/>
                    </w:rPr>
                  </w:pPr>
                </w:p>
                <w:p w14:paraId="693A6E8E" w14:textId="77777777" w:rsidR="003D1471" w:rsidRPr="00F22532" w:rsidRDefault="003D1471" w:rsidP="003D1471">
                  <w:pPr>
                    <w:spacing w:line="252" w:lineRule="auto"/>
                    <w:ind w:right="-107"/>
                    <w:rPr>
                      <w:b/>
                      <w:sz w:val="22"/>
                      <w:szCs w:val="22"/>
                    </w:rPr>
                  </w:pPr>
                </w:p>
                <w:p w14:paraId="01B03660" w14:textId="77777777" w:rsidR="003D1471" w:rsidRPr="00F22532" w:rsidRDefault="003D1471" w:rsidP="003D1471">
                  <w:pPr>
                    <w:spacing w:line="252" w:lineRule="auto"/>
                    <w:ind w:right="-107"/>
                    <w:rPr>
                      <w:b/>
                      <w:sz w:val="22"/>
                      <w:szCs w:val="22"/>
                    </w:rPr>
                  </w:pPr>
                </w:p>
                <w:p w14:paraId="6022ACDB" w14:textId="77777777" w:rsidR="003D1471" w:rsidRPr="00F22532" w:rsidRDefault="003D1471" w:rsidP="003D1471">
                  <w:pPr>
                    <w:spacing w:line="252" w:lineRule="auto"/>
                    <w:ind w:right="-107"/>
                    <w:rPr>
                      <w:b/>
                      <w:sz w:val="22"/>
                      <w:szCs w:val="22"/>
                    </w:rPr>
                  </w:pPr>
                </w:p>
                <w:p w14:paraId="2D4E3F4E" w14:textId="77777777" w:rsidR="003D1471" w:rsidRPr="00F22532" w:rsidRDefault="003D1471" w:rsidP="003D1471">
                  <w:pPr>
                    <w:spacing w:line="252" w:lineRule="auto"/>
                    <w:ind w:right="-107"/>
                    <w:rPr>
                      <w:b/>
                      <w:sz w:val="22"/>
                      <w:szCs w:val="22"/>
                    </w:rPr>
                  </w:pPr>
                </w:p>
                <w:p w14:paraId="2DDF537A" w14:textId="77777777" w:rsidR="003D1471" w:rsidRPr="00F22532" w:rsidRDefault="003D1471" w:rsidP="003D1471">
                  <w:pPr>
                    <w:spacing w:line="252" w:lineRule="auto"/>
                    <w:ind w:right="-107"/>
                    <w:rPr>
                      <w:b/>
                      <w:sz w:val="22"/>
                      <w:szCs w:val="22"/>
                    </w:rPr>
                  </w:pPr>
                </w:p>
                <w:p w14:paraId="6B923560" w14:textId="77777777" w:rsidR="003D1471" w:rsidRPr="00F22532" w:rsidRDefault="003D1471" w:rsidP="003D1471">
                  <w:pPr>
                    <w:spacing w:line="252" w:lineRule="auto"/>
                    <w:ind w:right="-107"/>
                    <w:rPr>
                      <w:b/>
                      <w:sz w:val="22"/>
                      <w:szCs w:val="22"/>
                    </w:rPr>
                  </w:pPr>
                </w:p>
                <w:p w14:paraId="63169DB5" w14:textId="77777777" w:rsidR="003D1471" w:rsidRPr="00F22532" w:rsidRDefault="003D1471" w:rsidP="003D1471">
                  <w:pPr>
                    <w:spacing w:line="252" w:lineRule="auto"/>
                    <w:ind w:right="-107"/>
                    <w:rPr>
                      <w:b/>
                      <w:sz w:val="22"/>
                      <w:szCs w:val="22"/>
                    </w:rPr>
                  </w:pPr>
                </w:p>
                <w:p w14:paraId="75AD1014" w14:textId="77777777" w:rsidR="003D1471" w:rsidRPr="00F22532" w:rsidRDefault="003D1471" w:rsidP="003D1471">
                  <w:pPr>
                    <w:spacing w:line="252" w:lineRule="auto"/>
                    <w:ind w:right="-107"/>
                    <w:rPr>
                      <w:b/>
                      <w:sz w:val="22"/>
                      <w:szCs w:val="22"/>
                    </w:rPr>
                  </w:pPr>
                </w:p>
                <w:p w14:paraId="0B4EBB9E" w14:textId="77777777" w:rsidR="003D1471" w:rsidRPr="00F22532" w:rsidRDefault="003D1471" w:rsidP="003D1471">
                  <w:pPr>
                    <w:spacing w:line="252" w:lineRule="auto"/>
                    <w:ind w:right="-107"/>
                    <w:rPr>
                      <w:b/>
                      <w:sz w:val="22"/>
                      <w:szCs w:val="22"/>
                    </w:rPr>
                  </w:pPr>
                </w:p>
                <w:p w14:paraId="668042AF" w14:textId="77777777" w:rsidR="003D1471" w:rsidRPr="00F22532" w:rsidRDefault="003D1471" w:rsidP="003D1471">
                  <w:pPr>
                    <w:spacing w:line="252" w:lineRule="auto"/>
                    <w:ind w:right="-107"/>
                    <w:rPr>
                      <w:b/>
                      <w:sz w:val="22"/>
                      <w:szCs w:val="22"/>
                    </w:rPr>
                  </w:pPr>
                </w:p>
                <w:p w14:paraId="618B2CCE" w14:textId="77777777" w:rsidR="003D1471" w:rsidRPr="00F22532" w:rsidRDefault="003D1471" w:rsidP="003D1471">
                  <w:pPr>
                    <w:spacing w:line="252" w:lineRule="auto"/>
                    <w:ind w:right="-107"/>
                    <w:rPr>
                      <w:b/>
                      <w:sz w:val="22"/>
                      <w:szCs w:val="22"/>
                    </w:rPr>
                  </w:pPr>
                </w:p>
                <w:p w14:paraId="3342D6FE" w14:textId="77777777" w:rsidR="003D1471" w:rsidRPr="00F22532" w:rsidRDefault="003D1471" w:rsidP="003D1471">
                  <w:pPr>
                    <w:spacing w:line="252" w:lineRule="auto"/>
                    <w:ind w:right="-107"/>
                    <w:rPr>
                      <w:b/>
                      <w:sz w:val="22"/>
                      <w:szCs w:val="22"/>
                    </w:rPr>
                  </w:pPr>
                </w:p>
                <w:p w14:paraId="263EA74A" w14:textId="77777777" w:rsidR="003D1471" w:rsidRPr="00F22532" w:rsidRDefault="003D1471" w:rsidP="003D1471">
                  <w:pPr>
                    <w:spacing w:line="252" w:lineRule="auto"/>
                    <w:ind w:right="-107"/>
                    <w:rPr>
                      <w:b/>
                      <w:sz w:val="22"/>
                      <w:szCs w:val="22"/>
                    </w:rPr>
                  </w:pPr>
                </w:p>
                <w:p w14:paraId="4CA493A1" w14:textId="77777777" w:rsidR="003D1471" w:rsidRPr="00F22532" w:rsidRDefault="003D1471" w:rsidP="003D1471">
                  <w:pPr>
                    <w:spacing w:line="252" w:lineRule="auto"/>
                    <w:ind w:right="-107"/>
                    <w:rPr>
                      <w:b/>
                      <w:sz w:val="22"/>
                      <w:szCs w:val="22"/>
                    </w:rPr>
                  </w:pPr>
                </w:p>
                <w:p w14:paraId="60C067D8" w14:textId="77777777" w:rsidR="003D1471" w:rsidRPr="00F22532" w:rsidRDefault="003D1471" w:rsidP="003D1471">
                  <w:pPr>
                    <w:spacing w:line="252" w:lineRule="auto"/>
                    <w:ind w:right="-107"/>
                    <w:rPr>
                      <w:b/>
                      <w:sz w:val="22"/>
                      <w:szCs w:val="22"/>
                    </w:rPr>
                  </w:pPr>
                </w:p>
                <w:p w14:paraId="505CB9EF" w14:textId="77777777" w:rsidR="003D1471" w:rsidRPr="00F22532" w:rsidRDefault="003D1471" w:rsidP="003D1471">
                  <w:pPr>
                    <w:spacing w:line="252" w:lineRule="auto"/>
                    <w:ind w:right="-107"/>
                    <w:rPr>
                      <w:b/>
                      <w:sz w:val="22"/>
                      <w:szCs w:val="22"/>
                    </w:rPr>
                  </w:pPr>
                </w:p>
                <w:p w14:paraId="1055F851" w14:textId="77777777" w:rsidR="003D1471" w:rsidRPr="00F22532" w:rsidRDefault="003D1471" w:rsidP="003D1471">
                  <w:pPr>
                    <w:spacing w:line="252" w:lineRule="auto"/>
                    <w:ind w:right="-107"/>
                    <w:rPr>
                      <w:b/>
                      <w:sz w:val="22"/>
                      <w:szCs w:val="22"/>
                    </w:rPr>
                  </w:pPr>
                </w:p>
                <w:p w14:paraId="4D2403E2" w14:textId="77777777" w:rsidR="003D1471" w:rsidRPr="00F22532" w:rsidRDefault="003D1471" w:rsidP="003D1471">
                  <w:pPr>
                    <w:spacing w:line="252" w:lineRule="auto"/>
                    <w:ind w:right="-107"/>
                    <w:rPr>
                      <w:b/>
                      <w:sz w:val="22"/>
                      <w:szCs w:val="22"/>
                    </w:rPr>
                  </w:pPr>
                </w:p>
                <w:p w14:paraId="79B5C160" w14:textId="77777777" w:rsidR="003D1471" w:rsidRPr="00F22532" w:rsidRDefault="003D1471" w:rsidP="003D1471">
                  <w:pPr>
                    <w:spacing w:line="252" w:lineRule="auto"/>
                    <w:ind w:right="-107"/>
                    <w:rPr>
                      <w:b/>
                      <w:sz w:val="22"/>
                      <w:szCs w:val="22"/>
                    </w:rPr>
                  </w:pPr>
                </w:p>
                <w:p w14:paraId="4CC87CA1" w14:textId="77777777" w:rsidR="003D1471" w:rsidRPr="00F22532" w:rsidRDefault="003D1471" w:rsidP="003D1471">
                  <w:pPr>
                    <w:spacing w:line="252" w:lineRule="auto"/>
                    <w:ind w:right="-107"/>
                    <w:rPr>
                      <w:b/>
                      <w:sz w:val="22"/>
                      <w:szCs w:val="22"/>
                    </w:rPr>
                  </w:pPr>
                </w:p>
                <w:p w14:paraId="426216F6" w14:textId="77777777" w:rsidR="003D1471" w:rsidRPr="00F22532" w:rsidRDefault="003D1471" w:rsidP="003D1471">
                  <w:pPr>
                    <w:spacing w:line="252" w:lineRule="auto"/>
                    <w:ind w:right="-107"/>
                    <w:rPr>
                      <w:b/>
                      <w:sz w:val="22"/>
                      <w:szCs w:val="22"/>
                    </w:rPr>
                  </w:pPr>
                </w:p>
                <w:p w14:paraId="4817B97A" w14:textId="77777777" w:rsidR="003D1471" w:rsidRPr="00F22532" w:rsidRDefault="003D1471" w:rsidP="003D1471">
                  <w:pPr>
                    <w:spacing w:line="252" w:lineRule="auto"/>
                    <w:ind w:right="-107"/>
                    <w:rPr>
                      <w:b/>
                      <w:sz w:val="22"/>
                      <w:szCs w:val="22"/>
                    </w:rPr>
                  </w:pPr>
                </w:p>
              </w:tc>
              <w:tc>
                <w:tcPr>
                  <w:tcW w:w="3284" w:type="pct"/>
                  <w:shd w:val="clear" w:color="auto" w:fill="auto"/>
                  <w:vAlign w:val="center"/>
                </w:tcPr>
                <w:p w14:paraId="51335C8E" w14:textId="77777777" w:rsidR="003D1471" w:rsidRPr="00F22532" w:rsidRDefault="003D1471" w:rsidP="003D1471">
                  <w:pPr>
                    <w:pStyle w:val="Prrafodelista"/>
                    <w:widowControl w:val="0"/>
                    <w:numPr>
                      <w:ilvl w:val="0"/>
                      <w:numId w:val="36"/>
                    </w:numPr>
                    <w:tabs>
                      <w:tab w:val="left" w:pos="603"/>
                      <w:tab w:val="left" w:pos="709"/>
                    </w:tabs>
                    <w:rPr>
                      <w:sz w:val="22"/>
                      <w:szCs w:val="22"/>
                    </w:rPr>
                  </w:pPr>
                  <w:r w:rsidRPr="00F22532">
                    <w:rPr>
                      <w:sz w:val="22"/>
                      <w:szCs w:val="22"/>
                    </w:rPr>
                    <w:t>Set de diagnóstico que incluye un otoscopio y oftalmoscopio para montaje en pared</w:t>
                  </w:r>
                </w:p>
                <w:p w14:paraId="3A728841" w14:textId="77777777" w:rsidR="003D1471" w:rsidRPr="00F22532" w:rsidRDefault="003D1471" w:rsidP="003D1471">
                  <w:pPr>
                    <w:pStyle w:val="Prrafodelista"/>
                    <w:widowControl w:val="0"/>
                    <w:numPr>
                      <w:ilvl w:val="0"/>
                      <w:numId w:val="36"/>
                    </w:numPr>
                    <w:tabs>
                      <w:tab w:val="left" w:pos="603"/>
                      <w:tab w:val="left" w:pos="709"/>
                    </w:tabs>
                    <w:rPr>
                      <w:sz w:val="22"/>
                      <w:szCs w:val="22"/>
                    </w:rPr>
                  </w:pPr>
                  <w:r w:rsidRPr="00F22532">
                    <w:rPr>
                      <w:sz w:val="22"/>
                      <w:szCs w:val="22"/>
                    </w:rPr>
                    <w:t>El equipo se suministrará completo, con sus mango, lámparas y base para montaje en pared</w:t>
                  </w:r>
                </w:p>
                <w:p w14:paraId="56E20931" w14:textId="77777777" w:rsidR="003D1471" w:rsidRPr="00F22532" w:rsidRDefault="003D1471" w:rsidP="003D1471">
                  <w:pPr>
                    <w:pStyle w:val="Prrafodelista"/>
                    <w:widowControl w:val="0"/>
                    <w:numPr>
                      <w:ilvl w:val="0"/>
                      <w:numId w:val="36"/>
                    </w:numPr>
                    <w:tabs>
                      <w:tab w:val="left" w:pos="603"/>
                      <w:tab w:val="left" w:pos="709"/>
                    </w:tabs>
                    <w:rPr>
                      <w:sz w:val="22"/>
                      <w:szCs w:val="22"/>
                    </w:rPr>
                  </w:pPr>
                  <w:r w:rsidRPr="00F22532">
                    <w:rPr>
                      <w:sz w:val="22"/>
                      <w:szCs w:val="22"/>
                    </w:rPr>
                    <w:t>2 Mangos metálicos (uno para el otoscopio y otro para el oftalmoscopio) con acabado estriado o rugoso, de acero inoxidable o cromado, provisto de batería recargable integrada con sistema de carga u otro sistema de baterías, capaz de acoplarse y accionar a:</w:t>
                  </w:r>
                </w:p>
                <w:p w14:paraId="38878600" w14:textId="77777777" w:rsidR="003D1471" w:rsidRPr="00F22532" w:rsidRDefault="003D1471" w:rsidP="003D1471">
                  <w:pPr>
                    <w:pStyle w:val="Prrafodelista"/>
                    <w:widowControl w:val="0"/>
                    <w:numPr>
                      <w:ilvl w:val="1"/>
                      <w:numId w:val="36"/>
                    </w:numPr>
                    <w:tabs>
                      <w:tab w:val="left" w:pos="603"/>
                      <w:tab w:val="left" w:pos="709"/>
                    </w:tabs>
                    <w:rPr>
                      <w:sz w:val="22"/>
                      <w:szCs w:val="22"/>
                    </w:rPr>
                  </w:pPr>
                  <w:r w:rsidRPr="00F22532">
                    <w:rPr>
                      <w:sz w:val="22"/>
                      <w:szCs w:val="22"/>
                    </w:rPr>
                    <w:t>Un otoscopio de diagnóstico completo con:</w:t>
                  </w:r>
                </w:p>
                <w:p w14:paraId="422C88BD" w14:textId="77777777" w:rsidR="003D1471" w:rsidRPr="00F22532" w:rsidRDefault="003D1471" w:rsidP="003D1471">
                  <w:pPr>
                    <w:pStyle w:val="Prrafodelista"/>
                    <w:widowControl w:val="0"/>
                    <w:numPr>
                      <w:ilvl w:val="2"/>
                      <w:numId w:val="36"/>
                    </w:numPr>
                    <w:tabs>
                      <w:tab w:val="left" w:pos="603"/>
                      <w:tab w:val="left" w:pos="709"/>
                    </w:tabs>
                    <w:rPr>
                      <w:sz w:val="22"/>
                      <w:szCs w:val="22"/>
                    </w:rPr>
                  </w:pPr>
                  <w:r w:rsidRPr="00F22532">
                    <w:rPr>
                      <w:sz w:val="22"/>
                      <w:szCs w:val="22"/>
                    </w:rPr>
                    <w:t xml:space="preserve">4 (cuatro) espéculos reusables como mínimo, fabricados de polipropileno, </w:t>
                  </w:r>
                </w:p>
                <w:p w14:paraId="4186933A" w14:textId="77777777" w:rsidR="003D1471" w:rsidRPr="00F22532" w:rsidRDefault="003D1471" w:rsidP="003D1471">
                  <w:pPr>
                    <w:pStyle w:val="Prrafodelista"/>
                    <w:widowControl w:val="0"/>
                    <w:numPr>
                      <w:ilvl w:val="2"/>
                      <w:numId w:val="36"/>
                    </w:numPr>
                    <w:tabs>
                      <w:tab w:val="left" w:pos="603"/>
                      <w:tab w:val="left" w:pos="709"/>
                    </w:tabs>
                    <w:rPr>
                      <w:sz w:val="22"/>
                      <w:szCs w:val="22"/>
                    </w:rPr>
                  </w:pPr>
                  <w:r w:rsidRPr="00F22532">
                    <w:rPr>
                      <w:sz w:val="22"/>
                      <w:szCs w:val="22"/>
                    </w:rPr>
                    <w:t>Tamaños aproximados de 2 o 2.5 mm, 3 mm, 4 mm, y 5 mm</w:t>
                  </w:r>
                </w:p>
                <w:p w14:paraId="62CAE65E" w14:textId="77777777" w:rsidR="003D1471" w:rsidRPr="00F22532" w:rsidRDefault="003D1471" w:rsidP="003D1471">
                  <w:pPr>
                    <w:pStyle w:val="Prrafodelista"/>
                    <w:widowControl w:val="0"/>
                    <w:numPr>
                      <w:ilvl w:val="2"/>
                      <w:numId w:val="36"/>
                    </w:numPr>
                    <w:tabs>
                      <w:tab w:val="left" w:pos="603"/>
                      <w:tab w:val="left" w:pos="709"/>
                    </w:tabs>
                    <w:rPr>
                      <w:sz w:val="22"/>
                      <w:szCs w:val="22"/>
                    </w:rPr>
                  </w:pPr>
                  <w:r w:rsidRPr="00F22532">
                    <w:rPr>
                      <w:sz w:val="22"/>
                      <w:szCs w:val="22"/>
                    </w:rPr>
                    <w:t>Lente de 3X a 5X</w:t>
                  </w:r>
                </w:p>
                <w:p w14:paraId="1CF49D3C" w14:textId="77777777" w:rsidR="003D1471" w:rsidRPr="00F22532" w:rsidRDefault="003D1471" w:rsidP="003D1471">
                  <w:pPr>
                    <w:pStyle w:val="Prrafodelista"/>
                    <w:widowControl w:val="0"/>
                    <w:tabs>
                      <w:tab w:val="left" w:pos="603"/>
                      <w:tab w:val="left" w:pos="709"/>
                    </w:tabs>
                    <w:ind w:left="1928"/>
                    <w:rPr>
                      <w:sz w:val="22"/>
                      <w:szCs w:val="22"/>
                    </w:rPr>
                  </w:pPr>
                </w:p>
                <w:p w14:paraId="6F40CEA7" w14:textId="77777777" w:rsidR="003D1471" w:rsidRPr="00F22532" w:rsidRDefault="003D1471" w:rsidP="003D1471">
                  <w:pPr>
                    <w:pStyle w:val="Prrafodelista"/>
                    <w:widowControl w:val="0"/>
                    <w:numPr>
                      <w:ilvl w:val="1"/>
                      <w:numId w:val="36"/>
                    </w:numPr>
                    <w:tabs>
                      <w:tab w:val="left" w:pos="603"/>
                      <w:tab w:val="left" w:pos="709"/>
                    </w:tabs>
                    <w:rPr>
                      <w:sz w:val="22"/>
                      <w:szCs w:val="22"/>
                    </w:rPr>
                  </w:pPr>
                  <w:r w:rsidRPr="00F22532">
                    <w:rPr>
                      <w:sz w:val="22"/>
                      <w:szCs w:val="22"/>
                    </w:rPr>
                    <w:t xml:space="preserve">Un Oftalmoscopio estándar </w:t>
                  </w:r>
                </w:p>
                <w:p w14:paraId="2444BDED" w14:textId="77777777" w:rsidR="003D1471" w:rsidRPr="00F22532" w:rsidRDefault="003D1471" w:rsidP="003D1471">
                  <w:pPr>
                    <w:pStyle w:val="Prrafodelista"/>
                    <w:widowControl w:val="0"/>
                    <w:numPr>
                      <w:ilvl w:val="2"/>
                      <w:numId w:val="36"/>
                    </w:numPr>
                    <w:tabs>
                      <w:tab w:val="left" w:pos="603"/>
                      <w:tab w:val="left" w:pos="709"/>
                    </w:tabs>
                    <w:rPr>
                      <w:sz w:val="22"/>
                      <w:szCs w:val="22"/>
                    </w:rPr>
                  </w:pPr>
                  <w:r w:rsidRPr="00F22532">
                    <w:rPr>
                      <w:sz w:val="22"/>
                      <w:szCs w:val="22"/>
                    </w:rPr>
                    <w:t xml:space="preserve">Con 20 lentes como mínimo, desde (-25 a +40) dioptrías, </w:t>
                  </w:r>
                </w:p>
                <w:p w14:paraId="7C36FE3E" w14:textId="77777777" w:rsidR="003D1471" w:rsidRPr="00F22532" w:rsidRDefault="003D1471" w:rsidP="003D1471">
                  <w:pPr>
                    <w:pStyle w:val="Prrafodelista"/>
                    <w:widowControl w:val="0"/>
                    <w:numPr>
                      <w:ilvl w:val="2"/>
                      <w:numId w:val="36"/>
                    </w:numPr>
                    <w:tabs>
                      <w:tab w:val="left" w:pos="603"/>
                      <w:tab w:val="left" w:pos="709"/>
                    </w:tabs>
                    <w:rPr>
                      <w:sz w:val="22"/>
                      <w:szCs w:val="22"/>
                    </w:rPr>
                  </w:pPr>
                  <w:r w:rsidRPr="00F22532">
                    <w:rPr>
                      <w:sz w:val="22"/>
                      <w:szCs w:val="22"/>
                    </w:rPr>
                    <w:t>Con apoyo de goma, para la ceja, diseño de lentes iluminados.</w:t>
                  </w:r>
                </w:p>
                <w:p w14:paraId="64C485DC" w14:textId="77777777" w:rsidR="003D1471" w:rsidRPr="00F22532" w:rsidRDefault="003D1471" w:rsidP="003D1471">
                  <w:pPr>
                    <w:pStyle w:val="Prrafodelista"/>
                    <w:widowControl w:val="0"/>
                    <w:numPr>
                      <w:ilvl w:val="2"/>
                      <w:numId w:val="36"/>
                    </w:numPr>
                    <w:tabs>
                      <w:tab w:val="left" w:pos="603"/>
                      <w:tab w:val="left" w:pos="709"/>
                    </w:tabs>
                    <w:rPr>
                      <w:sz w:val="22"/>
                      <w:szCs w:val="22"/>
                    </w:rPr>
                  </w:pPr>
                  <w:r w:rsidRPr="00F22532">
                    <w:rPr>
                      <w:sz w:val="22"/>
                      <w:szCs w:val="22"/>
                    </w:rPr>
                    <w:t xml:space="preserve">Con 4 aperturas como mínimo: </w:t>
                  </w:r>
                  <w:proofErr w:type="spellStart"/>
                  <w:r w:rsidRPr="00F22532">
                    <w:rPr>
                      <w:sz w:val="22"/>
                      <w:szCs w:val="22"/>
                    </w:rPr>
                    <w:t>micropunto</w:t>
                  </w:r>
                  <w:proofErr w:type="spellEnd"/>
                  <w:r w:rsidRPr="00F22532">
                    <w:rPr>
                      <w:sz w:val="22"/>
                      <w:szCs w:val="22"/>
                    </w:rPr>
                    <w:t>, ranura, circulo grande, mediano.</w:t>
                  </w:r>
                </w:p>
                <w:p w14:paraId="62503424" w14:textId="77777777" w:rsidR="003D1471" w:rsidRPr="00F22532" w:rsidRDefault="003D1471" w:rsidP="003D1471">
                  <w:pPr>
                    <w:pStyle w:val="Prrafodelista"/>
                    <w:widowControl w:val="0"/>
                    <w:numPr>
                      <w:ilvl w:val="2"/>
                      <w:numId w:val="36"/>
                    </w:numPr>
                    <w:tabs>
                      <w:tab w:val="left" w:pos="603"/>
                      <w:tab w:val="left" w:pos="709"/>
                    </w:tabs>
                    <w:rPr>
                      <w:sz w:val="22"/>
                      <w:szCs w:val="22"/>
                    </w:rPr>
                  </w:pPr>
                  <w:r w:rsidRPr="00F22532">
                    <w:rPr>
                      <w:sz w:val="22"/>
                      <w:szCs w:val="22"/>
                    </w:rPr>
                    <w:t>Con al menos los siguientes filtros: polarización y verde (libre de rojo)</w:t>
                  </w:r>
                </w:p>
                <w:p w14:paraId="39ED4682" w14:textId="77777777" w:rsidR="003D1471" w:rsidRPr="00F22532" w:rsidRDefault="003D1471" w:rsidP="003D1471">
                  <w:pPr>
                    <w:pStyle w:val="Prrafodelista"/>
                    <w:widowControl w:val="0"/>
                    <w:numPr>
                      <w:ilvl w:val="0"/>
                      <w:numId w:val="36"/>
                    </w:numPr>
                    <w:tabs>
                      <w:tab w:val="left" w:pos="603"/>
                      <w:tab w:val="left" w:pos="709"/>
                    </w:tabs>
                    <w:rPr>
                      <w:sz w:val="22"/>
                      <w:szCs w:val="22"/>
                    </w:rPr>
                  </w:pPr>
                  <w:r w:rsidRPr="00F22532">
                    <w:rPr>
                      <w:sz w:val="22"/>
                      <w:szCs w:val="22"/>
                    </w:rPr>
                    <w:t>El set deberá ir montado en pared</w:t>
                  </w:r>
                </w:p>
                <w:p w14:paraId="5EB6C59D" w14:textId="77777777" w:rsidR="003D1471" w:rsidRPr="00F22532" w:rsidRDefault="003D1471" w:rsidP="003D1471">
                  <w:pPr>
                    <w:numPr>
                      <w:ilvl w:val="0"/>
                      <w:numId w:val="36"/>
                    </w:numPr>
                    <w:suppressAutoHyphens w:val="0"/>
                    <w:spacing w:after="160"/>
                    <w:contextualSpacing/>
                    <w:rPr>
                      <w:sz w:val="22"/>
                      <w:szCs w:val="22"/>
                    </w:rPr>
                  </w:pPr>
                  <w:r w:rsidRPr="00F22532">
                    <w:rPr>
                      <w:sz w:val="22"/>
                      <w:szCs w:val="22"/>
                    </w:rPr>
                    <w:t xml:space="preserve">Estándar con lámpara LED de luz fría sin reflejos: </w:t>
                  </w:r>
                </w:p>
                <w:p w14:paraId="24C7F074" w14:textId="77777777" w:rsidR="003D1471" w:rsidRPr="00F22532" w:rsidRDefault="003D1471" w:rsidP="003D1471">
                  <w:pPr>
                    <w:numPr>
                      <w:ilvl w:val="1"/>
                      <w:numId w:val="36"/>
                    </w:numPr>
                    <w:suppressAutoHyphens w:val="0"/>
                    <w:spacing w:after="160"/>
                    <w:contextualSpacing/>
                    <w:rPr>
                      <w:sz w:val="22"/>
                      <w:szCs w:val="22"/>
                    </w:rPr>
                  </w:pPr>
                  <w:r w:rsidRPr="00F22532">
                    <w:rPr>
                      <w:sz w:val="22"/>
                      <w:szCs w:val="22"/>
                    </w:rPr>
                    <w:t xml:space="preserve">Brillo mayor a 15,000 lúmenes. </w:t>
                  </w:r>
                </w:p>
                <w:p w14:paraId="25605282" w14:textId="77777777" w:rsidR="003D1471" w:rsidRPr="00F22532" w:rsidRDefault="003D1471" w:rsidP="003D1471">
                  <w:pPr>
                    <w:numPr>
                      <w:ilvl w:val="1"/>
                      <w:numId w:val="36"/>
                    </w:numPr>
                    <w:suppressAutoHyphens w:val="0"/>
                    <w:spacing w:after="160"/>
                    <w:contextualSpacing/>
                    <w:rPr>
                      <w:sz w:val="22"/>
                      <w:szCs w:val="22"/>
                    </w:rPr>
                  </w:pPr>
                  <w:r w:rsidRPr="00F22532">
                    <w:rPr>
                      <w:sz w:val="22"/>
                      <w:szCs w:val="22"/>
                    </w:rPr>
                    <w:t>Vida útil mayor a 50,000 horas</w:t>
                  </w:r>
                </w:p>
                <w:p w14:paraId="7B49F9D3" w14:textId="77777777" w:rsidR="003D1471" w:rsidRPr="00F22532" w:rsidRDefault="003D1471" w:rsidP="003D1471">
                  <w:pPr>
                    <w:numPr>
                      <w:ilvl w:val="1"/>
                      <w:numId w:val="36"/>
                    </w:numPr>
                    <w:suppressAutoHyphens w:val="0"/>
                    <w:spacing w:after="160"/>
                    <w:contextualSpacing/>
                    <w:rPr>
                      <w:sz w:val="22"/>
                      <w:szCs w:val="22"/>
                    </w:rPr>
                  </w:pPr>
                  <w:r w:rsidRPr="00F22532">
                    <w:rPr>
                      <w:sz w:val="22"/>
                      <w:szCs w:val="22"/>
                    </w:rPr>
                    <w:lastRenderedPageBreak/>
                    <w:t>Temperatura de color mayor a 4,000 K</w:t>
                  </w:r>
                </w:p>
                <w:p w14:paraId="6002011F" w14:textId="77777777" w:rsidR="003D1471" w:rsidRPr="00F22532" w:rsidRDefault="003D1471" w:rsidP="003D1471">
                  <w:pPr>
                    <w:numPr>
                      <w:ilvl w:val="1"/>
                      <w:numId w:val="36"/>
                    </w:numPr>
                    <w:suppressAutoHyphens w:val="0"/>
                    <w:spacing w:after="160"/>
                    <w:contextualSpacing/>
                    <w:rPr>
                      <w:sz w:val="22"/>
                      <w:szCs w:val="22"/>
                    </w:rPr>
                  </w:pPr>
                  <w:r w:rsidRPr="00F22532">
                    <w:rPr>
                      <w:sz w:val="22"/>
                      <w:szCs w:val="22"/>
                    </w:rPr>
                    <w:t>CRI mayor a 90</w:t>
                  </w:r>
                </w:p>
                <w:p w14:paraId="47F1EAA3" w14:textId="77777777" w:rsidR="003D1471" w:rsidRPr="00F22532" w:rsidRDefault="003D1471" w:rsidP="003D1471">
                  <w:pPr>
                    <w:pStyle w:val="Prrafodelista"/>
                    <w:widowControl w:val="0"/>
                    <w:numPr>
                      <w:ilvl w:val="0"/>
                      <w:numId w:val="36"/>
                    </w:numPr>
                    <w:tabs>
                      <w:tab w:val="left" w:pos="603"/>
                      <w:tab w:val="left" w:pos="709"/>
                    </w:tabs>
                    <w:rPr>
                      <w:sz w:val="22"/>
                      <w:szCs w:val="22"/>
                    </w:rPr>
                  </w:pPr>
                  <w:r w:rsidRPr="00F22532">
                    <w:rPr>
                      <w:sz w:val="22"/>
                      <w:szCs w:val="22"/>
                    </w:rPr>
                    <w:t>Mediante red eléctrica o respaldo a baterías.</w:t>
                  </w:r>
                </w:p>
                <w:p w14:paraId="26C34A08" w14:textId="77777777" w:rsidR="003D1471" w:rsidRPr="00F22532" w:rsidRDefault="003D1471" w:rsidP="003D1471">
                  <w:pPr>
                    <w:pStyle w:val="Prrafodelista"/>
                    <w:widowControl w:val="0"/>
                    <w:numPr>
                      <w:ilvl w:val="1"/>
                      <w:numId w:val="36"/>
                    </w:numPr>
                    <w:tabs>
                      <w:tab w:val="left" w:pos="603"/>
                      <w:tab w:val="left" w:pos="709"/>
                    </w:tabs>
                    <w:rPr>
                      <w:sz w:val="22"/>
                      <w:szCs w:val="22"/>
                    </w:rPr>
                  </w:pPr>
                  <w:r w:rsidRPr="00F22532">
                    <w:rPr>
                      <w:sz w:val="22"/>
                      <w:szCs w:val="22"/>
                    </w:rPr>
                    <w:t>Si es con red eléctrica: 120 VAC, 60 Hz, 1 Fase.</w:t>
                  </w:r>
                </w:p>
                <w:p w14:paraId="2CFBCE14" w14:textId="77777777" w:rsidR="003D1471" w:rsidRPr="00F22532" w:rsidRDefault="003D1471" w:rsidP="003D1471">
                  <w:pPr>
                    <w:pStyle w:val="Prrafodelista"/>
                    <w:widowControl w:val="0"/>
                    <w:numPr>
                      <w:ilvl w:val="1"/>
                      <w:numId w:val="36"/>
                    </w:numPr>
                    <w:tabs>
                      <w:tab w:val="left" w:pos="603"/>
                      <w:tab w:val="left" w:pos="709"/>
                    </w:tabs>
                    <w:rPr>
                      <w:sz w:val="22"/>
                      <w:szCs w:val="22"/>
                    </w:rPr>
                  </w:pPr>
                  <w:r w:rsidRPr="00F22532">
                    <w:rPr>
                      <w:sz w:val="22"/>
                      <w:szCs w:val="22"/>
                    </w:rPr>
                    <w:t>Si es con respaldo a baterías, incluir por equipo una batería recargable (Ni-Cd o Litio) y su respectivo cargador para funcionar a un voltaje de 120 VAC, frecuencia 60 Hz, 1 Fase.</w:t>
                  </w:r>
                </w:p>
                <w:p w14:paraId="531D9F72" w14:textId="77777777" w:rsidR="003D1471" w:rsidRPr="00F22532" w:rsidRDefault="003D1471" w:rsidP="003D1471">
                  <w:pPr>
                    <w:pStyle w:val="Prrafodelista"/>
                    <w:widowControl w:val="0"/>
                    <w:numPr>
                      <w:ilvl w:val="0"/>
                      <w:numId w:val="36"/>
                    </w:numPr>
                    <w:tabs>
                      <w:tab w:val="left" w:pos="603"/>
                      <w:tab w:val="left" w:pos="709"/>
                    </w:tabs>
                    <w:rPr>
                      <w:sz w:val="22"/>
                      <w:szCs w:val="22"/>
                    </w:rPr>
                  </w:pPr>
                  <w:r w:rsidRPr="00F22532">
                    <w:rPr>
                      <w:sz w:val="22"/>
                      <w:szCs w:val="22"/>
                    </w:rPr>
                    <w:t>Mango metálico con acabado estriado o rugoso, de acero inoxidable o cromado.</w:t>
                  </w:r>
                </w:p>
              </w:tc>
            </w:tr>
            <w:tr w:rsidR="00127A4C" w:rsidRPr="00F22532" w14:paraId="6C6E95EE" w14:textId="77777777" w:rsidTr="00127A4C">
              <w:tc>
                <w:tcPr>
                  <w:tcW w:w="1716" w:type="pct"/>
                  <w:shd w:val="clear" w:color="auto" w:fill="auto"/>
                  <w:vAlign w:val="center"/>
                </w:tcPr>
                <w:p w14:paraId="604B408D" w14:textId="55D949AD" w:rsidR="00127A4C" w:rsidRPr="00F22532" w:rsidRDefault="00127A4C" w:rsidP="00127A4C">
                  <w:pPr>
                    <w:spacing w:line="252" w:lineRule="auto"/>
                    <w:ind w:right="-107"/>
                    <w:rPr>
                      <w:b/>
                      <w:sz w:val="22"/>
                      <w:szCs w:val="22"/>
                    </w:rPr>
                  </w:pPr>
                  <w:r w:rsidRPr="00F22532">
                    <w:rPr>
                      <w:b/>
                      <w:sz w:val="22"/>
                      <w:szCs w:val="22"/>
                    </w:rPr>
                    <w:lastRenderedPageBreak/>
                    <w:t>Condiciones Generales</w:t>
                  </w:r>
                </w:p>
              </w:tc>
              <w:tc>
                <w:tcPr>
                  <w:tcW w:w="3284" w:type="pct"/>
                  <w:shd w:val="clear" w:color="auto" w:fill="auto"/>
                  <w:vAlign w:val="center"/>
                </w:tcPr>
                <w:p w14:paraId="7567F7EA" w14:textId="77777777" w:rsidR="00127A4C" w:rsidRPr="00F22532" w:rsidRDefault="00127A4C" w:rsidP="00127A4C">
                  <w:pPr>
                    <w:pStyle w:val="Prrafodelista"/>
                    <w:widowControl w:val="0"/>
                    <w:numPr>
                      <w:ilvl w:val="0"/>
                      <w:numId w:val="36"/>
                    </w:numPr>
                    <w:tabs>
                      <w:tab w:val="left" w:pos="603"/>
                      <w:tab w:val="left" w:pos="709"/>
                    </w:tabs>
                    <w:rPr>
                      <w:rFonts w:eastAsia="Arial Unicode MS"/>
                      <w:color w:val="00000A"/>
                      <w:sz w:val="22"/>
                      <w:szCs w:val="22"/>
                      <w:lang w:bidi="hi-IN"/>
                    </w:rPr>
                  </w:pPr>
                  <w:r w:rsidRPr="00F22532">
                    <w:rPr>
                      <w:rFonts w:eastAsia="Arial Unicode MS"/>
                      <w:color w:val="00000A"/>
                      <w:sz w:val="22"/>
                      <w:szCs w:val="22"/>
                      <w:lang w:bidi="hi-IN"/>
                    </w:rPr>
                    <w:t xml:space="preserve">Los equipos a suministrar deberán ser totalmente nuevos, no reconstruidos o modificados de fabricación reciente, no mayor a un año, entregados según matriz de distribución e instalados y calibrados, para uso inmediato previas pruebas de aceptación por parte de la Institución. </w:t>
                  </w:r>
                </w:p>
                <w:p w14:paraId="309EBF79" w14:textId="77777777" w:rsidR="00127A4C" w:rsidRPr="00F22532" w:rsidRDefault="00127A4C" w:rsidP="00127A4C">
                  <w:pPr>
                    <w:pStyle w:val="Prrafodelista"/>
                    <w:widowControl w:val="0"/>
                    <w:numPr>
                      <w:ilvl w:val="0"/>
                      <w:numId w:val="36"/>
                    </w:numPr>
                    <w:tabs>
                      <w:tab w:val="left" w:pos="603"/>
                      <w:tab w:val="left" w:pos="709"/>
                    </w:tabs>
                    <w:rPr>
                      <w:rFonts w:eastAsia="Arial Unicode MS"/>
                      <w:color w:val="00000A"/>
                      <w:sz w:val="22"/>
                      <w:szCs w:val="22"/>
                      <w:lang w:bidi="hi-IN"/>
                    </w:rPr>
                  </w:pPr>
                  <w:r w:rsidRPr="00F22532">
                    <w:rPr>
                      <w:rFonts w:eastAsia="Arial Unicode MS"/>
                      <w:color w:val="00000A"/>
                      <w:sz w:val="22"/>
                      <w:szCs w:val="22"/>
                      <w:lang w:bidi="hi-IN"/>
                    </w:rPr>
                    <w:t>Al momento de la recepción se deberá colocar una placa en un lugar visible en cada componente del o los equipos en la que pueda visualizarse: marca, modelo, casa productora, año de fabricación, país de origen en empaque de fábrica.</w:t>
                  </w:r>
                </w:p>
                <w:p w14:paraId="41F844A7" w14:textId="77777777" w:rsidR="00127A4C" w:rsidRPr="00F22532" w:rsidRDefault="00127A4C" w:rsidP="00127A4C">
                  <w:pPr>
                    <w:pStyle w:val="Prrafodelista"/>
                    <w:widowControl w:val="0"/>
                    <w:tabs>
                      <w:tab w:val="left" w:pos="603"/>
                      <w:tab w:val="left" w:pos="709"/>
                    </w:tabs>
                    <w:ind w:left="454"/>
                    <w:rPr>
                      <w:sz w:val="22"/>
                      <w:szCs w:val="22"/>
                    </w:rPr>
                  </w:pPr>
                </w:p>
              </w:tc>
            </w:tr>
            <w:tr w:rsidR="00127A4C" w:rsidRPr="00F22532" w14:paraId="604C458E" w14:textId="77777777" w:rsidTr="00127A4C">
              <w:tc>
                <w:tcPr>
                  <w:tcW w:w="1716" w:type="pct"/>
                  <w:shd w:val="clear" w:color="auto" w:fill="auto"/>
                  <w:vAlign w:val="center"/>
                </w:tcPr>
                <w:p w14:paraId="271284ED" w14:textId="77777777" w:rsidR="00127A4C" w:rsidRPr="00F22532" w:rsidRDefault="00127A4C" w:rsidP="00127A4C">
                  <w:pPr>
                    <w:spacing w:line="252" w:lineRule="auto"/>
                    <w:rPr>
                      <w:sz w:val="22"/>
                      <w:szCs w:val="22"/>
                    </w:rPr>
                  </w:pPr>
                  <w:r w:rsidRPr="00F22532">
                    <w:rPr>
                      <w:b/>
                      <w:sz w:val="22"/>
                      <w:szCs w:val="22"/>
                    </w:rPr>
                    <w:t>Condiciones y características eléctricas, mecánicas y de instalación</w:t>
                  </w:r>
                </w:p>
              </w:tc>
              <w:tc>
                <w:tcPr>
                  <w:tcW w:w="3284" w:type="pct"/>
                  <w:shd w:val="clear" w:color="auto" w:fill="auto"/>
                  <w:vAlign w:val="center"/>
                </w:tcPr>
                <w:p w14:paraId="0C8244C1" w14:textId="77777777" w:rsidR="00127A4C" w:rsidRPr="00F22532" w:rsidRDefault="00127A4C" w:rsidP="00127A4C">
                  <w:pPr>
                    <w:pStyle w:val="Prrafodelista"/>
                    <w:widowControl w:val="0"/>
                    <w:numPr>
                      <w:ilvl w:val="0"/>
                      <w:numId w:val="36"/>
                    </w:numPr>
                    <w:tabs>
                      <w:tab w:val="left" w:pos="603"/>
                      <w:tab w:val="left" w:pos="709"/>
                    </w:tabs>
                    <w:rPr>
                      <w:sz w:val="22"/>
                      <w:szCs w:val="22"/>
                    </w:rPr>
                  </w:pPr>
                  <w:r w:rsidRPr="00F22532">
                    <w:rPr>
                      <w:sz w:val="22"/>
                      <w:szCs w:val="22"/>
                    </w:rPr>
                    <w:t>Carcaza resistente a la corrosión y líquidos de desinfección hospitalaria.</w:t>
                  </w:r>
                </w:p>
                <w:p w14:paraId="7C944C9E" w14:textId="77777777" w:rsidR="00127A4C" w:rsidRPr="00F22532" w:rsidRDefault="00127A4C" w:rsidP="00127A4C">
                  <w:pPr>
                    <w:pStyle w:val="Prrafodelista"/>
                    <w:widowControl w:val="0"/>
                    <w:numPr>
                      <w:ilvl w:val="0"/>
                      <w:numId w:val="36"/>
                    </w:numPr>
                    <w:tabs>
                      <w:tab w:val="left" w:pos="603"/>
                      <w:tab w:val="left" w:pos="709"/>
                    </w:tabs>
                    <w:rPr>
                      <w:sz w:val="22"/>
                      <w:szCs w:val="22"/>
                    </w:rPr>
                  </w:pPr>
                  <w:r w:rsidRPr="00F22532">
                    <w:rPr>
                      <w:sz w:val="22"/>
                      <w:szCs w:val="22"/>
                    </w:rPr>
                    <w:t>Deberá quedar instalado y montado en pared a entera satisfacción del Administrador de Contrato</w:t>
                  </w:r>
                </w:p>
              </w:tc>
            </w:tr>
            <w:tr w:rsidR="00127A4C" w:rsidRPr="00F22532" w14:paraId="732C4CB6" w14:textId="77777777" w:rsidTr="00127A4C">
              <w:tc>
                <w:tcPr>
                  <w:tcW w:w="1716" w:type="pct"/>
                  <w:shd w:val="clear" w:color="auto" w:fill="auto"/>
                </w:tcPr>
                <w:p w14:paraId="691531AC" w14:textId="77777777" w:rsidR="00127A4C" w:rsidRPr="00F22532" w:rsidRDefault="00127A4C" w:rsidP="00127A4C">
                  <w:pPr>
                    <w:spacing w:line="252" w:lineRule="auto"/>
                    <w:rPr>
                      <w:b/>
                      <w:sz w:val="22"/>
                      <w:szCs w:val="22"/>
                    </w:rPr>
                  </w:pPr>
                  <w:r w:rsidRPr="00F22532">
                    <w:rPr>
                      <w:b/>
                      <w:sz w:val="22"/>
                      <w:szCs w:val="22"/>
                    </w:rPr>
                    <w:t>Documentación y/o certificaciones a entregar</w:t>
                  </w:r>
                </w:p>
              </w:tc>
              <w:tc>
                <w:tcPr>
                  <w:tcW w:w="3284" w:type="pct"/>
                  <w:shd w:val="clear" w:color="auto" w:fill="auto"/>
                </w:tcPr>
                <w:p w14:paraId="6D1F928F" w14:textId="77777777" w:rsidR="00127A4C" w:rsidRPr="00F22532" w:rsidRDefault="00127A4C" w:rsidP="00127A4C">
                  <w:pPr>
                    <w:pStyle w:val="Prrafodelista"/>
                    <w:widowControl w:val="0"/>
                    <w:numPr>
                      <w:ilvl w:val="0"/>
                      <w:numId w:val="37"/>
                    </w:numPr>
                    <w:tabs>
                      <w:tab w:val="left" w:pos="603"/>
                      <w:tab w:val="left" w:pos="709"/>
                    </w:tabs>
                    <w:rPr>
                      <w:rFonts w:eastAsia="Arial Unicode MS"/>
                      <w:color w:val="00000A"/>
                      <w:sz w:val="22"/>
                      <w:szCs w:val="22"/>
                      <w:lang w:bidi="hi-IN"/>
                    </w:rPr>
                  </w:pPr>
                  <w:r w:rsidRPr="00F22532">
                    <w:rPr>
                      <w:rFonts w:eastAsia="Arial Unicode MS"/>
                      <w:color w:val="00000A"/>
                      <w:sz w:val="22"/>
                      <w:szCs w:val="22"/>
                      <w:lang w:bidi="hi-IN"/>
                    </w:rPr>
                    <w:t>CON LA OFERTA:</w:t>
                  </w:r>
                </w:p>
                <w:p w14:paraId="6F467A8C" w14:textId="77777777" w:rsidR="00127A4C" w:rsidRPr="00F22532" w:rsidRDefault="00127A4C" w:rsidP="00127A4C">
                  <w:pPr>
                    <w:pStyle w:val="Prrafodelista"/>
                    <w:widowControl w:val="0"/>
                    <w:numPr>
                      <w:ilvl w:val="1"/>
                      <w:numId w:val="37"/>
                    </w:numPr>
                    <w:tabs>
                      <w:tab w:val="left" w:pos="603"/>
                      <w:tab w:val="left" w:pos="709"/>
                    </w:tabs>
                    <w:rPr>
                      <w:rFonts w:eastAsia="Arial Unicode MS"/>
                      <w:color w:val="00000A"/>
                      <w:sz w:val="22"/>
                      <w:szCs w:val="22"/>
                      <w:lang w:bidi="hi-IN"/>
                    </w:rPr>
                  </w:pPr>
                  <w:r w:rsidRPr="00F22532">
                    <w:rPr>
                      <w:rFonts w:eastAsia="Arial Unicode MS"/>
                      <w:color w:val="00000A"/>
                      <w:sz w:val="22"/>
                      <w:szCs w:val="22"/>
                      <w:lang w:bidi="hi-IN"/>
                    </w:rPr>
                    <w:t>Sistema de gestión de la calidad para fabricantes de equipos médicos y servicios relacionados: ISO 13485 o Sistema de Gestión de Calidad ISO 9001</w:t>
                  </w:r>
                </w:p>
                <w:p w14:paraId="7DD83DC6" w14:textId="77777777" w:rsidR="00127A4C" w:rsidRPr="00F22532" w:rsidRDefault="00127A4C" w:rsidP="00127A4C">
                  <w:pPr>
                    <w:pStyle w:val="Prrafodelista"/>
                    <w:widowControl w:val="0"/>
                    <w:numPr>
                      <w:ilvl w:val="1"/>
                      <w:numId w:val="37"/>
                    </w:numPr>
                    <w:tabs>
                      <w:tab w:val="left" w:pos="603"/>
                      <w:tab w:val="left" w:pos="709"/>
                    </w:tabs>
                    <w:rPr>
                      <w:rFonts w:eastAsia="Arial Unicode MS"/>
                      <w:color w:val="00000A"/>
                      <w:sz w:val="22"/>
                      <w:szCs w:val="22"/>
                      <w:lang w:bidi="hi-IN"/>
                    </w:rPr>
                  </w:pPr>
                  <w:r w:rsidRPr="00F22532">
                    <w:rPr>
                      <w:rFonts w:eastAsia="Arial Unicode MS"/>
                      <w:color w:val="00000A"/>
                      <w:sz w:val="22"/>
                      <w:szCs w:val="22"/>
                      <w:lang w:bidi="hi-IN"/>
                    </w:rPr>
                    <w:t xml:space="preserve">Aprobada su comercialización por Directiva 93/42CEE (marcado CE) para la Comunidad Europea, PMDA o JPAL para Japón y FDA para los Estados Unidos de </w:t>
                  </w:r>
                  <w:r w:rsidRPr="00F22532">
                    <w:rPr>
                      <w:rFonts w:eastAsia="Arial Unicode MS"/>
                      <w:color w:val="00000A"/>
                      <w:sz w:val="22"/>
                      <w:szCs w:val="22"/>
                      <w:lang w:bidi="hi-IN"/>
                    </w:rPr>
                    <w:lastRenderedPageBreak/>
                    <w:t>América</w:t>
                  </w:r>
                </w:p>
                <w:p w14:paraId="6BC6CAF0" w14:textId="77777777" w:rsidR="00127A4C" w:rsidRPr="00F22532" w:rsidRDefault="00127A4C" w:rsidP="00127A4C">
                  <w:pPr>
                    <w:pStyle w:val="Prrafodelista"/>
                    <w:widowControl w:val="0"/>
                    <w:numPr>
                      <w:ilvl w:val="1"/>
                      <w:numId w:val="37"/>
                    </w:numPr>
                    <w:tabs>
                      <w:tab w:val="left" w:pos="603"/>
                      <w:tab w:val="left" w:pos="709"/>
                    </w:tabs>
                    <w:rPr>
                      <w:rFonts w:eastAsia="Arial Unicode MS"/>
                      <w:color w:val="00000A"/>
                      <w:sz w:val="22"/>
                      <w:szCs w:val="22"/>
                      <w:lang w:bidi="hi-IN"/>
                    </w:rPr>
                  </w:pPr>
                  <w:r w:rsidRPr="00F22532">
                    <w:rPr>
                      <w:rFonts w:eastAsia="Arial Unicode MS"/>
                      <w:color w:val="00000A"/>
                      <w:sz w:val="22"/>
                      <w:szCs w:val="22"/>
                      <w:lang w:bidi="hi-IN"/>
                    </w:rPr>
                    <w:t>Norma de seguridad eléctrica norma IEC 60601 - 1, 3rd ed. ANSI/AAMI ES1-1993 o equivalente.</w:t>
                  </w:r>
                </w:p>
                <w:p w14:paraId="44645CB0" w14:textId="77777777" w:rsidR="00127A4C" w:rsidRPr="00F22532" w:rsidRDefault="00127A4C" w:rsidP="00127A4C">
                  <w:pPr>
                    <w:widowControl w:val="0"/>
                    <w:tabs>
                      <w:tab w:val="left" w:pos="603"/>
                      <w:tab w:val="left" w:pos="709"/>
                    </w:tabs>
                    <w:rPr>
                      <w:rFonts w:eastAsia="Arial Unicode MS"/>
                      <w:color w:val="00000A"/>
                      <w:sz w:val="22"/>
                      <w:szCs w:val="22"/>
                      <w:lang w:bidi="hi-IN"/>
                    </w:rPr>
                  </w:pPr>
                </w:p>
                <w:p w14:paraId="59449D62" w14:textId="77777777" w:rsidR="00127A4C" w:rsidRPr="00F22532" w:rsidRDefault="00127A4C" w:rsidP="00127A4C">
                  <w:pPr>
                    <w:pStyle w:val="Prrafodelista"/>
                    <w:widowControl w:val="0"/>
                    <w:numPr>
                      <w:ilvl w:val="0"/>
                      <w:numId w:val="37"/>
                    </w:numPr>
                    <w:tabs>
                      <w:tab w:val="left" w:pos="603"/>
                      <w:tab w:val="left" w:pos="709"/>
                    </w:tabs>
                    <w:rPr>
                      <w:rFonts w:eastAsia="Arial Unicode MS"/>
                      <w:color w:val="00000A"/>
                      <w:sz w:val="22"/>
                      <w:szCs w:val="22"/>
                      <w:lang w:bidi="hi-IN"/>
                    </w:rPr>
                  </w:pPr>
                  <w:r w:rsidRPr="00F22532">
                    <w:rPr>
                      <w:rFonts w:eastAsia="Arial Unicode MS"/>
                      <w:color w:val="00000A"/>
                      <w:sz w:val="22"/>
                      <w:szCs w:val="22"/>
                      <w:lang w:bidi="hi-IN"/>
                    </w:rPr>
                    <w:t xml:space="preserve">CON LA ENTREGA DE LOS EQUIPOS: </w:t>
                  </w:r>
                </w:p>
                <w:p w14:paraId="3856A373" w14:textId="77777777" w:rsidR="00127A4C" w:rsidRPr="00F22532" w:rsidRDefault="00127A4C" w:rsidP="00127A4C">
                  <w:pPr>
                    <w:pStyle w:val="Prrafodelista"/>
                    <w:widowControl w:val="0"/>
                    <w:numPr>
                      <w:ilvl w:val="1"/>
                      <w:numId w:val="37"/>
                    </w:numPr>
                    <w:tabs>
                      <w:tab w:val="left" w:pos="603"/>
                      <w:tab w:val="left" w:pos="709"/>
                    </w:tabs>
                    <w:rPr>
                      <w:rFonts w:eastAsia="Arial Unicode MS"/>
                      <w:color w:val="00000A"/>
                      <w:sz w:val="22"/>
                      <w:szCs w:val="22"/>
                      <w:lang w:bidi="hi-IN"/>
                    </w:rPr>
                  </w:pPr>
                  <w:r w:rsidRPr="00F22532">
                    <w:rPr>
                      <w:rFonts w:eastAsia="Arial Unicode MS"/>
                      <w:color w:val="00000A"/>
                      <w:sz w:val="22"/>
                      <w:szCs w:val="22"/>
                      <w:lang w:bidi="hi-IN"/>
                    </w:rPr>
                    <w:t>Se deberá hacer acta de recepción de los manuales aquí descritos los que se entregarán una copia, preferiblemente en idioma castellano o en su defecto en inglés:</w:t>
                  </w:r>
                </w:p>
                <w:p w14:paraId="6EC94D5D" w14:textId="77777777" w:rsidR="00127A4C" w:rsidRPr="00F22532" w:rsidRDefault="00127A4C" w:rsidP="00127A4C">
                  <w:pPr>
                    <w:pStyle w:val="Prrafodelista"/>
                    <w:widowControl w:val="0"/>
                    <w:numPr>
                      <w:ilvl w:val="2"/>
                      <w:numId w:val="37"/>
                    </w:numPr>
                    <w:tabs>
                      <w:tab w:val="left" w:pos="603"/>
                      <w:tab w:val="left" w:pos="709"/>
                    </w:tabs>
                    <w:rPr>
                      <w:rFonts w:eastAsia="Arial Unicode MS"/>
                      <w:color w:val="00000A"/>
                      <w:sz w:val="22"/>
                      <w:szCs w:val="22"/>
                      <w:lang w:bidi="hi-IN"/>
                    </w:rPr>
                  </w:pPr>
                  <w:r w:rsidRPr="00F22532">
                    <w:rPr>
                      <w:rFonts w:eastAsia="Arial Unicode MS"/>
                      <w:color w:val="00000A"/>
                      <w:sz w:val="22"/>
                      <w:szCs w:val="22"/>
                      <w:lang w:bidi="hi-IN"/>
                    </w:rPr>
                    <w:t>Manual de Operación en castellano</w:t>
                  </w:r>
                </w:p>
                <w:p w14:paraId="3BA9D9C7" w14:textId="77777777" w:rsidR="00127A4C" w:rsidRPr="00F22532" w:rsidRDefault="00127A4C" w:rsidP="00127A4C">
                  <w:pPr>
                    <w:pStyle w:val="Prrafodelista"/>
                    <w:widowControl w:val="0"/>
                    <w:numPr>
                      <w:ilvl w:val="2"/>
                      <w:numId w:val="37"/>
                    </w:numPr>
                    <w:tabs>
                      <w:tab w:val="left" w:pos="603"/>
                      <w:tab w:val="left" w:pos="709"/>
                    </w:tabs>
                    <w:rPr>
                      <w:rFonts w:eastAsia="Arial Unicode MS"/>
                      <w:color w:val="00000A"/>
                      <w:sz w:val="22"/>
                      <w:szCs w:val="22"/>
                      <w:lang w:bidi="hi-IN"/>
                    </w:rPr>
                  </w:pPr>
                  <w:r w:rsidRPr="00F22532">
                    <w:rPr>
                      <w:rFonts w:eastAsia="Arial Unicode MS"/>
                      <w:color w:val="00000A"/>
                      <w:sz w:val="22"/>
                      <w:szCs w:val="22"/>
                      <w:lang w:bidi="hi-IN"/>
                    </w:rPr>
                    <w:t>Manual de Partes.</w:t>
                  </w:r>
                </w:p>
                <w:p w14:paraId="7E147DD5" w14:textId="77777777" w:rsidR="00127A4C" w:rsidRPr="00F22532" w:rsidRDefault="00127A4C" w:rsidP="00127A4C">
                  <w:pPr>
                    <w:pStyle w:val="Prrafodelista"/>
                    <w:widowControl w:val="0"/>
                    <w:numPr>
                      <w:ilvl w:val="2"/>
                      <w:numId w:val="37"/>
                    </w:numPr>
                    <w:tabs>
                      <w:tab w:val="left" w:pos="603"/>
                      <w:tab w:val="left" w:pos="709"/>
                    </w:tabs>
                    <w:rPr>
                      <w:rFonts w:eastAsia="Arial Unicode MS"/>
                      <w:color w:val="00000A"/>
                      <w:sz w:val="22"/>
                      <w:szCs w:val="22"/>
                      <w:lang w:bidi="hi-IN"/>
                    </w:rPr>
                  </w:pPr>
                  <w:r w:rsidRPr="00F22532">
                    <w:rPr>
                      <w:rFonts w:eastAsia="Arial Unicode MS"/>
                      <w:color w:val="00000A"/>
                      <w:sz w:val="22"/>
                      <w:szCs w:val="22"/>
                      <w:lang w:bidi="hi-IN"/>
                    </w:rPr>
                    <w:t>Manual de servicio.</w:t>
                  </w:r>
                </w:p>
              </w:tc>
            </w:tr>
            <w:tr w:rsidR="00127A4C" w:rsidRPr="00F22532" w14:paraId="2D4C3C80" w14:textId="77777777" w:rsidTr="00127A4C">
              <w:tc>
                <w:tcPr>
                  <w:tcW w:w="1716" w:type="pct"/>
                  <w:shd w:val="clear" w:color="auto" w:fill="auto"/>
                </w:tcPr>
                <w:p w14:paraId="6947EF37" w14:textId="7394D4FD" w:rsidR="00127A4C" w:rsidRPr="00F22532" w:rsidRDefault="00127A4C" w:rsidP="00127A4C">
                  <w:pPr>
                    <w:spacing w:line="252" w:lineRule="auto"/>
                    <w:rPr>
                      <w:b/>
                      <w:sz w:val="22"/>
                      <w:szCs w:val="22"/>
                    </w:rPr>
                  </w:pPr>
                  <w:r w:rsidRPr="00F22532">
                    <w:rPr>
                      <w:b/>
                      <w:sz w:val="22"/>
                      <w:szCs w:val="22"/>
                    </w:rPr>
                    <w:lastRenderedPageBreak/>
                    <w:t>GARANTÍA</w:t>
                  </w:r>
                </w:p>
              </w:tc>
              <w:tc>
                <w:tcPr>
                  <w:tcW w:w="3284" w:type="pct"/>
                  <w:shd w:val="clear" w:color="auto" w:fill="auto"/>
                </w:tcPr>
                <w:p w14:paraId="414F4F85" w14:textId="63072B45" w:rsidR="00127A4C" w:rsidRPr="00F22532" w:rsidRDefault="00127A4C" w:rsidP="00F22532">
                  <w:pPr>
                    <w:widowControl w:val="0"/>
                    <w:tabs>
                      <w:tab w:val="left" w:pos="603"/>
                      <w:tab w:val="left" w:pos="709"/>
                    </w:tabs>
                    <w:rPr>
                      <w:rFonts w:eastAsia="Arial Unicode MS"/>
                      <w:b/>
                      <w:color w:val="00000A"/>
                      <w:sz w:val="22"/>
                      <w:szCs w:val="22"/>
                      <w:lang w:bidi="hi-IN"/>
                    </w:rPr>
                  </w:pPr>
                </w:p>
                <w:p w14:paraId="1AAA7DC8" w14:textId="12DD1402" w:rsidR="00127A4C" w:rsidRPr="00F22532" w:rsidRDefault="00127A4C" w:rsidP="00F22532">
                  <w:pPr>
                    <w:pStyle w:val="Prrafodelista"/>
                    <w:widowControl w:val="0"/>
                    <w:numPr>
                      <w:ilvl w:val="0"/>
                      <w:numId w:val="40"/>
                    </w:numPr>
                    <w:tabs>
                      <w:tab w:val="left" w:pos="603"/>
                      <w:tab w:val="left" w:pos="709"/>
                    </w:tabs>
                    <w:rPr>
                      <w:rFonts w:eastAsia="Arial Unicode MS"/>
                      <w:sz w:val="22"/>
                      <w:szCs w:val="22"/>
                      <w:lang w:bidi="hi-IN"/>
                    </w:rPr>
                  </w:pPr>
                  <w:r w:rsidRPr="00F22532">
                    <w:rPr>
                      <w:rFonts w:eastAsia="Arial Unicode MS"/>
                      <w:sz w:val="22"/>
                      <w:szCs w:val="22"/>
                      <w:lang w:bidi="hi-IN"/>
                    </w:rPr>
                    <w:t>Garantía contra desperfectos de fabricación para los equipos es de dos años (2), para lo cual se deberá presentar certificado de garantía de parte del proveedor o fabricante.</w:t>
                  </w:r>
                </w:p>
                <w:p w14:paraId="657255CF" w14:textId="77777777" w:rsidR="00F22532" w:rsidRDefault="00F22532" w:rsidP="00F22532">
                  <w:pPr>
                    <w:widowControl w:val="0"/>
                    <w:tabs>
                      <w:tab w:val="left" w:pos="603"/>
                      <w:tab w:val="left" w:pos="709"/>
                    </w:tabs>
                    <w:ind w:left="454"/>
                    <w:rPr>
                      <w:rFonts w:eastAsia="Arial Unicode MS"/>
                      <w:sz w:val="22"/>
                      <w:szCs w:val="22"/>
                      <w:lang w:bidi="hi-IN"/>
                    </w:rPr>
                  </w:pPr>
                </w:p>
                <w:p w14:paraId="19A81AAE" w14:textId="3B4BC932" w:rsidR="00127A4C" w:rsidRPr="00F22532" w:rsidRDefault="00127A4C" w:rsidP="00F22532">
                  <w:pPr>
                    <w:widowControl w:val="0"/>
                    <w:tabs>
                      <w:tab w:val="left" w:pos="603"/>
                      <w:tab w:val="left" w:pos="709"/>
                    </w:tabs>
                    <w:ind w:left="454"/>
                    <w:rPr>
                      <w:rFonts w:eastAsia="Arial Unicode MS"/>
                      <w:sz w:val="22"/>
                      <w:szCs w:val="22"/>
                      <w:lang w:bidi="hi-IN"/>
                    </w:rPr>
                  </w:pPr>
                  <w:r w:rsidRPr="00F22532">
                    <w:rPr>
                      <w:rFonts w:eastAsia="Arial Unicode MS"/>
                      <w:sz w:val="22"/>
                      <w:szCs w:val="22"/>
                      <w:lang w:bidi="hi-IN"/>
                    </w:rPr>
                    <w:t xml:space="preserve">Para los equipos médicos el proveedor debe contar con taller y piezas de repuesto por lo menos por 5 años desde la adquisición del equipo. </w:t>
                  </w:r>
                </w:p>
                <w:p w14:paraId="61144174" w14:textId="77777777" w:rsidR="00127A4C" w:rsidRPr="00F22532" w:rsidRDefault="00127A4C" w:rsidP="00127A4C">
                  <w:pPr>
                    <w:pStyle w:val="Textosinformato"/>
                    <w:spacing w:line="276" w:lineRule="auto"/>
                    <w:ind w:left="1224"/>
                    <w:jc w:val="both"/>
                    <w:rPr>
                      <w:rFonts w:ascii="Times New Roman" w:eastAsia="Arial Unicode MS" w:hAnsi="Times New Roman"/>
                      <w:sz w:val="22"/>
                      <w:szCs w:val="22"/>
                      <w:lang w:eastAsia="zh-CN" w:bidi="hi-IN"/>
                    </w:rPr>
                  </w:pPr>
                </w:p>
                <w:p w14:paraId="611FDA7A" w14:textId="77777777" w:rsidR="00127A4C" w:rsidRPr="00F22532" w:rsidRDefault="00127A4C" w:rsidP="00BF7D47">
                  <w:pPr>
                    <w:pStyle w:val="Prrafodelista"/>
                    <w:widowControl w:val="0"/>
                    <w:numPr>
                      <w:ilvl w:val="0"/>
                      <w:numId w:val="40"/>
                    </w:numPr>
                    <w:tabs>
                      <w:tab w:val="left" w:pos="603"/>
                      <w:tab w:val="left" w:pos="709"/>
                    </w:tabs>
                    <w:rPr>
                      <w:rFonts w:eastAsia="Arial Unicode MS"/>
                      <w:color w:val="00000A"/>
                      <w:sz w:val="22"/>
                      <w:szCs w:val="22"/>
                      <w:lang w:bidi="hi-IN"/>
                    </w:rPr>
                  </w:pPr>
                  <w:r w:rsidRPr="00F22532">
                    <w:rPr>
                      <w:rFonts w:eastAsia="Arial Unicode MS"/>
                      <w:b/>
                      <w:color w:val="00000A"/>
                      <w:sz w:val="22"/>
                      <w:szCs w:val="22"/>
                      <w:lang w:bidi="hi-IN"/>
                    </w:rPr>
                    <w:t>REPUESTOS</w:t>
                  </w:r>
                  <w:r w:rsidRPr="00F22532">
                    <w:rPr>
                      <w:rFonts w:eastAsia="Arial Unicode MS"/>
                      <w:color w:val="00000A"/>
                      <w:sz w:val="22"/>
                      <w:szCs w:val="22"/>
                      <w:lang w:bidi="hi-IN"/>
                    </w:rPr>
                    <w:t>:</w:t>
                  </w:r>
                </w:p>
                <w:p w14:paraId="07B10652" w14:textId="02A98231" w:rsidR="00127A4C" w:rsidRPr="00F22532" w:rsidRDefault="00127A4C" w:rsidP="000F2EC0">
                  <w:pPr>
                    <w:pStyle w:val="Prrafodelista"/>
                    <w:widowControl w:val="0"/>
                    <w:tabs>
                      <w:tab w:val="left" w:pos="603"/>
                      <w:tab w:val="left" w:pos="709"/>
                    </w:tabs>
                    <w:ind w:left="454"/>
                    <w:rPr>
                      <w:rFonts w:eastAsia="Arial Unicode MS"/>
                      <w:color w:val="00000A"/>
                      <w:sz w:val="22"/>
                      <w:szCs w:val="22"/>
                      <w:lang w:bidi="hi-IN"/>
                    </w:rPr>
                  </w:pPr>
                  <w:r w:rsidRPr="00F22532">
                    <w:rPr>
                      <w:rFonts w:eastAsia="Arial Unicode MS"/>
                      <w:color w:val="00000A"/>
                      <w:sz w:val="22"/>
                      <w:szCs w:val="22"/>
                      <w:lang w:bidi="hi-IN"/>
                    </w:rPr>
                    <w:t xml:space="preserve">Para los equipos médicos detallados se requiere compromiso por escrito del </w:t>
                  </w:r>
                  <w:proofErr w:type="spellStart"/>
                  <w:r w:rsidRPr="00F22532">
                    <w:rPr>
                      <w:rFonts w:eastAsia="Arial Unicode MS"/>
                      <w:color w:val="00000A"/>
                      <w:sz w:val="22"/>
                      <w:szCs w:val="22"/>
                      <w:lang w:bidi="hi-IN"/>
                    </w:rPr>
                    <w:t>suministrante</w:t>
                  </w:r>
                  <w:proofErr w:type="spellEnd"/>
                  <w:r w:rsidRPr="00F22532">
                    <w:rPr>
                      <w:rFonts w:eastAsia="Arial Unicode MS"/>
                      <w:color w:val="00000A"/>
                      <w:sz w:val="22"/>
                      <w:szCs w:val="22"/>
                      <w:lang w:bidi="hi-IN"/>
                    </w:rPr>
                    <w:t xml:space="preserve"> en proveer repuestos por un período mínimo de cinco (5) años.</w:t>
                  </w:r>
                </w:p>
              </w:tc>
            </w:tr>
            <w:tr w:rsidR="00127A4C" w:rsidRPr="00F22532" w14:paraId="44644217" w14:textId="77777777" w:rsidTr="00127A4C">
              <w:trPr>
                <w:trHeight w:val="1475"/>
              </w:trPr>
              <w:tc>
                <w:tcPr>
                  <w:tcW w:w="1716" w:type="pct"/>
                  <w:shd w:val="clear" w:color="auto" w:fill="auto"/>
                </w:tcPr>
                <w:p w14:paraId="5366A4EC" w14:textId="6FA2AA0A" w:rsidR="00127A4C" w:rsidRPr="00F22532" w:rsidRDefault="00127A4C" w:rsidP="00127A4C">
                  <w:pPr>
                    <w:spacing w:line="252" w:lineRule="auto"/>
                    <w:rPr>
                      <w:b/>
                      <w:sz w:val="22"/>
                      <w:szCs w:val="22"/>
                    </w:rPr>
                  </w:pPr>
                  <w:r w:rsidRPr="00F22532">
                    <w:rPr>
                      <w:b/>
                      <w:sz w:val="22"/>
                      <w:szCs w:val="22"/>
                    </w:rPr>
                    <w:t>CAPACITACIÓN</w:t>
                  </w:r>
                </w:p>
              </w:tc>
              <w:tc>
                <w:tcPr>
                  <w:tcW w:w="3284" w:type="pct"/>
                  <w:shd w:val="clear" w:color="auto" w:fill="auto"/>
                </w:tcPr>
                <w:p w14:paraId="6B7AA42F" w14:textId="77777777" w:rsidR="00127A4C" w:rsidRPr="00F22532" w:rsidRDefault="00127A4C" w:rsidP="00127A4C">
                  <w:pPr>
                    <w:pStyle w:val="Prrafodelista"/>
                    <w:widowControl w:val="0"/>
                    <w:numPr>
                      <w:ilvl w:val="0"/>
                      <w:numId w:val="40"/>
                    </w:numPr>
                    <w:tabs>
                      <w:tab w:val="left" w:pos="603"/>
                      <w:tab w:val="left" w:pos="709"/>
                    </w:tabs>
                    <w:rPr>
                      <w:rFonts w:eastAsia="Arial Unicode MS"/>
                      <w:color w:val="00000A"/>
                      <w:kern w:val="2"/>
                      <w:sz w:val="22"/>
                      <w:szCs w:val="22"/>
                      <w:lang w:bidi="hi-IN"/>
                    </w:rPr>
                  </w:pPr>
                  <w:r w:rsidRPr="00F22532">
                    <w:rPr>
                      <w:b/>
                      <w:sz w:val="22"/>
                      <w:szCs w:val="22"/>
                    </w:rPr>
                    <w:t>CAPACITACIÓN</w:t>
                  </w:r>
                  <w:r w:rsidRPr="00F22532">
                    <w:rPr>
                      <w:sz w:val="22"/>
                      <w:szCs w:val="22"/>
                    </w:rPr>
                    <w:t>:</w:t>
                  </w:r>
                </w:p>
                <w:p w14:paraId="5AF9960F" w14:textId="77777777" w:rsidR="00127A4C" w:rsidRPr="00F22532" w:rsidRDefault="00127A4C" w:rsidP="00127A4C">
                  <w:pPr>
                    <w:pStyle w:val="Prrafodelista"/>
                    <w:widowControl w:val="0"/>
                    <w:numPr>
                      <w:ilvl w:val="1"/>
                      <w:numId w:val="40"/>
                    </w:numPr>
                    <w:tabs>
                      <w:tab w:val="left" w:pos="603"/>
                      <w:tab w:val="left" w:pos="709"/>
                    </w:tabs>
                    <w:rPr>
                      <w:rFonts w:eastAsia="Arial Unicode MS"/>
                      <w:color w:val="00000A"/>
                      <w:sz w:val="22"/>
                      <w:szCs w:val="22"/>
                      <w:lang w:bidi="hi-IN"/>
                    </w:rPr>
                  </w:pPr>
                  <w:r w:rsidRPr="00F22532">
                    <w:rPr>
                      <w:rFonts w:eastAsia="Arial Unicode MS"/>
                      <w:b/>
                      <w:color w:val="00000A"/>
                      <w:sz w:val="22"/>
                      <w:szCs w:val="22"/>
                      <w:lang w:bidi="hi-IN"/>
                    </w:rPr>
                    <w:t>PARA PERSONAL USUARIO:</w:t>
                  </w:r>
                  <w:r w:rsidRPr="00F22532">
                    <w:rPr>
                      <w:rFonts w:eastAsia="Arial Unicode MS"/>
                      <w:color w:val="00000A"/>
                      <w:sz w:val="22"/>
                      <w:szCs w:val="22"/>
                      <w:lang w:bidi="hi-IN"/>
                    </w:rPr>
                    <w:t xml:space="preserve"> </w:t>
                  </w:r>
                </w:p>
                <w:p w14:paraId="33FEA85F" w14:textId="77777777" w:rsidR="00127A4C" w:rsidRPr="00F22532" w:rsidRDefault="00127A4C" w:rsidP="00127A4C">
                  <w:pPr>
                    <w:pStyle w:val="Prrafodelista"/>
                    <w:widowControl w:val="0"/>
                    <w:numPr>
                      <w:ilvl w:val="2"/>
                      <w:numId w:val="40"/>
                    </w:numPr>
                    <w:tabs>
                      <w:tab w:val="left" w:pos="603"/>
                      <w:tab w:val="left" w:pos="709"/>
                    </w:tabs>
                    <w:rPr>
                      <w:rFonts w:eastAsia="Arial Unicode MS"/>
                      <w:sz w:val="22"/>
                      <w:szCs w:val="22"/>
                      <w:lang w:bidi="hi-IN"/>
                    </w:rPr>
                  </w:pPr>
                  <w:r w:rsidRPr="00F22532">
                    <w:rPr>
                      <w:rFonts w:eastAsia="Arial Unicode MS"/>
                      <w:sz w:val="22"/>
                      <w:szCs w:val="22"/>
                      <w:lang w:bidi="hi-IN"/>
                    </w:rPr>
                    <w:t xml:space="preserve">El contratista proporcionará a entera satisfacción las capacitaciones. relacionadas a la operación del equipo, en castellano, dirigidas el personal usuario, las cuales se realizarán en las instalaciones de la Región de Salud </w:t>
                  </w:r>
                  <w:r w:rsidRPr="00F22532">
                    <w:rPr>
                      <w:rFonts w:eastAsia="Arial Unicode MS"/>
                      <w:sz w:val="22"/>
                      <w:szCs w:val="22"/>
                      <w:lang w:bidi="hi-IN"/>
                    </w:rPr>
                    <w:lastRenderedPageBreak/>
                    <w:t>correspondiente de acuerdo con la Matriz de distribución.</w:t>
                  </w:r>
                </w:p>
                <w:p w14:paraId="4B8E2611" w14:textId="77777777" w:rsidR="00127A4C" w:rsidRPr="00F22532" w:rsidRDefault="00127A4C" w:rsidP="00127A4C">
                  <w:pPr>
                    <w:pStyle w:val="Prrafodelista"/>
                    <w:widowControl w:val="0"/>
                    <w:numPr>
                      <w:ilvl w:val="2"/>
                      <w:numId w:val="40"/>
                    </w:numPr>
                    <w:tabs>
                      <w:tab w:val="left" w:pos="603"/>
                      <w:tab w:val="left" w:pos="709"/>
                    </w:tabs>
                    <w:rPr>
                      <w:rFonts w:eastAsia="Arial Unicode MS"/>
                      <w:sz w:val="22"/>
                      <w:szCs w:val="22"/>
                      <w:lang w:bidi="hi-IN"/>
                    </w:rPr>
                  </w:pPr>
                  <w:r w:rsidRPr="00F22532">
                    <w:rPr>
                      <w:rFonts w:eastAsia="Arial Unicode MS"/>
                      <w:sz w:val="22"/>
                      <w:szCs w:val="22"/>
                      <w:lang w:bidi="hi-IN"/>
                    </w:rPr>
                    <w:t xml:space="preserve">La capacitación debe de contener en su temario como mínimo: manejo del equipo bajo condiciones normales y de error, fallas comunes y limpieza del equipo, aplicaciones clínicas y de uso en general. </w:t>
                  </w:r>
                </w:p>
                <w:p w14:paraId="2757470C" w14:textId="77777777" w:rsidR="00127A4C" w:rsidRPr="00F22532" w:rsidRDefault="00127A4C" w:rsidP="00127A4C">
                  <w:pPr>
                    <w:pStyle w:val="Prrafodelista"/>
                    <w:widowControl w:val="0"/>
                    <w:numPr>
                      <w:ilvl w:val="2"/>
                      <w:numId w:val="40"/>
                    </w:numPr>
                    <w:tabs>
                      <w:tab w:val="left" w:pos="603"/>
                      <w:tab w:val="left" w:pos="709"/>
                    </w:tabs>
                    <w:rPr>
                      <w:rFonts w:eastAsia="Arial Unicode MS"/>
                      <w:sz w:val="22"/>
                      <w:szCs w:val="22"/>
                      <w:lang w:bidi="hi-IN"/>
                    </w:rPr>
                  </w:pPr>
                  <w:r w:rsidRPr="00F22532">
                    <w:rPr>
                      <w:rFonts w:eastAsia="Arial Unicode MS"/>
                      <w:sz w:val="22"/>
                      <w:szCs w:val="22"/>
                      <w:lang w:bidi="hi-IN"/>
                    </w:rPr>
                    <w:t>Este programa de capacitación debe estar autorizado por el Administrador de Contrato de cada Región de Salud correspondiente.</w:t>
                  </w:r>
                </w:p>
                <w:p w14:paraId="5A4D6E46" w14:textId="77777777" w:rsidR="00127A4C" w:rsidRPr="00F22532" w:rsidRDefault="00127A4C" w:rsidP="00127A4C">
                  <w:pPr>
                    <w:pStyle w:val="Prrafodelista"/>
                    <w:widowControl w:val="0"/>
                    <w:numPr>
                      <w:ilvl w:val="2"/>
                      <w:numId w:val="40"/>
                    </w:numPr>
                    <w:tabs>
                      <w:tab w:val="left" w:pos="603"/>
                      <w:tab w:val="left" w:pos="709"/>
                    </w:tabs>
                    <w:rPr>
                      <w:rFonts w:eastAsia="Arial Unicode MS"/>
                      <w:sz w:val="22"/>
                      <w:szCs w:val="22"/>
                      <w:lang w:bidi="hi-IN"/>
                    </w:rPr>
                  </w:pPr>
                  <w:r w:rsidRPr="00F22532">
                    <w:rPr>
                      <w:rFonts w:eastAsia="Arial Unicode MS"/>
                      <w:sz w:val="22"/>
                      <w:szCs w:val="22"/>
                      <w:lang w:bidi="hi-IN"/>
                    </w:rPr>
                    <w:t>El proveedor adjudicado se comprometerá a que las capacitaciones deberán ser impartidas por personal especializado en cada uno de los temas.</w:t>
                  </w:r>
                </w:p>
                <w:p w14:paraId="23D1D850" w14:textId="2208293E" w:rsidR="00127A4C" w:rsidRPr="00F22532" w:rsidRDefault="00127A4C" w:rsidP="00127A4C">
                  <w:pPr>
                    <w:pStyle w:val="Prrafodelista"/>
                    <w:widowControl w:val="0"/>
                    <w:numPr>
                      <w:ilvl w:val="2"/>
                      <w:numId w:val="40"/>
                    </w:numPr>
                    <w:tabs>
                      <w:tab w:val="left" w:pos="603"/>
                      <w:tab w:val="left" w:pos="709"/>
                    </w:tabs>
                    <w:rPr>
                      <w:rFonts w:eastAsia="Arial Unicode MS"/>
                      <w:sz w:val="22"/>
                      <w:szCs w:val="22"/>
                      <w:lang w:bidi="hi-IN"/>
                    </w:rPr>
                  </w:pPr>
                  <w:r w:rsidRPr="00F22532">
                    <w:rPr>
                      <w:rFonts w:eastAsia="Arial Unicode MS"/>
                      <w:sz w:val="22"/>
                      <w:szCs w:val="22"/>
                      <w:lang w:bidi="hi-IN"/>
                    </w:rPr>
                    <w:t xml:space="preserve">Incluir todo el material y equipo requerido para desarrollar las correspondientes capacitaciones solicitadas. </w:t>
                  </w:r>
                </w:p>
              </w:tc>
            </w:tr>
            <w:tr w:rsidR="00127A4C" w:rsidRPr="00F22532" w14:paraId="413A4311" w14:textId="77777777" w:rsidTr="00127A4C">
              <w:trPr>
                <w:trHeight w:val="1475"/>
              </w:trPr>
              <w:tc>
                <w:tcPr>
                  <w:tcW w:w="1716" w:type="pct"/>
                  <w:shd w:val="clear" w:color="auto" w:fill="auto"/>
                </w:tcPr>
                <w:p w14:paraId="37BB0C05" w14:textId="78AF11E2" w:rsidR="00127A4C" w:rsidRPr="00F22532" w:rsidRDefault="00127A4C" w:rsidP="00127A4C">
                  <w:pPr>
                    <w:spacing w:line="252" w:lineRule="auto"/>
                    <w:rPr>
                      <w:b/>
                      <w:sz w:val="22"/>
                      <w:szCs w:val="22"/>
                    </w:rPr>
                  </w:pPr>
                  <w:r w:rsidRPr="00F22532">
                    <w:rPr>
                      <w:b/>
                      <w:sz w:val="22"/>
                      <w:szCs w:val="22"/>
                    </w:rPr>
                    <w:lastRenderedPageBreak/>
                    <w:t>PARA PERSONAL DE MANTENIMIENTO</w:t>
                  </w:r>
                </w:p>
              </w:tc>
              <w:tc>
                <w:tcPr>
                  <w:tcW w:w="3284" w:type="pct"/>
                  <w:shd w:val="clear" w:color="auto" w:fill="auto"/>
                </w:tcPr>
                <w:p w14:paraId="68E59568" w14:textId="77777777" w:rsidR="00127A4C" w:rsidRPr="00F22532" w:rsidRDefault="00127A4C" w:rsidP="00127A4C">
                  <w:pPr>
                    <w:pStyle w:val="Prrafodelista"/>
                    <w:widowControl w:val="0"/>
                    <w:numPr>
                      <w:ilvl w:val="0"/>
                      <w:numId w:val="40"/>
                    </w:numPr>
                    <w:tabs>
                      <w:tab w:val="left" w:pos="603"/>
                      <w:tab w:val="left" w:pos="709"/>
                    </w:tabs>
                    <w:rPr>
                      <w:sz w:val="22"/>
                      <w:szCs w:val="22"/>
                    </w:rPr>
                  </w:pPr>
                  <w:r w:rsidRPr="00F22532">
                    <w:rPr>
                      <w:b/>
                      <w:sz w:val="22"/>
                      <w:szCs w:val="22"/>
                    </w:rPr>
                    <w:t>PARA PERSONAL DE MANTENIMIENTO:</w:t>
                  </w:r>
                  <w:r w:rsidRPr="00F22532">
                    <w:rPr>
                      <w:sz w:val="22"/>
                      <w:szCs w:val="22"/>
                    </w:rPr>
                    <w:t xml:space="preserve"> </w:t>
                  </w:r>
                </w:p>
                <w:p w14:paraId="4AA1B5C9" w14:textId="77777777" w:rsidR="00127A4C" w:rsidRPr="00F22532" w:rsidRDefault="00127A4C" w:rsidP="00127A4C">
                  <w:pPr>
                    <w:pStyle w:val="Prrafodelista"/>
                    <w:widowControl w:val="0"/>
                    <w:numPr>
                      <w:ilvl w:val="1"/>
                      <w:numId w:val="40"/>
                    </w:numPr>
                    <w:tabs>
                      <w:tab w:val="left" w:pos="603"/>
                      <w:tab w:val="left" w:pos="709"/>
                    </w:tabs>
                    <w:rPr>
                      <w:rFonts w:eastAsia="Arial Unicode MS"/>
                      <w:sz w:val="22"/>
                      <w:szCs w:val="22"/>
                      <w:lang w:bidi="hi-IN"/>
                    </w:rPr>
                  </w:pPr>
                  <w:r w:rsidRPr="00F22532">
                    <w:rPr>
                      <w:rFonts w:eastAsia="Arial Unicode MS"/>
                      <w:sz w:val="22"/>
                      <w:szCs w:val="22"/>
                      <w:lang w:bidi="hi-IN"/>
                    </w:rPr>
                    <w:t xml:space="preserve">Para el equipo de la tabla 1, se proporcionará a entera satisfacción, capacitaciones o entrenamientos de servicio y mantenimiento dirigidos al personal técnico del área de mantenimiento de las Regiones de Salud Correspondiente de acuerdo con Matriz de Distribución. </w:t>
                  </w:r>
                </w:p>
                <w:p w14:paraId="38C7B54A" w14:textId="77777777" w:rsidR="00127A4C" w:rsidRPr="00F22532" w:rsidRDefault="00127A4C" w:rsidP="00127A4C">
                  <w:pPr>
                    <w:pStyle w:val="Prrafodelista"/>
                    <w:widowControl w:val="0"/>
                    <w:numPr>
                      <w:ilvl w:val="1"/>
                      <w:numId w:val="40"/>
                    </w:numPr>
                    <w:tabs>
                      <w:tab w:val="left" w:pos="603"/>
                      <w:tab w:val="left" w:pos="709"/>
                    </w:tabs>
                    <w:rPr>
                      <w:rFonts w:eastAsia="Arial Unicode MS"/>
                      <w:sz w:val="22"/>
                      <w:szCs w:val="22"/>
                      <w:lang w:bidi="hi-IN"/>
                    </w:rPr>
                  </w:pPr>
                  <w:r w:rsidRPr="00F22532">
                    <w:rPr>
                      <w:rFonts w:eastAsia="Arial Unicode MS"/>
                      <w:sz w:val="22"/>
                      <w:szCs w:val="22"/>
                      <w:lang w:bidi="hi-IN"/>
                    </w:rPr>
                    <w:t xml:space="preserve">La capacitación debe de contener en su temario como mínimo: manejo del equipo bajo condiciones normales y </w:t>
                  </w:r>
                  <w:r w:rsidRPr="00F22532">
                    <w:rPr>
                      <w:rFonts w:eastAsia="Arial Unicode MS"/>
                      <w:sz w:val="22"/>
                      <w:szCs w:val="22"/>
                      <w:lang w:bidi="hi-IN"/>
                    </w:rPr>
                    <w:lastRenderedPageBreak/>
                    <w:t xml:space="preserve">de error, limpieza del equipo, explicación de la rutina de mantenimiento preventivo y fallas más frecuentes del equipo, explicación del diagrama de bloques, árbol de solución de problemas, solicitud de repuestos. </w:t>
                  </w:r>
                </w:p>
                <w:p w14:paraId="6082A67B" w14:textId="77777777" w:rsidR="00127A4C" w:rsidRPr="00F22532" w:rsidRDefault="00127A4C" w:rsidP="00127A4C">
                  <w:pPr>
                    <w:pStyle w:val="Prrafodelista"/>
                    <w:widowControl w:val="0"/>
                    <w:numPr>
                      <w:ilvl w:val="1"/>
                      <w:numId w:val="40"/>
                    </w:numPr>
                    <w:tabs>
                      <w:tab w:val="left" w:pos="603"/>
                      <w:tab w:val="left" w:pos="709"/>
                    </w:tabs>
                    <w:rPr>
                      <w:rFonts w:eastAsia="Arial Unicode MS"/>
                      <w:sz w:val="22"/>
                      <w:szCs w:val="22"/>
                      <w:lang w:bidi="hi-IN"/>
                    </w:rPr>
                  </w:pPr>
                  <w:r w:rsidRPr="00F22532">
                    <w:rPr>
                      <w:rFonts w:eastAsia="Arial Unicode MS"/>
                      <w:sz w:val="22"/>
                      <w:szCs w:val="22"/>
                      <w:lang w:bidi="hi-IN"/>
                    </w:rPr>
                    <w:t xml:space="preserve">El proveedor adjudicado se comprometerá a que las capacitaciones deberán ser impartidas por personal especializado en cada uno de los temas </w:t>
                  </w:r>
                </w:p>
                <w:p w14:paraId="0F39AB48" w14:textId="77777777" w:rsidR="00127A4C" w:rsidRPr="00F22532" w:rsidRDefault="00127A4C" w:rsidP="00127A4C">
                  <w:pPr>
                    <w:pStyle w:val="Prrafodelista"/>
                    <w:widowControl w:val="0"/>
                    <w:numPr>
                      <w:ilvl w:val="1"/>
                      <w:numId w:val="40"/>
                    </w:numPr>
                    <w:tabs>
                      <w:tab w:val="left" w:pos="603"/>
                      <w:tab w:val="left" w:pos="709"/>
                    </w:tabs>
                    <w:rPr>
                      <w:rFonts w:eastAsia="Arial Unicode MS"/>
                      <w:sz w:val="22"/>
                      <w:szCs w:val="22"/>
                      <w:lang w:bidi="hi-IN"/>
                    </w:rPr>
                  </w:pPr>
                  <w:r w:rsidRPr="00F22532">
                    <w:rPr>
                      <w:rFonts w:eastAsia="Arial Unicode MS"/>
                      <w:sz w:val="22"/>
                      <w:szCs w:val="22"/>
                      <w:lang w:bidi="hi-IN"/>
                    </w:rPr>
                    <w:t xml:space="preserve">Incluir todo el material y equipo requerido para desarrollar las correspondientes capacitaciones solicitadas. </w:t>
                  </w:r>
                </w:p>
                <w:p w14:paraId="1DC8F3B6" w14:textId="326CA088" w:rsidR="00127A4C" w:rsidRPr="00F22532" w:rsidRDefault="00127A4C" w:rsidP="00127A4C">
                  <w:pPr>
                    <w:pStyle w:val="Prrafodelista"/>
                    <w:widowControl w:val="0"/>
                    <w:tabs>
                      <w:tab w:val="left" w:pos="603"/>
                      <w:tab w:val="left" w:pos="709"/>
                    </w:tabs>
                    <w:ind w:left="454"/>
                    <w:rPr>
                      <w:b/>
                      <w:sz w:val="22"/>
                      <w:szCs w:val="22"/>
                    </w:rPr>
                  </w:pPr>
                  <w:r w:rsidRPr="00F22532">
                    <w:rPr>
                      <w:rFonts w:eastAsia="Arial Unicode MS"/>
                      <w:sz w:val="22"/>
                      <w:szCs w:val="22"/>
                      <w:lang w:bidi="hi-IN"/>
                    </w:rPr>
                    <w:t>Este programa de capacitación debe estar autorizado por el Administrador de Contrato de cada Región de Salud correspondiente</w:t>
                  </w:r>
                </w:p>
              </w:tc>
            </w:tr>
            <w:tr w:rsidR="00127A4C" w:rsidRPr="00F22532" w14:paraId="599B70BD" w14:textId="77777777" w:rsidTr="00127A4C">
              <w:trPr>
                <w:trHeight w:val="624"/>
              </w:trPr>
              <w:tc>
                <w:tcPr>
                  <w:tcW w:w="1716" w:type="pct"/>
                  <w:shd w:val="clear" w:color="auto" w:fill="auto"/>
                </w:tcPr>
                <w:p w14:paraId="5D5822D5" w14:textId="0E02FD6E" w:rsidR="00127A4C" w:rsidRPr="00F22532" w:rsidRDefault="00127A4C" w:rsidP="00127A4C">
                  <w:pPr>
                    <w:spacing w:line="252" w:lineRule="auto"/>
                    <w:rPr>
                      <w:b/>
                      <w:sz w:val="22"/>
                      <w:szCs w:val="22"/>
                    </w:rPr>
                  </w:pPr>
                  <w:r w:rsidRPr="00F22532">
                    <w:rPr>
                      <w:b/>
                      <w:sz w:val="22"/>
                      <w:szCs w:val="22"/>
                    </w:rPr>
                    <w:lastRenderedPageBreak/>
                    <w:t>RUTINAS DE MANTENIMIENTO PREVENTIVO</w:t>
                  </w:r>
                </w:p>
              </w:tc>
              <w:tc>
                <w:tcPr>
                  <w:tcW w:w="3284" w:type="pct"/>
                  <w:shd w:val="clear" w:color="auto" w:fill="auto"/>
                </w:tcPr>
                <w:p w14:paraId="1BE98825" w14:textId="77777777" w:rsidR="00127A4C" w:rsidRPr="00F22532" w:rsidRDefault="00127A4C" w:rsidP="00127A4C">
                  <w:pPr>
                    <w:pStyle w:val="Prrafodelista"/>
                    <w:widowControl w:val="0"/>
                    <w:numPr>
                      <w:ilvl w:val="0"/>
                      <w:numId w:val="40"/>
                    </w:numPr>
                    <w:tabs>
                      <w:tab w:val="left" w:pos="603"/>
                      <w:tab w:val="left" w:pos="709"/>
                    </w:tabs>
                    <w:rPr>
                      <w:b/>
                      <w:sz w:val="22"/>
                      <w:szCs w:val="22"/>
                    </w:rPr>
                  </w:pPr>
                  <w:r w:rsidRPr="00F22532">
                    <w:rPr>
                      <w:b/>
                      <w:sz w:val="22"/>
                      <w:szCs w:val="22"/>
                    </w:rPr>
                    <w:t>RUTINAS DE MANTENIMIENTO PREVENTIVO:</w:t>
                  </w:r>
                </w:p>
                <w:p w14:paraId="6918BD52" w14:textId="77777777" w:rsidR="00127A4C" w:rsidRPr="00F22532" w:rsidRDefault="00127A4C" w:rsidP="00127A4C">
                  <w:pPr>
                    <w:pStyle w:val="Prrafodelista"/>
                    <w:widowControl w:val="0"/>
                    <w:numPr>
                      <w:ilvl w:val="1"/>
                      <w:numId w:val="40"/>
                    </w:numPr>
                    <w:tabs>
                      <w:tab w:val="left" w:pos="603"/>
                      <w:tab w:val="left" w:pos="709"/>
                    </w:tabs>
                    <w:rPr>
                      <w:rFonts w:eastAsia="Arial Unicode MS"/>
                      <w:color w:val="00000A"/>
                      <w:sz w:val="22"/>
                      <w:szCs w:val="22"/>
                      <w:lang w:bidi="hi-IN"/>
                    </w:rPr>
                  </w:pPr>
                  <w:r w:rsidRPr="00F22532">
                    <w:rPr>
                      <w:sz w:val="22"/>
                      <w:szCs w:val="22"/>
                    </w:rPr>
                    <w:t>Las</w:t>
                  </w:r>
                  <w:r w:rsidRPr="00F22532">
                    <w:rPr>
                      <w:rFonts w:eastAsia="Arial Unicode MS"/>
                      <w:color w:val="00000A"/>
                      <w:sz w:val="22"/>
                      <w:szCs w:val="22"/>
                      <w:lang w:bidi="hi-IN"/>
                    </w:rPr>
                    <w:t xml:space="preserve"> rutinas de mantenimiento preventivo deberán de realizarse de la siguiente manera: la primera rutina deberá ser realizada, seis (6) meses posteriores a la fecha que conste en el documento de acta de entrega y recepción final de los bienes</w:t>
                  </w:r>
                </w:p>
                <w:p w14:paraId="7523D05F" w14:textId="77777777" w:rsidR="00127A4C" w:rsidRPr="00F22532" w:rsidRDefault="00127A4C" w:rsidP="00127A4C">
                  <w:pPr>
                    <w:pStyle w:val="Prrafodelista"/>
                    <w:widowControl w:val="0"/>
                    <w:numPr>
                      <w:ilvl w:val="1"/>
                      <w:numId w:val="40"/>
                    </w:numPr>
                    <w:tabs>
                      <w:tab w:val="left" w:pos="603"/>
                      <w:tab w:val="left" w:pos="709"/>
                    </w:tabs>
                    <w:rPr>
                      <w:sz w:val="22"/>
                      <w:szCs w:val="22"/>
                    </w:rPr>
                  </w:pPr>
                  <w:r w:rsidRPr="00F22532">
                    <w:rPr>
                      <w:sz w:val="22"/>
                      <w:szCs w:val="22"/>
                    </w:rPr>
                    <w:t xml:space="preserve">Las demás rutinas se realizarán de acuerdo con el programa de mantenimiento presentado Administrador de Contrato de cada Región de Salud correspondiente,  este tiempo podrá ser en períodos iguales según lo solicitado en el cuadro de servicios conexos. </w:t>
                  </w:r>
                </w:p>
                <w:p w14:paraId="79FDC7B1" w14:textId="77777777" w:rsidR="00127A4C" w:rsidRPr="00F22532" w:rsidRDefault="00127A4C" w:rsidP="00127A4C">
                  <w:pPr>
                    <w:pStyle w:val="Prrafodelista"/>
                    <w:widowControl w:val="0"/>
                    <w:numPr>
                      <w:ilvl w:val="1"/>
                      <w:numId w:val="40"/>
                    </w:numPr>
                    <w:tabs>
                      <w:tab w:val="left" w:pos="603"/>
                      <w:tab w:val="left" w:pos="709"/>
                    </w:tabs>
                    <w:rPr>
                      <w:sz w:val="22"/>
                      <w:szCs w:val="22"/>
                    </w:rPr>
                  </w:pPr>
                  <w:r w:rsidRPr="00F22532">
                    <w:rPr>
                      <w:sz w:val="22"/>
                      <w:szCs w:val="22"/>
                    </w:rPr>
                    <w:t xml:space="preserve">La rutina deberá ser la que el fabricante del o los equipos recomiende y deberá estar autorizada por Administrador de Contrato de cada Región de Salud correspondiente, de </w:t>
                  </w:r>
                  <w:r w:rsidRPr="00F22532">
                    <w:rPr>
                      <w:sz w:val="22"/>
                      <w:szCs w:val="22"/>
                    </w:rPr>
                    <w:lastRenderedPageBreak/>
                    <w:t>acuerdo con la Matriz de Distribución.</w:t>
                  </w:r>
                  <w:bookmarkStart w:id="1" w:name="_Hlk65072660"/>
                  <w:bookmarkEnd w:id="1"/>
                </w:p>
                <w:p w14:paraId="17E2C2D2" w14:textId="77777777" w:rsidR="00127A4C" w:rsidRPr="00F22532" w:rsidRDefault="00127A4C" w:rsidP="00127A4C">
                  <w:pPr>
                    <w:pStyle w:val="Prrafodelista"/>
                    <w:widowControl w:val="0"/>
                    <w:numPr>
                      <w:ilvl w:val="1"/>
                      <w:numId w:val="40"/>
                    </w:numPr>
                    <w:tabs>
                      <w:tab w:val="left" w:pos="603"/>
                      <w:tab w:val="left" w:pos="709"/>
                    </w:tabs>
                    <w:rPr>
                      <w:sz w:val="22"/>
                      <w:szCs w:val="22"/>
                    </w:rPr>
                  </w:pPr>
                  <w:r w:rsidRPr="00F22532">
                    <w:rPr>
                      <w:sz w:val="22"/>
                      <w:szCs w:val="22"/>
                    </w:rPr>
                    <w:t>La empresa deberá contar con departamento de servicio técnico en El Salvador, con personal entrenado para garantizar el soporte técnico calificado de los equipos ofertados.</w:t>
                  </w:r>
                </w:p>
                <w:p w14:paraId="7158ACF5" w14:textId="77777777" w:rsidR="00127A4C" w:rsidRPr="00F22532" w:rsidRDefault="00127A4C" w:rsidP="00127A4C">
                  <w:pPr>
                    <w:pStyle w:val="Prrafodelista"/>
                    <w:widowControl w:val="0"/>
                    <w:numPr>
                      <w:ilvl w:val="1"/>
                      <w:numId w:val="40"/>
                    </w:numPr>
                    <w:tabs>
                      <w:tab w:val="left" w:pos="603"/>
                      <w:tab w:val="left" w:pos="709"/>
                    </w:tabs>
                    <w:rPr>
                      <w:sz w:val="22"/>
                      <w:szCs w:val="22"/>
                    </w:rPr>
                  </w:pPr>
                  <w:r w:rsidRPr="00F22532">
                    <w:rPr>
                      <w:sz w:val="22"/>
                      <w:szCs w:val="22"/>
                    </w:rPr>
                    <w:t>El MINSAL se reserva el derecho de verificar la información recibida.</w:t>
                  </w:r>
                </w:p>
                <w:p w14:paraId="71F01575" w14:textId="77777777" w:rsidR="00127A4C" w:rsidRPr="00F22532" w:rsidRDefault="00127A4C" w:rsidP="00127A4C">
                  <w:pPr>
                    <w:pStyle w:val="Prrafodelista"/>
                    <w:widowControl w:val="0"/>
                    <w:numPr>
                      <w:ilvl w:val="1"/>
                      <w:numId w:val="40"/>
                    </w:numPr>
                    <w:tabs>
                      <w:tab w:val="left" w:pos="603"/>
                      <w:tab w:val="left" w:pos="709"/>
                    </w:tabs>
                    <w:rPr>
                      <w:sz w:val="22"/>
                      <w:szCs w:val="22"/>
                    </w:rPr>
                  </w:pPr>
                  <w:r w:rsidRPr="00F22532">
                    <w:rPr>
                      <w:sz w:val="22"/>
                      <w:szCs w:val="22"/>
                    </w:rPr>
                    <w:t xml:space="preserve">Toda acción preventiva deberá estar respaldada por reporte de servicio, elaborado por el contratista, el cual deberá ser firmado y sellado por los responsables de supervisar el trabajo realizado para lo cual deberá dejar copia de dicho documento. </w:t>
                  </w:r>
                </w:p>
                <w:p w14:paraId="22741D6C" w14:textId="77777777" w:rsidR="00127A4C" w:rsidRPr="00F22532" w:rsidRDefault="00127A4C" w:rsidP="00127A4C">
                  <w:pPr>
                    <w:pStyle w:val="Prrafodelista"/>
                    <w:widowControl w:val="0"/>
                    <w:numPr>
                      <w:ilvl w:val="1"/>
                      <w:numId w:val="40"/>
                    </w:numPr>
                    <w:tabs>
                      <w:tab w:val="left" w:pos="603"/>
                      <w:tab w:val="left" w:pos="709"/>
                    </w:tabs>
                    <w:rPr>
                      <w:sz w:val="22"/>
                      <w:szCs w:val="22"/>
                    </w:rPr>
                  </w:pPr>
                  <w:r w:rsidRPr="00F22532">
                    <w:rPr>
                      <w:sz w:val="22"/>
                      <w:szCs w:val="22"/>
                    </w:rPr>
                    <w:t>Como parte del mantenimiento preventivo se deberán incluir, sin causar gastos adicionales, todos los materiales y consumibles necesarios para cumplir con las rutinas correspondientes, por ejemplo: lubricantes, limpiadores, franela, fusibles, bombillos, etc.</w:t>
                  </w:r>
                </w:p>
                <w:p w14:paraId="5B996BB5" w14:textId="77777777" w:rsidR="00127A4C" w:rsidRPr="00F22532" w:rsidRDefault="00127A4C" w:rsidP="00127A4C">
                  <w:pPr>
                    <w:pStyle w:val="Prrafodelista"/>
                    <w:widowControl w:val="0"/>
                    <w:numPr>
                      <w:ilvl w:val="1"/>
                      <w:numId w:val="40"/>
                    </w:numPr>
                    <w:tabs>
                      <w:tab w:val="left" w:pos="603"/>
                      <w:tab w:val="left" w:pos="709"/>
                    </w:tabs>
                    <w:rPr>
                      <w:sz w:val="22"/>
                      <w:szCs w:val="22"/>
                    </w:rPr>
                  </w:pPr>
                  <w:r w:rsidRPr="00F22532">
                    <w:rPr>
                      <w:sz w:val="22"/>
                      <w:szCs w:val="22"/>
                    </w:rPr>
                    <w:t>Asignar un libro de control (Bitácora) para cada equipo, elaborada y suministrada por el contratista, en la que consten las fechas de las revisiones efectuadas y las reparaciones que se hagan, debiéndose describir la acción realizada, repuestos instalados con su número de parte respectivo, y cualquier información adicional al respecto, dicha bitácora se firmará y entregará a la Dirección de la Unidad de Salud Correspondiente.</w:t>
                  </w:r>
                </w:p>
                <w:p w14:paraId="27C5F6CA" w14:textId="77777777" w:rsidR="00127A4C" w:rsidRPr="00F22532" w:rsidRDefault="00127A4C" w:rsidP="00127A4C">
                  <w:pPr>
                    <w:pStyle w:val="Prrafodelista"/>
                    <w:widowControl w:val="0"/>
                    <w:numPr>
                      <w:ilvl w:val="1"/>
                      <w:numId w:val="40"/>
                    </w:numPr>
                    <w:tabs>
                      <w:tab w:val="left" w:pos="603"/>
                      <w:tab w:val="left" w:pos="709"/>
                    </w:tabs>
                    <w:jc w:val="both"/>
                    <w:rPr>
                      <w:sz w:val="22"/>
                      <w:szCs w:val="22"/>
                    </w:rPr>
                  </w:pPr>
                  <w:r w:rsidRPr="00F22532">
                    <w:rPr>
                      <w:sz w:val="22"/>
                      <w:szCs w:val="22"/>
                    </w:rPr>
                    <w:t xml:space="preserve">Para las visitas de mantenimiento preventivo, éstas deberán realizarse en </w:t>
                  </w:r>
                  <w:r w:rsidRPr="00F22532">
                    <w:rPr>
                      <w:sz w:val="22"/>
                      <w:szCs w:val="22"/>
                    </w:rPr>
                    <w:lastRenderedPageBreak/>
                    <w:t>horas hábiles, según programa de mantenimiento aprobado por la Jefatura de Mantenimiento, salvo en situaciones especiales, las cuales deberán ser previamente acordadas entre las partes.</w:t>
                  </w:r>
                </w:p>
                <w:p w14:paraId="193D2404" w14:textId="77777777" w:rsidR="00127A4C" w:rsidRPr="00F22532" w:rsidRDefault="00127A4C" w:rsidP="00127A4C">
                  <w:pPr>
                    <w:pStyle w:val="Prrafodelista"/>
                    <w:widowControl w:val="0"/>
                    <w:tabs>
                      <w:tab w:val="left" w:pos="603"/>
                      <w:tab w:val="left" w:pos="709"/>
                    </w:tabs>
                    <w:ind w:left="454"/>
                    <w:rPr>
                      <w:b/>
                      <w:sz w:val="22"/>
                      <w:szCs w:val="22"/>
                    </w:rPr>
                  </w:pPr>
                </w:p>
              </w:tc>
            </w:tr>
            <w:tr w:rsidR="00127A4C" w:rsidRPr="00F22532" w14:paraId="6E12D6C9" w14:textId="77777777" w:rsidTr="00127A4C">
              <w:trPr>
                <w:trHeight w:val="1475"/>
              </w:trPr>
              <w:tc>
                <w:tcPr>
                  <w:tcW w:w="1716" w:type="pct"/>
                  <w:shd w:val="clear" w:color="auto" w:fill="auto"/>
                </w:tcPr>
                <w:p w14:paraId="4EE71432" w14:textId="1AE1D80F" w:rsidR="00127A4C" w:rsidRPr="00F22532" w:rsidRDefault="00127A4C" w:rsidP="00127A4C">
                  <w:pPr>
                    <w:spacing w:line="252" w:lineRule="auto"/>
                    <w:rPr>
                      <w:b/>
                      <w:sz w:val="22"/>
                      <w:szCs w:val="22"/>
                    </w:rPr>
                  </w:pPr>
                  <w:r w:rsidRPr="00F22532">
                    <w:rPr>
                      <w:b/>
                      <w:sz w:val="22"/>
                      <w:szCs w:val="22"/>
                    </w:rPr>
                    <w:lastRenderedPageBreak/>
                    <w:t>SERVICIO TÉCNICO</w:t>
                  </w:r>
                </w:p>
              </w:tc>
              <w:tc>
                <w:tcPr>
                  <w:tcW w:w="3284" w:type="pct"/>
                  <w:shd w:val="clear" w:color="auto" w:fill="auto"/>
                </w:tcPr>
                <w:p w14:paraId="2D25AC2B" w14:textId="77777777" w:rsidR="00127A4C" w:rsidRPr="00F22532" w:rsidRDefault="00127A4C" w:rsidP="00127A4C">
                  <w:pPr>
                    <w:pStyle w:val="Prrafodelista"/>
                    <w:widowControl w:val="0"/>
                    <w:numPr>
                      <w:ilvl w:val="0"/>
                      <w:numId w:val="40"/>
                    </w:numPr>
                    <w:tabs>
                      <w:tab w:val="left" w:pos="603"/>
                      <w:tab w:val="left" w:pos="709"/>
                    </w:tabs>
                    <w:rPr>
                      <w:rFonts w:eastAsia="Arial Unicode MS"/>
                      <w:b/>
                      <w:color w:val="00000A"/>
                      <w:sz w:val="22"/>
                      <w:szCs w:val="22"/>
                      <w:lang w:bidi="hi-IN"/>
                    </w:rPr>
                  </w:pPr>
                  <w:r w:rsidRPr="00F22532">
                    <w:rPr>
                      <w:rFonts w:eastAsia="Arial Unicode MS"/>
                      <w:b/>
                      <w:color w:val="00000A"/>
                      <w:sz w:val="22"/>
                      <w:szCs w:val="22"/>
                      <w:lang w:bidi="hi-IN"/>
                    </w:rPr>
                    <w:t>SERVICIO TÉCNICO:</w:t>
                  </w:r>
                </w:p>
                <w:p w14:paraId="11FE9124" w14:textId="194AB1CF" w:rsidR="00127A4C" w:rsidRPr="00F22532" w:rsidRDefault="00127A4C" w:rsidP="00127A4C">
                  <w:pPr>
                    <w:pStyle w:val="Prrafodelista"/>
                    <w:widowControl w:val="0"/>
                    <w:tabs>
                      <w:tab w:val="left" w:pos="603"/>
                      <w:tab w:val="left" w:pos="709"/>
                    </w:tabs>
                    <w:ind w:left="454"/>
                    <w:jc w:val="both"/>
                    <w:rPr>
                      <w:b/>
                      <w:sz w:val="22"/>
                      <w:szCs w:val="22"/>
                    </w:rPr>
                  </w:pPr>
                  <w:r w:rsidRPr="00F22532">
                    <w:rPr>
                      <w:rFonts w:eastAsia="Arial Unicode MS"/>
                      <w:color w:val="00000A"/>
                      <w:sz w:val="22"/>
                      <w:szCs w:val="22"/>
                      <w:lang w:bidi="hi-IN"/>
                    </w:rPr>
                    <w:t>La empresa deberá contar con departamento de servicio técnico de preferencia en El Salvador, con personal entrenado para garantizar el soporte técnico calificado de los equipos ofer</w:t>
                  </w:r>
                  <w:bookmarkStart w:id="2" w:name="_Hlk65072833"/>
                  <w:bookmarkEnd w:id="2"/>
                  <w:r w:rsidRPr="00F22532">
                    <w:rPr>
                      <w:rFonts w:eastAsia="Arial Unicode MS"/>
                      <w:color w:val="00000A"/>
                      <w:sz w:val="22"/>
                      <w:szCs w:val="22"/>
                      <w:lang w:bidi="hi-IN"/>
                    </w:rPr>
                    <w:t>tados</w:t>
                  </w:r>
                </w:p>
              </w:tc>
            </w:tr>
            <w:tr w:rsidR="00127A4C" w:rsidRPr="00F22532" w14:paraId="4C124F22" w14:textId="77777777" w:rsidTr="009D54CB">
              <w:trPr>
                <w:trHeight w:val="539"/>
              </w:trPr>
              <w:tc>
                <w:tcPr>
                  <w:tcW w:w="1716" w:type="pct"/>
                  <w:shd w:val="clear" w:color="auto" w:fill="auto"/>
                </w:tcPr>
                <w:p w14:paraId="1F95852F" w14:textId="5C24A9A6" w:rsidR="00127A4C" w:rsidRPr="00F22532" w:rsidRDefault="00127A4C" w:rsidP="00127A4C">
                  <w:pPr>
                    <w:spacing w:line="252" w:lineRule="auto"/>
                    <w:rPr>
                      <w:b/>
                      <w:sz w:val="22"/>
                      <w:szCs w:val="22"/>
                    </w:rPr>
                  </w:pPr>
                  <w:r w:rsidRPr="00F22532">
                    <w:rPr>
                      <w:b/>
                      <w:sz w:val="22"/>
                      <w:szCs w:val="22"/>
                    </w:rPr>
                    <w:t>INSTALACIÓN</w:t>
                  </w:r>
                </w:p>
              </w:tc>
              <w:tc>
                <w:tcPr>
                  <w:tcW w:w="3284" w:type="pct"/>
                  <w:shd w:val="clear" w:color="auto" w:fill="auto"/>
                </w:tcPr>
                <w:p w14:paraId="46231CBD" w14:textId="2B965AF0" w:rsidR="00127A4C" w:rsidRPr="00F22532" w:rsidRDefault="000F2EC0" w:rsidP="000F2EC0">
                  <w:pPr>
                    <w:pStyle w:val="Prrafodelista"/>
                    <w:widowControl w:val="0"/>
                    <w:tabs>
                      <w:tab w:val="left" w:pos="603"/>
                      <w:tab w:val="left" w:pos="709"/>
                    </w:tabs>
                    <w:ind w:left="454"/>
                    <w:rPr>
                      <w:rFonts w:eastAsia="Arial Unicode MS"/>
                      <w:color w:val="00000A"/>
                      <w:sz w:val="22"/>
                      <w:szCs w:val="22"/>
                      <w:lang w:bidi="hi-IN"/>
                    </w:rPr>
                  </w:pPr>
                  <w:r w:rsidRPr="00F22532">
                    <w:rPr>
                      <w:rFonts w:eastAsia="Arial Unicode MS"/>
                      <w:color w:val="00000A"/>
                      <w:sz w:val="22"/>
                      <w:szCs w:val="22"/>
                      <w:lang w:bidi="hi-IN"/>
                    </w:rPr>
                    <w:t xml:space="preserve">De acuerdo a la lista de distribución </w:t>
                  </w:r>
                </w:p>
              </w:tc>
            </w:tr>
          </w:tbl>
          <w:p w14:paraId="5B4120F6" w14:textId="77777777" w:rsidR="003D1471" w:rsidRPr="004138E5" w:rsidRDefault="003D1471" w:rsidP="009223C9">
            <w:pPr>
              <w:jc w:val="both"/>
              <w:rPr>
                <w:rFonts w:eastAsia="DejaVu Sans"/>
                <w:sz w:val="22"/>
                <w:szCs w:val="22"/>
              </w:rPr>
            </w:pPr>
          </w:p>
          <w:p w14:paraId="15FE5C7E" w14:textId="57BBC9BC" w:rsidR="004138E5" w:rsidRPr="004138E5" w:rsidRDefault="004138E5" w:rsidP="009223C9">
            <w:pPr>
              <w:jc w:val="both"/>
              <w:rPr>
                <w:rFonts w:eastAsia="DejaVu Sans"/>
                <w:sz w:val="22"/>
                <w:szCs w:val="22"/>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7B9754B" w14:textId="77777777" w:rsidR="00E273B2" w:rsidRDefault="00E273B2" w:rsidP="009223C9">
            <w:pPr>
              <w:rPr>
                <w:i/>
                <w:sz w:val="16"/>
                <w:szCs w:val="16"/>
              </w:rPr>
            </w:pPr>
          </w:p>
          <w:p w14:paraId="51652392" w14:textId="77777777" w:rsidR="00E273B2" w:rsidRPr="0022686E" w:rsidRDefault="00E273B2" w:rsidP="00E273B2">
            <w:pPr>
              <w:rPr>
                <w:b/>
                <w:sz w:val="16"/>
                <w:szCs w:val="16"/>
              </w:rPr>
            </w:pPr>
            <w:r w:rsidRPr="0022686E">
              <w:rPr>
                <w:b/>
                <w:sz w:val="16"/>
                <w:szCs w:val="16"/>
              </w:rPr>
              <w:t>MARCA:</w:t>
            </w:r>
          </w:p>
          <w:p w14:paraId="30127C85" w14:textId="77777777" w:rsidR="00E273B2" w:rsidRPr="0022686E" w:rsidRDefault="00E273B2" w:rsidP="00E273B2">
            <w:pPr>
              <w:rPr>
                <w:b/>
                <w:sz w:val="16"/>
                <w:szCs w:val="16"/>
              </w:rPr>
            </w:pPr>
            <w:r w:rsidRPr="0022686E">
              <w:rPr>
                <w:b/>
                <w:sz w:val="16"/>
                <w:szCs w:val="16"/>
              </w:rPr>
              <w:t>MODELO:</w:t>
            </w:r>
          </w:p>
          <w:p w14:paraId="503FC40C" w14:textId="77777777" w:rsidR="00E273B2" w:rsidRDefault="00E273B2" w:rsidP="00E273B2">
            <w:pPr>
              <w:rPr>
                <w:b/>
                <w:sz w:val="16"/>
                <w:szCs w:val="16"/>
              </w:rPr>
            </w:pPr>
            <w:r w:rsidRPr="0022686E">
              <w:rPr>
                <w:b/>
                <w:sz w:val="16"/>
                <w:szCs w:val="16"/>
              </w:rPr>
              <w:t>PAIS DE ORIGEN:</w:t>
            </w:r>
          </w:p>
          <w:p w14:paraId="565EE48D" w14:textId="77777777" w:rsidR="00E273B2" w:rsidRDefault="00E273B2" w:rsidP="009223C9">
            <w:pPr>
              <w:rPr>
                <w:i/>
                <w:sz w:val="16"/>
                <w:szCs w:val="16"/>
              </w:rPr>
            </w:pPr>
          </w:p>
          <w:p w14:paraId="7F754857" w14:textId="77777777" w:rsidR="00E273B2" w:rsidRDefault="00E273B2" w:rsidP="009223C9">
            <w:pPr>
              <w:rPr>
                <w:i/>
                <w:sz w:val="16"/>
                <w:szCs w:val="16"/>
              </w:rPr>
            </w:pPr>
          </w:p>
          <w:p w14:paraId="5A2F0BE3" w14:textId="1172E2D9" w:rsidR="004138E5" w:rsidRPr="004138E5" w:rsidRDefault="00325B38" w:rsidP="009223C9">
            <w:pPr>
              <w:rPr>
                <w:rFonts w:eastAsia="DejaVu Sans"/>
                <w:sz w:val="22"/>
                <w:szCs w:val="22"/>
              </w:rPr>
            </w:pPr>
            <w:r w:rsidRPr="001224B3">
              <w:rPr>
                <w:i/>
                <w:sz w:val="16"/>
                <w:szCs w:val="16"/>
              </w:rPr>
              <w:t>[e</w:t>
            </w:r>
            <w:r w:rsidRPr="001224B3">
              <w:rPr>
                <w:i/>
                <w:sz w:val="16"/>
              </w:rPr>
              <w:t>l Oferente debe detallar las características propias de los bienes ofertados indicar marca, modelo, país de origen, especificaciones técnicas y de ser posible relacionar el número de página en el catálogo o ficha técnica donde se puedan verificar].</w:t>
            </w:r>
          </w:p>
        </w:tc>
      </w:tr>
    </w:tbl>
    <w:p w14:paraId="6B870349" w14:textId="422B71F1" w:rsidR="004138E5" w:rsidRDefault="004138E5" w:rsidP="007E2BD1">
      <w:pPr>
        <w:rPr>
          <w:rFonts w:ascii="Bembo Std" w:hAnsi="Bembo Std"/>
        </w:rPr>
      </w:pPr>
    </w:p>
    <w:p w14:paraId="2A623317" w14:textId="4F977EDF" w:rsidR="000F2EC0" w:rsidRDefault="000F2EC0" w:rsidP="007E2BD1">
      <w:pPr>
        <w:rPr>
          <w:rFonts w:ascii="Bembo Std" w:hAnsi="Bembo Std"/>
        </w:rPr>
      </w:pPr>
    </w:p>
    <w:p w14:paraId="025839BF" w14:textId="77777777" w:rsidR="000F2EC0" w:rsidRDefault="000F2EC0" w:rsidP="007E2BD1">
      <w:pPr>
        <w:rPr>
          <w:rFonts w:ascii="Bembo Std" w:hAnsi="Bembo Std"/>
        </w:rPr>
      </w:pPr>
    </w:p>
    <w:tbl>
      <w:tblPr>
        <w:tblW w:w="10566" w:type="dxa"/>
        <w:jc w:val="center"/>
        <w:tblCellMar>
          <w:top w:w="55" w:type="dxa"/>
          <w:left w:w="55" w:type="dxa"/>
          <w:bottom w:w="55" w:type="dxa"/>
          <w:right w:w="55" w:type="dxa"/>
        </w:tblCellMar>
        <w:tblLook w:val="04A0" w:firstRow="1" w:lastRow="0" w:firstColumn="1" w:lastColumn="0" w:noHBand="0" w:noVBand="1"/>
      </w:tblPr>
      <w:tblGrid>
        <w:gridCol w:w="988"/>
        <w:gridCol w:w="6520"/>
        <w:gridCol w:w="3058"/>
      </w:tblGrid>
      <w:tr w:rsidR="004138E5" w:rsidRPr="004138E5" w14:paraId="3495ECF6" w14:textId="77777777" w:rsidTr="009223C9">
        <w:trPr>
          <w:jc w:val="center"/>
        </w:trPr>
        <w:tc>
          <w:tcPr>
            <w:tcW w:w="988" w:type="dxa"/>
            <w:tcBorders>
              <w:top w:val="single" w:sz="4" w:space="0" w:color="auto"/>
              <w:left w:val="single" w:sz="4" w:space="0" w:color="auto"/>
              <w:bottom w:val="single" w:sz="4" w:space="0" w:color="auto"/>
              <w:right w:val="single" w:sz="4" w:space="0" w:color="auto"/>
            </w:tcBorders>
            <w:shd w:val="clear" w:color="auto" w:fill="CCCCCC"/>
            <w:hideMark/>
          </w:tcPr>
          <w:p w14:paraId="43DFF2BD" w14:textId="14FD4577" w:rsidR="004138E5" w:rsidRPr="004138E5" w:rsidRDefault="00E704E7" w:rsidP="009223C9">
            <w:pPr>
              <w:jc w:val="both"/>
              <w:rPr>
                <w:rFonts w:eastAsia="DejaVu Sans"/>
                <w:sz w:val="22"/>
                <w:szCs w:val="22"/>
              </w:rPr>
            </w:pPr>
            <w:r>
              <w:rPr>
                <w:rFonts w:eastAsia="DejaVu Sans"/>
                <w:sz w:val="22"/>
                <w:szCs w:val="22"/>
              </w:rPr>
              <w:t>LOTE</w:t>
            </w:r>
            <w:r w:rsidR="004138E5" w:rsidRPr="004138E5">
              <w:rPr>
                <w:rFonts w:eastAsia="DejaVu Sans"/>
                <w:sz w:val="22"/>
                <w:szCs w:val="22"/>
              </w:rPr>
              <w:t xml:space="preserve"> N°</w:t>
            </w:r>
          </w:p>
        </w:tc>
        <w:tc>
          <w:tcPr>
            <w:tcW w:w="6520" w:type="dxa"/>
            <w:tcBorders>
              <w:top w:val="single" w:sz="4" w:space="0" w:color="auto"/>
              <w:left w:val="single" w:sz="4" w:space="0" w:color="auto"/>
              <w:bottom w:val="single" w:sz="4" w:space="0" w:color="auto"/>
              <w:right w:val="single" w:sz="4" w:space="0" w:color="auto"/>
            </w:tcBorders>
            <w:shd w:val="clear" w:color="auto" w:fill="CCCCCC"/>
            <w:hideMark/>
          </w:tcPr>
          <w:p w14:paraId="017004F8" w14:textId="77777777" w:rsidR="004138E5" w:rsidRPr="004138E5" w:rsidRDefault="004138E5" w:rsidP="009223C9">
            <w:pPr>
              <w:jc w:val="both"/>
              <w:rPr>
                <w:rFonts w:eastAsia="DejaVu Sans"/>
                <w:sz w:val="22"/>
                <w:szCs w:val="22"/>
              </w:rPr>
            </w:pPr>
            <w:r w:rsidRPr="004138E5">
              <w:rPr>
                <w:rFonts w:eastAsia="DejaVu Sans"/>
                <w:sz w:val="22"/>
                <w:szCs w:val="22"/>
              </w:rPr>
              <w:t>ESPECIFICACIONES TÉCNICAS SOLICITADAS</w:t>
            </w:r>
          </w:p>
        </w:tc>
        <w:tc>
          <w:tcPr>
            <w:tcW w:w="3058" w:type="dxa"/>
            <w:tcBorders>
              <w:top w:val="single" w:sz="4" w:space="0" w:color="auto"/>
              <w:left w:val="single" w:sz="4" w:space="0" w:color="auto"/>
              <w:bottom w:val="single" w:sz="4" w:space="0" w:color="auto"/>
              <w:right w:val="single" w:sz="4" w:space="0" w:color="auto"/>
            </w:tcBorders>
            <w:shd w:val="clear" w:color="auto" w:fill="CCCCCC"/>
            <w:hideMark/>
          </w:tcPr>
          <w:p w14:paraId="417B5C6F" w14:textId="77777777" w:rsidR="004138E5" w:rsidRPr="004138E5" w:rsidRDefault="004138E5" w:rsidP="009223C9">
            <w:pPr>
              <w:rPr>
                <w:rFonts w:eastAsia="DejaVu Sans"/>
                <w:sz w:val="22"/>
                <w:szCs w:val="22"/>
              </w:rPr>
            </w:pPr>
            <w:r w:rsidRPr="004138E5">
              <w:rPr>
                <w:rFonts w:eastAsia="DejaVu Sans"/>
                <w:sz w:val="22"/>
                <w:szCs w:val="22"/>
              </w:rPr>
              <w:t>ESPECIFICACIONES TÉCNICAS OFERTADAS</w:t>
            </w:r>
          </w:p>
        </w:tc>
      </w:tr>
      <w:tr w:rsidR="001B2FA3" w:rsidRPr="004138E5" w14:paraId="4D3388F2" w14:textId="77777777" w:rsidTr="009223C9">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76B0681D" w14:textId="69C2310A" w:rsidR="001B2FA3" w:rsidRPr="004138E5" w:rsidRDefault="001B2FA3" w:rsidP="001B2FA3">
            <w:pPr>
              <w:jc w:val="center"/>
              <w:rPr>
                <w:rFonts w:eastAsia="DejaVu Sans"/>
                <w:sz w:val="22"/>
                <w:szCs w:val="22"/>
              </w:rPr>
            </w:pPr>
            <w:r>
              <w:rPr>
                <w:rFonts w:eastAsia="Arial Unicode MS"/>
                <w:b/>
                <w:color w:val="00000A"/>
                <w:sz w:val="22"/>
                <w:szCs w:val="22"/>
                <w:lang w:bidi="hi-IN"/>
              </w:rPr>
              <w:t>4</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6892EAF7" w14:textId="09C7E744" w:rsidR="001B2FA3" w:rsidRDefault="001B2FA3" w:rsidP="001B2FA3">
            <w:pPr>
              <w:jc w:val="both"/>
              <w:rPr>
                <w:b/>
                <w:sz w:val="22"/>
                <w:szCs w:val="22"/>
              </w:rPr>
            </w:pPr>
            <w:r w:rsidRPr="001B2FA3">
              <w:rPr>
                <w:b/>
                <w:sz w:val="22"/>
                <w:szCs w:val="22"/>
              </w:rPr>
              <w:t>TENSIÓMETRO DIGITAL DE BRAZALETE</w:t>
            </w:r>
          </w:p>
          <w:tbl>
            <w:tblPr>
              <w:tblStyle w:val="Tablaconcuadrcula"/>
              <w:tblW w:w="5000" w:type="pct"/>
              <w:tblLook w:val="04A0" w:firstRow="1" w:lastRow="0" w:firstColumn="1" w:lastColumn="0" w:noHBand="0" w:noVBand="1"/>
            </w:tblPr>
            <w:tblGrid>
              <w:gridCol w:w="1952"/>
              <w:gridCol w:w="4448"/>
            </w:tblGrid>
            <w:tr w:rsidR="001B2FA3" w:rsidRPr="00A41DFB" w14:paraId="1858D532" w14:textId="77777777" w:rsidTr="00FC259F">
              <w:tc>
                <w:tcPr>
                  <w:tcW w:w="1525" w:type="pct"/>
                  <w:shd w:val="clear" w:color="auto" w:fill="auto"/>
                  <w:vAlign w:val="center"/>
                </w:tcPr>
                <w:p w14:paraId="394E1C79" w14:textId="77777777" w:rsidR="001B2FA3" w:rsidRPr="00A41DFB" w:rsidRDefault="001B2FA3" w:rsidP="001B2FA3">
                  <w:pPr>
                    <w:spacing w:line="252" w:lineRule="auto"/>
                    <w:ind w:right="-107"/>
                    <w:jc w:val="center"/>
                    <w:rPr>
                      <w:b/>
                      <w:sz w:val="22"/>
                      <w:szCs w:val="22"/>
                    </w:rPr>
                  </w:pPr>
                  <w:r w:rsidRPr="00A41DFB">
                    <w:rPr>
                      <w:b/>
                      <w:sz w:val="22"/>
                      <w:szCs w:val="22"/>
                    </w:rPr>
                    <w:t>Tipo de equipo</w:t>
                  </w:r>
                </w:p>
              </w:tc>
              <w:tc>
                <w:tcPr>
                  <w:tcW w:w="3475" w:type="pct"/>
                  <w:shd w:val="clear" w:color="auto" w:fill="auto"/>
                  <w:vAlign w:val="center"/>
                </w:tcPr>
                <w:p w14:paraId="04A7118C" w14:textId="77777777" w:rsidR="001B2FA3" w:rsidRPr="00A41DFB" w:rsidRDefault="001B2FA3" w:rsidP="001B2FA3">
                  <w:pPr>
                    <w:widowControl w:val="0"/>
                    <w:tabs>
                      <w:tab w:val="left" w:pos="603"/>
                      <w:tab w:val="left" w:pos="709"/>
                    </w:tabs>
                    <w:ind w:right="-192"/>
                    <w:rPr>
                      <w:b/>
                      <w:color w:val="000000"/>
                      <w:sz w:val="22"/>
                      <w:szCs w:val="22"/>
                    </w:rPr>
                  </w:pPr>
                  <w:r w:rsidRPr="00A41DFB">
                    <w:rPr>
                      <w:b/>
                      <w:color w:val="000000"/>
                      <w:sz w:val="22"/>
                      <w:szCs w:val="22"/>
                    </w:rPr>
                    <w:t>BÁSICO</w:t>
                  </w:r>
                </w:p>
              </w:tc>
            </w:tr>
            <w:tr w:rsidR="001B2FA3" w:rsidRPr="00A41DFB" w14:paraId="2E95F060" w14:textId="77777777" w:rsidTr="00FC259F">
              <w:tc>
                <w:tcPr>
                  <w:tcW w:w="1525" w:type="pct"/>
                  <w:shd w:val="clear" w:color="auto" w:fill="auto"/>
                  <w:vAlign w:val="center"/>
                </w:tcPr>
                <w:p w14:paraId="22F78E85" w14:textId="77777777" w:rsidR="001B2FA3" w:rsidRPr="00A41DFB" w:rsidRDefault="001B2FA3" w:rsidP="001B2FA3">
                  <w:pPr>
                    <w:spacing w:line="259" w:lineRule="auto"/>
                    <w:ind w:right="-107"/>
                    <w:rPr>
                      <w:b/>
                      <w:sz w:val="22"/>
                      <w:szCs w:val="22"/>
                    </w:rPr>
                  </w:pPr>
                  <w:r w:rsidRPr="00A41DFB">
                    <w:rPr>
                      <w:b/>
                      <w:sz w:val="22"/>
                      <w:szCs w:val="22"/>
                    </w:rPr>
                    <w:t>Descripción y características técnicas</w:t>
                  </w:r>
                </w:p>
              </w:tc>
              <w:tc>
                <w:tcPr>
                  <w:tcW w:w="3475" w:type="pct"/>
                  <w:shd w:val="clear" w:color="auto" w:fill="auto"/>
                  <w:vAlign w:val="center"/>
                </w:tcPr>
                <w:p w14:paraId="0E23565E" w14:textId="77777777" w:rsidR="001B2FA3" w:rsidRPr="00A41DFB" w:rsidRDefault="001B2FA3" w:rsidP="001B2FA3">
                  <w:pPr>
                    <w:pStyle w:val="Prrafodelista"/>
                    <w:widowControl w:val="0"/>
                    <w:numPr>
                      <w:ilvl w:val="0"/>
                      <w:numId w:val="38"/>
                    </w:numPr>
                    <w:tabs>
                      <w:tab w:val="left" w:pos="603"/>
                      <w:tab w:val="left" w:pos="709"/>
                    </w:tabs>
                    <w:rPr>
                      <w:sz w:val="22"/>
                      <w:szCs w:val="22"/>
                    </w:rPr>
                  </w:pPr>
                  <w:r w:rsidRPr="00A41DFB">
                    <w:rPr>
                      <w:sz w:val="22"/>
                      <w:szCs w:val="22"/>
                    </w:rPr>
                    <w:t>Medidor de presión arterial no invasivo electrónico para miembro superior.</w:t>
                  </w:r>
                </w:p>
                <w:p w14:paraId="7CB503A6" w14:textId="77777777" w:rsidR="001B2FA3" w:rsidRPr="00A41DFB" w:rsidRDefault="001B2FA3" w:rsidP="001B2FA3">
                  <w:pPr>
                    <w:pStyle w:val="Prrafodelista"/>
                    <w:widowControl w:val="0"/>
                    <w:numPr>
                      <w:ilvl w:val="0"/>
                      <w:numId w:val="38"/>
                    </w:numPr>
                    <w:tabs>
                      <w:tab w:val="left" w:pos="603"/>
                      <w:tab w:val="left" w:pos="709"/>
                    </w:tabs>
                    <w:rPr>
                      <w:sz w:val="22"/>
                      <w:szCs w:val="22"/>
                    </w:rPr>
                  </w:pPr>
                  <w:r w:rsidRPr="00A41DFB">
                    <w:rPr>
                      <w:sz w:val="22"/>
                      <w:szCs w:val="22"/>
                    </w:rPr>
                    <w:t xml:space="preserve">Funcionamiento de método </w:t>
                  </w:r>
                  <w:proofErr w:type="spellStart"/>
                  <w:r w:rsidRPr="00A41DFB">
                    <w:rPr>
                      <w:sz w:val="22"/>
                      <w:szCs w:val="22"/>
                    </w:rPr>
                    <w:t>oscilométrica</w:t>
                  </w:r>
                  <w:proofErr w:type="spellEnd"/>
                  <w:r w:rsidRPr="00A41DFB">
                    <w:rPr>
                      <w:sz w:val="22"/>
                      <w:szCs w:val="22"/>
                    </w:rPr>
                    <w:t xml:space="preserve"> automático </w:t>
                  </w:r>
                </w:p>
                <w:p w14:paraId="4759FDA7" w14:textId="77777777" w:rsidR="001B2FA3" w:rsidRPr="00A41DFB" w:rsidRDefault="001B2FA3" w:rsidP="001B2FA3">
                  <w:pPr>
                    <w:pStyle w:val="Prrafodelista"/>
                    <w:widowControl w:val="0"/>
                    <w:numPr>
                      <w:ilvl w:val="0"/>
                      <w:numId w:val="38"/>
                    </w:numPr>
                    <w:tabs>
                      <w:tab w:val="left" w:pos="603"/>
                      <w:tab w:val="left" w:pos="709"/>
                    </w:tabs>
                    <w:rPr>
                      <w:sz w:val="22"/>
                      <w:szCs w:val="22"/>
                    </w:rPr>
                  </w:pPr>
                  <w:r w:rsidRPr="00A41DFB">
                    <w:rPr>
                      <w:sz w:val="22"/>
                      <w:szCs w:val="22"/>
                    </w:rPr>
                    <w:t>Para calcular y mostrar frecuencia cardiaca y presión arterial no invasiva.</w:t>
                  </w:r>
                </w:p>
                <w:p w14:paraId="6264BD5E" w14:textId="77777777" w:rsidR="001B2FA3" w:rsidRPr="00A41DFB" w:rsidRDefault="001B2FA3" w:rsidP="001B2FA3">
                  <w:pPr>
                    <w:pStyle w:val="Prrafodelista"/>
                    <w:widowControl w:val="0"/>
                    <w:numPr>
                      <w:ilvl w:val="0"/>
                      <w:numId w:val="38"/>
                    </w:numPr>
                    <w:tabs>
                      <w:tab w:val="left" w:pos="603"/>
                      <w:tab w:val="left" w:pos="709"/>
                    </w:tabs>
                    <w:rPr>
                      <w:sz w:val="22"/>
                      <w:szCs w:val="22"/>
                    </w:rPr>
                  </w:pPr>
                  <w:r w:rsidRPr="00A41DFB">
                    <w:rPr>
                      <w:sz w:val="22"/>
                      <w:szCs w:val="22"/>
                    </w:rPr>
                    <w:t xml:space="preserve">Incluye controles y </w:t>
                  </w:r>
                  <w:proofErr w:type="spellStart"/>
                  <w:r w:rsidRPr="00A41DFB">
                    <w:rPr>
                      <w:sz w:val="22"/>
                      <w:szCs w:val="22"/>
                    </w:rPr>
                    <w:t>display</w:t>
                  </w:r>
                  <w:proofErr w:type="spellEnd"/>
                  <w:r w:rsidRPr="00A41DFB">
                    <w:rPr>
                      <w:sz w:val="22"/>
                      <w:szCs w:val="22"/>
                    </w:rPr>
                    <w:t xml:space="preserve"> LCD para mostrar datos numéricos de la presión invasiva y frecuencia cardiaca, específicamente:</w:t>
                  </w:r>
                </w:p>
                <w:p w14:paraId="4DC1A6D9" w14:textId="77777777" w:rsidR="001B2FA3" w:rsidRPr="00A41DFB" w:rsidRDefault="001B2FA3" w:rsidP="001B2FA3">
                  <w:pPr>
                    <w:pStyle w:val="Prrafodelista"/>
                    <w:widowControl w:val="0"/>
                    <w:numPr>
                      <w:ilvl w:val="1"/>
                      <w:numId w:val="38"/>
                    </w:numPr>
                    <w:tabs>
                      <w:tab w:val="left" w:pos="603"/>
                      <w:tab w:val="left" w:pos="709"/>
                    </w:tabs>
                    <w:rPr>
                      <w:sz w:val="22"/>
                      <w:szCs w:val="22"/>
                    </w:rPr>
                  </w:pPr>
                  <w:r w:rsidRPr="00A41DFB">
                    <w:rPr>
                      <w:sz w:val="22"/>
                      <w:szCs w:val="22"/>
                    </w:rPr>
                    <w:t>Presión media</w:t>
                  </w:r>
                </w:p>
                <w:p w14:paraId="192ABBA9" w14:textId="77777777" w:rsidR="001B2FA3" w:rsidRPr="00A41DFB" w:rsidRDefault="001B2FA3" w:rsidP="001B2FA3">
                  <w:pPr>
                    <w:pStyle w:val="Prrafodelista"/>
                    <w:widowControl w:val="0"/>
                    <w:numPr>
                      <w:ilvl w:val="1"/>
                      <w:numId w:val="38"/>
                    </w:numPr>
                    <w:tabs>
                      <w:tab w:val="left" w:pos="603"/>
                      <w:tab w:val="left" w:pos="709"/>
                    </w:tabs>
                    <w:rPr>
                      <w:sz w:val="22"/>
                      <w:szCs w:val="22"/>
                    </w:rPr>
                  </w:pPr>
                  <w:r w:rsidRPr="00A41DFB">
                    <w:rPr>
                      <w:sz w:val="22"/>
                      <w:szCs w:val="22"/>
                    </w:rPr>
                    <w:t>Presión sistólica</w:t>
                  </w:r>
                </w:p>
                <w:p w14:paraId="176DFA4B" w14:textId="77777777" w:rsidR="001B2FA3" w:rsidRPr="00A41DFB" w:rsidRDefault="001B2FA3" w:rsidP="001B2FA3">
                  <w:pPr>
                    <w:pStyle w:val="Prrafodelista"/>
                    <w:widowControl w:val="0"/>
                    <w:numPr>
                      <w:ilvl w:val="1"/>
                      <w:numId w:val="38"/>
                    </w:numPr>
                    <w:tabs>
                      <w:tab w:val="left" w:pos="603"/>
                      <w:tab w:val="left" w:pos="709"/>
                    </w:tabs>
                    <w:rPr>
                      <w:sz w:val="22"/>
                      <w:szCs w:val="22"/>
                    </w:rPr>
                  </w:pPr>
                  <w:r w:rsidRPr="00A41DFB">
                    <w:rPr>
                      <w:sz w:val="22"/>
                      <w:szCs w:val="22"/>
                    </w:rPr>
                    <w:t>Presión diastólica</w:t>
                  </w:r>
                </w:p>
                <w:p w14:paraId="7127D60D" w14:textId="77777777" w:rsidR="001B2FA3" w:rsidRPr="00A41DFB" w:rsidRDefault="001B2FA3" w:rsidP="001B2FA3">
                  <w:pPr>
                    <w:pStyle w:val="Prrafodelista"/>
                    <w:widowControl w:val="0"/>
                    <w:numPr>
                      <w:ilvl w:val="1"/>
                      <w:numId w:val="38"/>
                    </w:numPr>
                    <w:tabs>
                      <w:tab w:val="left" w:pos="603"/>
                      <w:tab w:val="left" w:pos="709"/>
                    </w:tabs>
                    <w:rPr>
                      <w:sz w:val="22"/>
                      <w:szCs w:val="22"/>
                    </w:rPr>
                  </w:pPr>
                  <w:r w:rsidRPr="00A41DFB">
                    <w:rPr>
                      <w:sz w:val="22"/>
                      <w:szCs w:val="22"/>
                    </w:rPr>
                    <w:t>Frecuencia de pulso</w:t>
                  </w:r>
                </w:p>
                <w:p w14:paraId="204BA384" w14:textId="77777777" w:rsidR="001B2FA3" w:rsidRPr="00A41DFB" w:rsidRDefault="001B2FA3" w:rsidP="001B2FA3">
                  <w:pPr>
                    <w:pStyle w:val="Prrafodelista"/>
                    <w:widowControl w:val="0"/>
                    <w:numPr>
                      <w:ilvl w:val="0"/>
                      <w:numId w:val="38"/>
                    </w:numPr>
                    <w:tabs>
                      <w:tab w:val="left" w:pos="603"/>
                      <w:tab w:val="left" w:pos="709"/>
                    </w:tabs>
                    <w:rPr>
                      <w:sz w:val="22"/>
                      <w:szCs w:val="22"/>
                    </w:rPr>
                  </w:pPr>
                  <w:r w:rsidRPr="00A41DFB">
                    <w:rPr>
                      <w:sz w:val="22"/>
                      <w:szCs w:val="22"/>
                    </w:rPr>
                    <w:t xml:space="preserve">Límites de medición de PA: 30 a 290 </w:t>
                  </w:r>
                  <w:proofErr w:type="spellStart"/>
                  <w:r w:rsidRPr="00A41DFB">
                    <w:rPr>
                      <w:sz w:val="22"/>
                      <w:szCs w:val="22"/>
                    </w:rPr>
                    <w:t>mmHg</w:t>
                  </w:r>
                  <w:proofErr w:type="spellEnd"/>
                  <w:r w:rsidRPr="00A41DFB">
                    <w:rPr>
                      <w:sz w:val="22"/>
                      <w:szCs w:val="22"/>
                    </w:rPr>
                    <w:t xml:space="preserve"> o rango mayor.</w:t>
                  </w:r>
                </w:p>
                <w:p w14:paraId="10CCBCEC" w14:textId="77777777" w:rsidR="001B2FA3" w:rsidRPr="00A41DFB" w:rsidRDefault="001B2FA3" w:rsidP="001B2FA3">
                  <w:pPr>
                    <w:pStyle w:val="Prrafodelista"/>
                    <w:widowControl w:val="0"/>
                    <w:numPr>
                      <w:ilvl w:val="0"/>
                      <w:numId w:val="38"/>
                    </w:numPr>
                    <w:tabs>
                      <w:tab w:val="left" w:pos="603"/>
                      <w:tab w:val="left" w:pos="709"/>
                    </w:tabs>
                    <w:rPr>
                      <w:sz w:val="22"/>
                      <w:szCs w:val="22"/>
                    </w:rPr>
                  </w:pPr>
                  <w:r w:rsidRPr="00A41DFB">
                    <w:rPr>
                      <w:sz w:val="22"/>
                      <w:szCs w:val="22"/>
                    </w:rPr>
                    <w:t xml:space="preserve">Exactitud de +/- 3 </w:t>
                  </w:r>
                  <w:proofErr w:type="spellStart"/>
                  <w:r w:rsidRPr="00A41DFB">
                    <w:rPr>
                      <w:sz w:val="22"/>
                      <w:szCs w:val="22"/>
                    </w:rPr>
                    <w:t>mmHg</w:t>
                  </w:r>
                  <w:proofErr w:type="spellEnd"/>
                  <w:r w:rsidRPr="00A41DFB">
                    <w:rPr>
                      <w:sz w:val="22"/>
                      <w:szCs w:val="22"/>
                    </w:rPr>
                    <w:t xml:space="preserve"> o valor menor</w:t>
                  </w:r>
                </w:p>
                <w:p w14:paraId="19786588" w14:textId="77777777" w:rsidR="001B2FA3" w:rsidRPr="00A41DFB" w:rsidRDefault="001B2FA3" w:rsidP="001B2FA3">
                  <w:pPr>
                    <w:pStyle w:val="Prrafodelista"/>
                    <w:widowControl w:val="0"/>
                    <w:numPr>
                      <w:ilvl w:val="0"/>
                      <w:numId w:val="38"/>
                    </w:numPr>
                    <w:tabs>
                      <w:tab w:val="left" w:pos="603"/>
                      <w:tab w:val="left" w:pos="709"/>
                    </w:tabs>
                    <w:rPr>
                      <w:sz w:val="22"/>
                      <w:szCs w:val="22"/>
                    </w:rPr>
                  </w:pPr>
                  <w:r w:rsidRPr="00A41DFB">
                    <w:rPr>
                      <w:sz w:val="22"/>
                      <w:szCs w:val="22"/>
                    </w:rPr>
                    <w:t>Límite de frecuencia de pulso: 40 a 180 latidos/min o rango mayor</w:t>
                  </w:r>
                </w:p>
                <w:p w14:paraId="3ADBC3EF" w14:textId="77777777" w:rsidR="001B2FA3" w:rsidRPr="00A41DFB" w:rsidRDefault="001B2FA3" w:rsidP="001B2FA3">
                  <w:pPr>
                    <w:pStyle w:val="Prrafodelista"/>
                    <w:widowControl w:val="0"/>
                    <w:numPr>
                      <w:ilvl w:val="0"/>
                      <w:numId w:val="38"/>
                    </w:numPr>
                    <w:tabs>
                      <w:tab w:val="left" w:pos="603"/>
                      <w:tab w:val="left" w:pos="709"/>
                    </w:tabs>
                    <w:rPr>
                      <w:sz w:val="22"/>
                      <w:szCs w:val="22"/>
                    </w:rPr>
                  </w:pPr>
                  <w:r w:rsidRPr="00A41DFB">
                    <w:rPr>
                      <w:sz w:val="22"/>
                      <w:szCs w:val="22"/>
                    </w:rPr>
                    <w:t>Capacidad de almacenar al menos 100 mediciones.</w:t>
                  </w:r>
                </w:p>
                <w:p w14:paraId="1BF88423" w14:textId="77777777" w:rsidR="001B2FA3" w:rsidRPr="00A41DFB" w:rsidRDefault="001B2FA3" w:rsidP="001B2FA3">
                  <w:pPr>
                    <w:pStyle w:val="Prrafodelista"/>
                    <w:widowControl w:val="0"/>
                    <w:numPr>
                      <w:ilvl w:val="0"/>
                      <w:numId w:val="38"/>
                    </w:numPr>
                    <w:tabs>
                      <w:tab w:val="left" w:pos="603"/>
                      <w:tab w:val="left" w:pos="709"/>
                    </w:tabs>
                    <w:rPr>
                      <w:sz w:val="22"/>
                      <w:szCs w:val="22"/>
                    </w:rPr>
                  </w:pPr>
                  <w:r w:rsidRPr="00A41DFB">
                    <w:rPr>
                      <w:sz w:val="22"/>
                      <w:szCs w:val="22"/>
                    </w:rPr>
                    <w:t>Ajuste a cero automático.</w:t>
                  </w:r>
                </w:p>
                <w:p w14:paraId="27F2042A" w14:textId="77777777" w:rsidR="001B2FA3" w:rsidRPr="00A41DFB" w:rsidRDefault="001B2FA3" w:rsidP="001B2FA3">
                  <w:pPr>
                    <w:pStyle w:val="Prrafodelista"/>
                    <w:widowControl w:val="0"/>
                    <w:numPr>
                      <w:ilvl w:val="0"/>
                      <w:numId w:val="38"/>
                    </w:numPr>
                    <w:tabs>
                      <w:tab w:val="left" w:pos="603"/>
                      <w:tab w:val="left" w:pos="709"/>
                    </w:tabs>
                    <w:rPr>
                      <w:sz w:val="22"/>
                      <w:szCs w:val="22"/>
                    </w:rPr>
                  </w:pPr>
                  <w:r w:rsidRPr="00A41DFB">
                    <w:rPr>
                      <w:sz w:val="22"/>
                      <w:szCs w:val="22"/>
                    </w:rPr>
                    <w:t xml:space="preserve">Alarmas del equipo requeridas: </w:t>
                  </w:r>
                </w:p>
                <w:p w14:paraId="0A9683BF" w14:textId="77777777" w:rsidR="001B2FA3" w:rsidRPr="00A41DFB" w:rsidRDefault="001B2FA3" w:rsidP="001B2FA3">
                  <w:pPr>
                    <w:pStyle w:val="Prrafodelista"/>
                    <w:widowControl w:val="0"/>
                    <w:numPr>
                      <w:ilvl w:val="1"/>
                      <w:numId w:val="38"/>
                    </w:numPr>
                    <w:tabs>
                      <w:tab w:val="left" w:pos="603"/>
                      <w:tab w:val="left" w:pos="709"/>
                    </w:tabs>
                    <w:rPr>
                      <w:sz w:val="22"/>
                      <w:szCs w:val="22"/>
                    </w:rPr>
                  </w:pPr>
                  <w:r w:rsidRPr="00A41DFB">
                    <w:rPr>
                      <w:sz w:val="22"/>
                      <w:szCs w:val="22"/>
                    </w:rPr>
                    <w:lastRenderedPageBreak/>
                    <w:t>Fuga del brazalete</w:t>
                  </w:r>
                </w:p>
                <w:p w14:paraId="4B48EA9D" w14:textId="77777777" w:rsidR="001B2FA3" w:rsidRPr="00A41DFB" w:rsidRDefault="001B2FA3" w:rsidP="001B2FA3">
                  <w:pPr>
                    <w:pStyle w:val="Prrafodelista"/>
                    <w:widowControl w:val="0"/>
                    <w:numPr>
                      <w:ilvl w:val="1"/>
                      <w:numId w:val="38"/>
                    </w:numPr>
                    <w:tabs>
                      <w:tab w:val="left" w:pos="603"/>
                      <w:tab w:val="left" w:pos="709"/>
                    </w:tabs>
                    <w:rPr>
                      <w:sz w:val="22"/>
                      <w:szCs w:val="22"/>
                    </w:rPr>
                  </w:pPr>
                  <w:r w:rsidRPr="00A41DFB">
                    <w:rPr>
                      <w:sz w:val="22"/>
                      <w:szCs w:val="22"/>
                    </w:rPr>
                    <w:t>Desconexión del brazalete</w:t>
                  </w:r>
                </w:p>
                <w:p w14:paraId="475D53AA" w14:textId="77777777" w:rsidR="001B2FA3" w:rsidRPr="00A41DFB" w:rsidRDefault="001B2FA3" w:rsidP="001B2FA3">
                  <w:pPr>
                    <w:pStyle w:val="Prrafodelista"/>
                    <w:widowControl w:val="0"/>
                    <w:numPr>
                      <w:ilvl w:val="1"/>
                      <w:numId w:val="38"/>
                    </w:numPr>
                    <w:tabs>
                      <w:tab w:val="left" w:pos="603"/>
                      <w:tab w:val="left" w:pos="709"/>
                    </w:tabs>
                    <w:rPr>
                      <w:sz w:val="22"/>
                      <w:szCs w:val="22"/>
                    </w:rPr>
                  </w:pPr>
                  <w:r w:rsidRPr="00A41DFB">
                    <w:rPr>
                      <w:sz w:val="22"/>
                      <w:szCs w:val="22"/>
                    </w:rPr>
                    <w:t>Fallo de lectura satisfactoria</w:t>
                  </w:r>
                </w:p>
                <w:p w14:paraId="625F774C" w14:textId="77777777" w:rsidR="001B2FA3" w:rsidRPr="00A41DFB" w:rsidRDefault="001B2FA3" w:rsidP="001B2FA3">
                  <w:pPr>
                    <w:pStyle w:val="Prrafodelista"/>
                    <w:widowControl w:val="0"/>
                    <w:numPr>
                      <w:ilvl w:val="1"/>
                      <w:numId w:val="38"/>
                    </w:numPr>
                    <w:tabs>
                      <w:tab w:val="left" w:pos="603"/>
                      <w:tab w:val="left" w:pos="709"/>
                    </w:tabs>
                    <w:rPr>
                      <w:sz w:val="22"/>
                      <w:szCs w:val="22"/>
                    </w:rPr>
                  </w:pPr>
                  <w:r w:rsidRPr="00A41DFB">
                    <w:rPr>
                      <w:sz w:val="22"/>
                      <w:szCs w:val="22"/>
                    </w:rPr>
                    <w:t>Aviso de batería baja.</w:t>
                  </w:r>
                </w:p>
                <w:p w14:paraId="037096F3" w14:textId="77777777" w:rsidR="001B2FA3" w:rsidRPr="00A41DFB" w:rsidRDefault="001B2FA3" w:rsidP="001B2FA3">
                  <w:pPr>
                    <w:pStyle w:val="Prrafodelista"/>
                    <w:widowControl w:val="0"/>
                    <w:numPr>
                      <w:ilvl w:val="0"/>
                      <w:numId w:val="38"/>
                    </w:numPr>
                    <w:tabs>
                      <w:tab w:val="left" w:pos="603"/>
                      <w:tab w:val="left" w:pos="709"/>
                    </w:tabs>
                    <w:rPr>
                      <w:sz w:val="22"/>
                      <w:szCs w:val="22"/>
                    </w:rPr>
                  </w:pPr>
                  <w:r w:rsidRPr="00A41DFB">
                    <w:rPr>
                      <w:sz w:val="22"/>
                      <w:szCs w:val="22"/>
                    </w:rPr>
                    <w:t>Alerta visual y/o audible al finalizar la medición</w:t>
                  </w:r>
                </w:p>
                <w:p w14:paraId="115B90D1" w14:textId="77777777" w:rsidR="001B2FA3" w:rsidRPr="00A41DFB" w:rsidRDefault="001B2FA3" w:rsidP="001B2FA3">
                  <w:pPr>
                    <w:pStyle w:val="Prrafodelista"/>
                    <w:widowControl w:val="0"/>
                    <w:numPr>
                      <w:ilvl w:val="0"/>
                      <w:numId w:val="38"/>
                    </w:numPr>
                    <w:tabs>
                      <w:tab w:val="left" w:pos="603"/>
                      <w:tab w:val="left" w:pos="709"/>
                    </w:tabs>
                    <w:rPr>
                      <w:sz w:val="22"/>
                      <w:szCs w:val="22"/>
                    </w:rPr>
                  </w:pPr>
                  <w:r w:rsidRPr="00A41DFB">
                    <w:rPr>
                      <w:sz w:val="22"/>
                      <w:szCs w:val="22"/>
                    </w:rPr>
                    <w:t>Presión de inflado configurable o automática.</w:t>
                  </w:r>
                </w:p>
                <w:p w14:paraId="00CF5FAC" w14:textId="77777777" w:rsidR="001B2FA3" w:rsidRPr="00A41DFB" w:rsidRDefault="001B2FA3" w:rsidP="001B2FA3">
                  <w:pPr>
                    <w:pStyle w:val="Prrafodelista"/>
                    <w:widowControl w:val="0"/>
                    <w:numPr>
                      <w:ilvl w:val="0"/>
                      <w:numId w:val="38"/>
                    </w:numPr>
                    <w:tabs>
                      <w:tab w:val="left" w:pos="603"/>
                      <w:tab w:val="left" w:pos="709"/>
                    </w:tabs>
                    <w:rPr>
                      <w:sz w:val="22"/>
                      <w:szCs w:val="22"/>
                    </w:rPr>
                  </w:pPr>
                  <w:r w:rsidRPr="00A41DFB">
                    <w:rPr>
                      <w:sz w:val="22"/>
                      <w:szCs w:val="22"/>
                    </w:rPr>
                    <w:t>Configuración con tubos de goma que se puedan desconectar completamente, para permitir cortar periódicamente los extremos deteriorados.</w:t>
                  </w:r>
                </w:p>
              </w:tc>
            </w:tr>
            <w:tr w:rsidR="00FC259F" w:rsidRPr="00A41DFB" w14:paraId="7A530E3A" w14:textId="77777777" w:rsidTr="00FC259F">
              <w:tc>
                <w:tcPr>
                  <w:tcW w:w="1525" w:type="pct"/>
                  <w:shd w:val="clear" w:color="auto" w:fill="auto"/>
                  <w:vAlign w:val="center"/>
                </w:tcPr>
                <w:p w14:paraId="4E625F73" w14:textId="370B9F89" w:rsidR="00FC259F" w:rsidRPr="00A41DFB" w:rsidRDefault="00FC259F" w:rsidP="00FC259F">
                  <w:pPr>
                    <w:spacing w:line="259" w:lineRule="auto"/>
                    <w:ind w:right="-107"/>
                    <w:rPr>
                      <w:b/>
                      <w:sz w:val="22"/>
                      <w:szCs w:val="22"/>
                    </w:rPr>
                  </w:pPr>
                  <w:r w:rsidRPr="00A41DFB">
                    <w:rPr>
                      <w:b/>
                      <w:sz w:val="22"/>
                      <w:szCs w:val="22"/>
                    </w:rPr>
                    <w:lastRenderedPageBreak/>
                    <w:t>Condiciones Generales</w:t>
                  </w:r>
                </w:p>
              </w:tc>
              <w:tc>
                <w:tcPr>
                  <w:tcW w:w="3475" w:type="pct"/>
                  <w:shd w:val="clear" w:color="auto" w:fill="auto"/>
                  <w:vAlign w:val="center"/>
                </w:tcPr>
                <w:p w14:paraId="146542D7" w14:textId="77777777" w:rsidR="00FC259F" w:rsidRPr="00A41DFB" w:rsidRDefault="00FC259F" w:rsidP="00FC259F">
                  <w:pPr>
                    <w:pStyle w:val="Prrafodelista"/>
                    <w:widowControl w:val="0"/>
                    <w:numPr>
                      <w:ilvl w:val="0"/>
                      <w:numId w:val="38"/>
                    </w:numPr>
                    <w:tabs>
                      <w:tab w:val="left" w:pos="603"/>
                      <w:tab w:val="left" w:pos="709"/>
                    </w:tabs>
                    <w:rPr>
                      <w:rFonts w:eastAsia="Arial Unicode MS"/>
                      <w:color w:val="00000A"/>
                      <w:sz w:val="22"/>
                      <w:szCs w:val="22"/>
                      <w:lang w:bidi="hi-IN"/>
                    </w:rPr>
                  </w:pPr>
                  <w:r w:rsidRPr="00A41DFB">
                    <w:rPr>
                      <w:rFonts w:eastAsia="Arial Unicode MS"/>
                      <w:color w:val="00000A"/>
                      <w:sz w:val="22"/>
                      <w:szCs w:val="22"/>
                      <w:lang w:bidi="hi-IN"/>
                    </w:rPr>
                    <w:t xml:space="preserve">Los equipos a suministrar deberán ser totalmente nuevos, no reconstruidos o modificados de fabricación reciente, no mayor a un año, entregados según matriz de distribución e instalados y calibrados, para uso inmediato previas pruebas de aceptación por parte de la Institución. </w:t>
                  </w:r>
                </w:p>
                <w:p w14:paraId="0BC1ECA1" w14:textId="77777777" w:rsidR="00FC259F" w:rsidRPr="00A41DFB" w:rsidRDefault="00FC259F" w:rsidP="00FC259F">
                  <w:pPr>
                    <w:pStyle w:val="Prrafodelista"/>
                    <w:widowControl w:val="0"/>
                    <w:numPr>
                      <w:ilvl w:val="0"/>
                      <w:numId w:val="38"/>
                    </w:numPr>
                    <w:tabs>
                      <w:tab w:val="left" w:pos="603"/>
                      <w:tab w:val="left" w:pos="709"/>
                    </w:tabs>
                    <w:rPr>
                      <w:rFonts w:eastAsia="Arial Unicode MS"/>
                      <w:color w:val="00000A"/>
                      <w:sz w:val="22"/>
                      <w:szCs w:val="22"/>
                      <w:lang w:bidi="hi-IN"/>
                    </w:rPr>
                  </w:pPr>
                  <w:r w:rsidRPr="00A41DFB">
                    <w:rPr>
                      <w:rFonts w:eastAsia="Arial Unicode MS"/>
                      <w:color w:val="00000A"/>
                      <w:sz w:val="22"/>
                      <w:szCs w:val="22"/>
                      <w:lang w:bidi="hi-IN"/>
                    </w:rPr>
                    <w:t>Al momento de la recepción se deberá colocar una placa en un lugar visible en cada componente del o los equipos en la que pueda visualizarse: marca, modelo, casa productora, año de fabricación, país de origen en empaque de fábrica.</w:t>
                  </w:r>
                </w:p>
                <w:p w14:paraId="2EF4A462" w14:textId="77777777" w:rsidR="00FC259F" w:rsidRPr="00A41DFB" w:rsidRDefault="00FC259F" w:rsidP="00FC259F">
                  <w:pPr>
                    <w:pStyle w:val="Prrafodelista"/>
                    <w:widowControl w:val="0"/>
                    <w:tabs>
                      <w:tab w:val="left" w:pos="603"/>
                      <w:tab w:val="left" w:pos="709"/>
                    </w:tabs>
                    <w:ind w:left="454"/>
                    <w:rPr>
                      <w:sz w:val="22"/>
                      <w:szCs w:val="22"/>
                    </w:rPr>
                  </w:pPr>
                </w:p>
              </w:tc>
            </w:tr>
            <w:tr w:rsidR="00FC259F" w:rsidRPr="00A41DFB" w14:paraId="00ABA626" w14:textId="77777777" w:rsidTr="00FC259F">
              <w:tc>
                <w:tcPr>
                  <w:tcW w:w="1525" w:type="pct"/>
                  <w:shd w:val="clear" w:color="auto" w:fill="auto"/>
                  <w:vAlign w:val="center"/>
                </w:tcPr>
                <w:p w14:paraId="493350C4" w14:textId="77777777" w:rsidR="00FC259F" w:rsidRPr="00A41DFB" w:rsidRDefault="00FC259F" w:rsidP="00FC259F">
                  <w:pPr>
                    <w:rPr>
                      <w:b/>
                      <w:sz w:val="22"/>
                      <w:szCs w:val="22"/>
                    </w:rPr>
                  </w:pPr>
                  <w:r w:rsidRPr="00A41DFB">
                    <w:rPr>
                      <w:b/>
                      <w:sz w:val="22"/>
                      <w:szCs w:val="22"/>
                    </w:rPr>
                    <w:t>Accesorios incluidos por equipo</w:t>
                  </w:r>
                </w:p>
              </w:tc>
              <w:tc>
                <w:tcPr>
                  <w:tcW w:w="3475" w:type="pct"/>
                  <w:shd w:val="clear" w:color="auto" w:fill="auto"/>
                  <w:vAlign w:val="center"/>
                </w:tcPr>
                <w:p w14:paraId="50AE55E4" w14:textId="77777777" w:rsidR="00FC259F" w:rsidRPr="00A41DFB" w:rsidRDefault="00FC259F" w:rsidP="00FC259F">
                  <w:pPr>
                    <w:pStyle w:val="Prrafodelista"/>
                    <w:widowControl w:val="0"/>
                    <w:numPr>
                      <w:ilvl w:val="0"/>
                      <w:numId w:val="38"/>
                    </w:numPr>
                    <w:tabs>
                      <w:tab w:val="left" w:pos="603"/>
                      <w:tab w:val="left" w:pos="709"/>
                    </w:tabs>
                    <w:rPr>
                      <w:sz w:val="22"/>
                      <w:szCs w:val="22"/>
                    </w:rPr>
                  </w:pPr>
                  <w:r w:rsidRPr="00A41DFB">
                    <w:rPr>
                      <w:sz w:val="22"/>
                      <w:szCs w:val="22"/>
                    </w:rPr>
                    <w:t>Un (1) Estuche de cuero, vinil u otro material resistente, con cierre de alta durabilidad.</w:t>
                  </w:r>
                </w:p>
                <w:p w14:paraId="4B21F687" w14:textId="77777777" w:rsidR="00FC259F" w:rsidRPr="00A41DFB" w:rsidRDefault="00FC259F" w:rsidP="00FC259F">
                  <w:pPr>
                    <w:pStyle w:val="Prrafodelista"/>
                    <w:widowControl w:val="0"/>
                    <w:numPr>
                      <w:ilvl w:val="0"/>
                      <w:numId w:val="38"/>
                    </w:numPr>
                    <w:tabs>
                      <w:tab w:val="left" w:pos="603"/>
                      <w:tab w:val="left" w:pos="709"/>
                    </w:tabs>
                    <w:rPr>
                      <w:sz w:val="22"/>
                      <w:szCs w:val="22"/>
                    </w:rPr>
                  </w:pPr>
                  <w:r w:rsidRPr="00A41DFB">
                    <w:rPr>
                      <w:sz w:val="22"/>
                      <w:szCs w:val="22"/>
                    </w:rPr>
                    <w:t>Dos (2) brazaletes adulto mediano</w:t>
                  </w:r>
                </w:p>
                <w:p w14:paraId="70FB65B1" w14:textId="77777777" w:rsidR="00FC259F" w:rsidRPr="00A41DFB" w:rsidRDefault="00FC259F" w:rsidP="00FC259F">
                  <w:pPr>
                    <w:pStyle w:val="Prrafodelista"/>
                    <w:widowControl w:val="0"/>
                    <w:numPr>
                      <w:ilvl w:val="0"/>
                      <w:numId w:val="38"/>
                    </w:numPr>
                    <w:tabs>
                      <w:tab w:val="left" w:pos="603"/>
                      <w:tab w:val="left" w:pos="709"/>
                    </w:tabs>
                    <w:rPr>
                      <w:sz w:val="22"/>
                      <w:szCs w:val="22"/>
                    </w:rPr>
                  </w:pPr>
                  <w:r w:rsidRPr="00A41DFB">
                    <w:rPr>
                      <w:sz w:val="22"/>
                      <w:szCs w:val="22"/>
                    </w:rPr>
                    <w:t>Dos (2) brazaletes adulto grande</w:t>
                  </w:r>
                </w:p>
                <w:p w14:paraId="77793088" w14:textId="77777777" w:rsidR="00FC259F" w:rsidRPr="00A41DFB" w:rsidRDefault="00FC259F" w:rsidP="00FC259F">
                  <w:pPr>
                    <w:pStyle w:val="Prrafodelista"/>
                    <w:widowControl w:val="0"/>
                    <w:numPr>
                      <w:ilvl w:val="0"/>
                      <w:numId w:val="38"/>
                    </w:numPr>
                    <w:tabs>
                      <w:tab w:val="left" w:pos="603"/>
                      <w:tab w:val="left" w:pos="709"/>
                    </w:tabs>
                    <w:rPr>
                      <w:sz w:val="22"/>
                      <w:szCs w:val="22"/>
                    </w:rPr>
                  </w:pPr>
                  <w:r w:rsidRPr="00A41DFB">
                    <w:rPr>
                      <w:sz w:val="22"/>
                      <w:szCs w:val="22"/>
                    </w:rPr>
                    <w:t xml:space="preserve">Dos (2) brazaletes de adulto </w:t>
                  </w:r>
                  <w:proofErr w:type="spellStart"/>
                  <w:r w:rsidRPr="00A41DFB">
                    <w:rPr>
                      <w:sz w:val="22"/>
                      <w:szCs w:val="22"/>
                    </w:rPr>
                    <w:t>extragrande</w:t>
                  </w:r>
                  <w:proofErr w:type="spellEnd"/>
                </w:p>
                <w:p w14:paraId="7F47CDB5" w14:textId="77777777" w:rsidR="00FC259F" w:rsidRPr="00A41DFB" w:rsidRDefault="00FC259F" w:rsidP="00FC259F">
                  <w:pPr>
                    <w:pStyle w:val="Prrafodelista"/>
                    <w:widowControl w:val="0"/>
                    <w:numPr>
                      <w:ilvl w:val="0"/>
                      <w:numId w:val="38"/>
                    </w:numPr>
                    <w:tabs>
                      <w:tab w:val="left" w:pos="603"/>
                      <w:tab w:val="left" w:pos="709"/>
                    </w:tabs>
                    <w:rPr>
                      <w:sz w:val="22"/>
                      <w:szCs w:val="22"/>
                    </w:rPr>
                  </w:pPr>
                  <w:r w:rsidRPr="00A41DFB">
                    <w:rPr>
                      <w:sz w:val="22"/>
                      <w:szCs w:val="22"/>
                    </w:rPr>
                    <w:t>Un (1) pedestal para ajuste seguro y traslado del equipo, incluyendo canastilla para accesorios.</w:t>
                  </w:r>
                </w:p>
              </w:tc>
            </w:tr>
            <w:tr w:rsidR="00FC259F" w:rsidRPr="00A41DFB" w14:paraId="1FB3AE95" w14:textId="77777777" w:rsidTr="00FC259F">
              <w:tc>
                <w:tcPr>
                  <w:tcW w:w="1525" w:type="pct"/>
                  <w:shd w:val="clear" w:color="auto" w:fill="auto"/>
                  <w:vAlign w:val="center"/>
                </w:tcPr>
                <w:p w14:paraId="5411A9FD" w14:textId="77777777" w:rsidR="00FC259F" w:rsidRPr="00A41DFB" w:rsidRDefault="00FC259F" w:rsidP="00FC259F">
                  <w:pPr>
                    <w:spacing w:line="259" w:lineRule="auto"/>
                    <w:rPr>
                      <w:b/>
                      <w:sz w:val="22"/>
                      <w:szCs w:val="22"/>
                    </w:rPr>
                  </w:pPr>
                  <w:r w:rsidRPr="00A41DFB">
                    <w:rPr>
                      <w:b/>
                      <w:sz w:val="22"/>
                      <w:szCs w:val="22"/>
                    </w:rPr>
                    <w:t>Condiciones y características eléctricas, mecánicas y de instalación</w:t>
                  </w:r>
                </w:p>
              </w:tc>
              <w:tc>
                <w:tcPr>
                  <w:tcW w:w="3475" w:type="pct"/>
                  <w:shd w:val="clear" w:color="auto" w:fill="auto"/>
                  <w:vAlign w:val="center"/>
                </w:tcPr>
                <w:p w14:paraId="44B332DE" w14:textId="77777777" w:rsidR="00FC259F" w:rsidRPr="00A41DFB" w:rsidRDefault="00FC259F" w:rsidP="00FC259F">
                  <w:pPr>
                    <w:pStyle w:val="Prrafodelista"/>
                    <w:widowControl w:val="0"/>
                    <w:numPr>
                      <w:ilvl w:val="0"/>
                      <w:numId w:val="38"/>
                    </w:numPr>
                    <w:tabs>
                      <w:tab w:val="left" w:pos="603"/>
                      <w:tab w:val="left" w:pos="709"/>
                    </w:tabs>
                    <w:rPr>
                      <w:sz w:val="22"/>
                      <w:szCs w:val="22"/>
                    </w:rPr>
                  </w:pPr>
                  <w:r w:rsidRPr="00A41DFB">
                    <w:rPr>
                      <w:sz w:val="22"/>
                      <w:szCs w:val="22"/>
                    </w:rPr>
                    <w:t xml:space="preserve">Equipo con baterías o set de baterías recargables con soporte para al menos una hora de funcionamiento </w:t>
                  </w:r>
                </w:p>
                <w:p w14:paraId="29B3396E" w14:textId="77777777" w:rsidR="00FC259F" w:rsidRPr="00A41DFB" w:rsidRDefault="00FC259F" w:rsidP="00FC259F">
                  <w:pPr>
                    <w:pStyle w:val="Prrafodelista"/>
                    <w:widowControl w:val="0"/>
                    <w:numPr>
                      <w:ilvl w:val="0"/>
                      <w:numId w:val="38"/>
                    </w:numPr>
                    <w:tabs>
                      <w:tab w:val="left" w:pos="603"/>
                      <w:tab w:val="left" w:pos="709"/>
                    </w:tabs>
                    <w:rPr>
                      <w:sz w:val="22"/>
                      <w:szCs w:val="22"/>
                    </w:rPr>
                  </w:pPr>
                  <w:r w:rsidRPr="00A41DFB">
                    <w:rPr>
                      <w:sz w:val="22"/>
                      <w:szCs w:val="22"/>
                    </w:rPr>
                    <w:t>Cargador de batería interno o externo a conectar a 120 VAC/60 Hz / 1 fase.</w:t>
                  </w:r>
                </w:p>
                <w:p w14:paraId="5BAEEF13" w14:textId="77777777" w:rsidR="00FC259F" w:rsidRPr="00A41DFB" w:rsidRDefault="00FC259F" w:rsidP="00FC259F">
                  <w:pPr>
                    <w:pStyle w:val="Prrafodelista"/>
                    <w:widowControl w:val="0"/>
                    <w:numPr>
                      <w:ilvl w:val="0"/>
                      <w:numId w:val="38"/>
                    </w:numPr>
                    <w:tabs>
                      <w:tab w:val="left" w:pos="603"/>
                      <w:tab w:val="left" w:pos="709"/>
                    </w:tabs>
                    <w:rPr>
                      <w:sz w:val="22"/>
                      <w:szCs w:val="22"/>
                    </w:rPr>
                  </w:pPr>
                  <w:r w:rsidRPr="00A41DFB">
                    <w:rPr>
                      <w:sz w:val="22"/>
                      <w:szCs w:val="22"/>
                    </w:rPr>
                    <w:t>Chasis resistente a la corrosión y líquidos de desinfección hospitalaria.</w:t>
                  </w:r>
                </w:p>
                <w:p w14:paraId="61169BFE" w14:textId="77777777" w:rsidR="00FC259F" w:rsidRPr="00A41DFB" w:rsidRDefault="00FC259F" w:rsidP="00FC259F">
                  <w:pPr>
                    <w:pStyle w:val="Prrafodelista"/>
                    <w:widowControl w:val="0"/>
                    <w:numPr>
                      <w:ilvl w:val="0"/>
                      <w:numId w:val="38"/>
                    </w:numPr>
                    <w:tabs>
                      <w:tab w:val="left" w:pos="603"/>
                      <w:tab w:val="left" w:pos="709"/>
                    </w:tabs>
                    <w:rPr>
                      <w:sz w:val="22"/>
                      <w:szCs w:val="22"/>
                    </w:rPr>
                  </w:pPr>
                  <w:r w:rsidRPr="00A41DFB">
                    <w:rPr>
                      <w:sz w:val="22"/>
                      <w:szCs w:val="22"/>
                    </w:rPr>
                    <w:t>Longitud del tubo de goma de al menos 0.30 m.</w:t>
                  </w:r>
                </w:p>
                <w:p w14:paraId="3B6B5549" w14:textId="77777777" w:rsidR="00FC259F" w:rsidRPr="00A41DFB" w:rsidRDefault="00FC259F" w:rsidP="00FC259F">
                  <w:pPr>
                    <w:pStyle w:val="Prrafodelista"/>
                    <w:widowControl w:val="0"/>
                    <w:numPr>
                      <w:ilvl w:val="0"/>
                      <w:numId w:val="38"/>
                    </w:numPr>
                    <w:tabs>
                      <w:tab w:val="left" w:pos="603"/>
                      <w:tab w:val="left" w:pos="709"/>
                    </w:tabs>
                    <w:rPr>
                      <w:sz w:val="22"/>
                      <w:szCs w:val="22"/>
                    </w:rPr>
                  </w:pPr>
                  <w:r w:rsidRPr="00A41DFB">
                    <w:rPr>
                      <w:sz w:val="22"/>
                      <w:szCs w:val="22"/>
                    </w:rPr>
                    <w:t xml:space="preserve">Accesorios y equipo libre de látex. </w:t>
                  </w:r>
                </w:p>
              </w:tc>
            </w:tr>
            <w:tr w:rsidR="00FC259F" w:rsidRPr="00A41DFB" w14:paraId="45CA98AF" w14:textId="77777777" w:rsidTr="00FC259F">
              <w:tc>
                <w:tcPr>
                  <w:tcW w:w="1525" w:type="pct"/>
                  <w:shd w:val="clear" w:color="auto" w:fill="auto"/>
                </w:tcPr>
                <w:p w14:paraId="4B3D5488" w14:textId="77777777" w:rsidR="00FC259F" w:rsidRPr="00A41DFB" w:rsidRDefault="00FC259F" w:rsidP="00FC259F">
                  <w:pPr>
                    <w:spacing w:line="259" w:lineRule="auto"/>
                    <w:rPr>
                      <w:b/>
                      <w:sz w:val="22"/>
                      <w:szCs w:val="22"/>
                    </w:rPr>
                  </w:pPr>
                  <w:r w:rsidRPr="00A41DFB">
                    <w:rPr>
                      <w:b/>
                      <w:sz w:val="22"/>
                      <w:szCs w:val="22"/>
                    </w:rPr>
                    <w:t>Documentación y/o certificaciones a entregar</w:t>
                  </w:r>
                </w:p>
              </w:tc>
              <w:tc>
                <w:tcPr>
                  <w:tcW w:w="3475" w:type="pct"/>
                  <w:shd w:val="clear" w:color="auto" w:fill="auto"/>
                </w:tcPr>
                <w:p w14:paraId="0AE0CD69" w14:textId="77777777" w:rsidR="00FC259F" w:rsidRPr="00A41DFB" w:rsidRDefault="00FC259F" w:rsidP="00FC259F">
                  <w:pPr>
                    <w:pStyle w:val="Prrafodelista"/>
                    <w:widowControl w:val="0"/>
                    <w:numPr>
                      <w:ilvl w:val="0"/>
                      <w:numId w:val="38"/>
                    </w:numPr>
                    <w:tabs>
                      <w:tab w:val="left" w:pos="603"/>
                      <w:tab w:val="left" w:pos="709"/>
                    </w:tabs>
                    <w:rPr>
                      <w:rFonts w:eastAsia="Arial Unicode MS"/>
                      <w:color w:val="00000A"/>
                      <w:sz w:val="22"/>
                      <w:szCs w:val="22"/>
                      <w:lang w:bidi="hi-IN"/>
                    </w:rPr>
                  </w:pPr>
                  <w:r w:rsidRPr="00A41DFB">
                    <w:rPr>
                      <w:rFonts w:eastAsia="Arial Unicode MS"/>
                      <w:color w:val="00000A"/>
                      <w:sz w:val="22"/>
                      <w:szCs w:val="22"/>
                      <w:lang w:bidi="hi-IN"/>
                    </w:rPr>
                    <w:t>CON LA OFERTA:</w:t>
                  </w:r>
                </w:p>
                <w:p w14:paraId="6D34ED1D" w14:textId="77777777" w:rsidR="00FC259F" w:rsidRPr="00A41DFB" w:rsidRDefault="00FC259F" w:rsidP="00FC259F">
                  <w:pPr>
                    <w:pStyle w:val="Prrafodelista"/>
                    <w:widowControl w:val="0"/>
                    <w:numPr>
                      <w:ilvl w:val="1"/>
                      <w:numId w:val="38"/>
                    </w:numPr>
                    <w:tabs>
                      <w:tab w:val="left" w:pos="603"/>
                      <w:tab w:val="left" w:pos="709"/>
                    </w:tabs>
                    <w:rPr>
                      <w:sz w:val="22"/>
                      <w:szCs w:val="22"/>
                    </w:rPr>
                  </w:pPr>
                  <w:r w:rsidRPr="00A41DFB">
                    <w:rPr>
                      <w:sz w:val="22"/>
                      <w:szCs w:val="22"/>
                    </w:rPr>
                    <w:t xml:space="preserve">Sistema de gestión de la calidad para fabricantes de equipos médicos y servicios relacionados: ISO 13485 </w:t>
                  </w:r>
                </w:p>
                <w:p w14:paraId="227965AD" w14:textId="77777777" w:rsidR="00FC259F" w:rsidRPr="00A41DFB" w:rsidRDefault="00FC259F" w:rsidP="00FC259F">
                  <w:pPr>
                    <w:pStyle w:val="Prrafodelista"/>
                    <w:widowControl w:val="0"/>
                    <w:numPr>
                      <w:ilvl w:val="1"/>
                      <w:numId w:val="38"/>
                    </w:numPr>
                    <w:tabs>
                      <w:tab w:val="left" w:pos="603"/>
                      <w:tab w:val="left" w:pos="709"/>
                    </w:tabs>
                    <w:rPr>
                      <w:sz w:val="22"/>
                      <w:szCs w:val="22"/>
                    </w:rPr>
                  </w:pPr>
                  <w:r w:rsidRPr="00A41DFB">
                    <w:rPr>
                      <w:sz w:val="22"/>
                      <w:szCs w:val="22"/>
                    </w:rPr>
                    <w:lastRenderedPageBreak/>
                    <w:t>Aprobada su comercialización por Directiva 93/42CEE (marcado CE) para la Comunidad Europea, PMDA o JPAL para Japón o FDA para los Estados Unidos de América</w:t>
                  </w:r>
                </w:p>
                <w:p w14:paraId="263E664E" w14:textId="77777777" w:rsidR="00FC259F" w:rsidRPr="00A41DFB" w:rsidRDefault="00FC259F" w:rsidP="00FC259F">
                  <w:pPr>
                    <w:pStyle w:val="Prrafodelista"/>
                    <w:widowControl w:val="0"/>
                    <w:numPr>
                      <w:ilvl w:val="1"/>
                      <w:numId w:val="38"/>
                    </w:numPr>
                    <w:tabs>
                      <w:tab w:val="left" w:pos="603"/>
                      <w:tab w:val="left" w:pos="709"/>
                    </w:tabs>
                    <w:rPr>
                      <w:sz w:val="22"/>
                      <w:szCs w:val="22"/>
                    </w:rPr>
                  </w:pPr>
                  <w:r w:rsidRPr="00A41DFB">
                    <w:rPr>
                      <w:sz w:val="22"/>
                      <w:szCs w:val="22"/>
                    </w:rPr>
                    <w:t>Requisitos particulares para la seguridad básica y el funcionamiento esencial de esfigmomanómetros automáticos no invasivos: IEC 80601-2-30 o norma universal para la validación de dispositivos de medición de la presión arterial no invasivos con esfigmomanómetros:  AAMI/ESH/ISO 81060-2 o sistema de medición de presión arterial electromecánico DS/EN 1060-3.</w:t>
                  </w:r>
                </w:p>
                <w:p w14:paraId="42E78A9D" w14:textId="77777777" w:rsidR="00FC259F" w:rsidRPr="00A41DFB" w:rsidRDefault="00FC259F" w:rsidP="00FC259F">
                  <w:pPr>
                    <w:widowControl w:val="0"/>
                    <w:tabs>
                      <w:tab w:val="left" w:pos="603"/>
                      <w:tab w:val="left" w:pos="709"/>
                    </w:tabs>
                    <w:rPr>
                      <w:rFonts w:eastAsia="Arial Unicode MS"/>
                      <w:color w:val="00000A"/>
                      <w:sz w:val="22"/>
                      <w:szCs w:val="22"/>
                      <w:lang w:bidi="hi-IN"/>
                    </w:rPr>
                  </w:pPr>
                </w:p>
                <w:p w14:paraId="47BD7F6D" w14:textId="77777777" w:rsidR="00FC259F" w:rsidRPr="00A41DFB" w:rsidRDefault="00FC259F" w:rsidP="00FC259F">
                  <w:pPr>
                    <w:pStyle w:val="Prrafodelista"/>
                    <w:widowControl w:val="0"/>
                    <w:numPr>
                      <w:ilvl w:val="0"/>
                      <w:numId w:val="38"/>
                    </w:numPr>
                    <w:tabs>
                      <w:tab w:val="left" w:pos="603"/>
                      <w:tab w:val="left" w:pos="709"/>
                    </w:tabs>
                    <w:rPr>
                      <w:rFonts w:eastAsia="Arial Unicode MS"/>
                      <w:color w:val="00000A"/>
                      <w:sz w:val="22"/>
                      <w:szCs w:val="22"/>
                      <w:lang w:bidi="hi-IN"/>
                    </w:rPr>
                  </w:pPr>
                  <w:r w:rsidRPr="00A41DFB">
                    <w:rPr>
                      <w:rFonts w:eastAsia="Arial Unicode MS"/>
                      <w:color w:val="00000A"/>
                      <w:sz w:val="22"/>
                      <w:szCs w:val="22"/>
                      <w:lang w:bidi="hi-IN"/>
                    </w:rPr>
                    <w:t xml:space="preserve">CON LA ENTREGA DE LOS EQUIPOS: </w:t>
                  </w:r>
                </w:p>
                <w:p w14:paraId="4BCE62FF" w14:textId="77777777" w:rsidR="00FC259F" w:rsidRPr="00A41DFB" w:rsidRDefault="00FC259F" w:rsidP="00FC259F">
                  <w:pPr>
                    <w:pStyle w:val="Prrafodelista"/>
                    <w:widowControl w:val="0"/>
                    <w:numPr>
                      <w:ilvl w:val="1"/>
                      <w:numId w:val="38"/>
                    </w:numPr>
                    <w:tabs>
                      <w:tab w:val="left" w:pos="603"/>
                      <w:tab w:val="left" w:pos="709"/>
                    </w:tabs>
                    <w:rPr>
                      <w:sz w:val="22"/>
                      <w:szCs w:val="22"/>
                    </w:rPr>
                  </w:pPr>
                  <w:r w:rsidRPr="00A41DFB">
                    <w:rPr>
                      <w:sz w:val="22"/>
                      <w:szCs w:val="22"/>
                    </w:rPr>
                    <w:t>Se deberá hacer acta de recepción de los manuales aquí descritos los que se entregarán una copia, preferiblemente en idioma castellano o en su defecto en inglés:</w:t>
                  </w:r>
                </w:p>
                <w:p w14:paraId="47B8A7C7" w14:textId="77777777" w:rsidR="00FC259F" w:rsidRPr="00A41DFB" w:rsidRDefault="00FC259F" w:rsidP="00FC259F">
                  <w:pPr>
                    <w:pStyle w:val="Prrafodelista"/>
                    <w:widowControl w:val="0"/>
                    <w:numPr>
                      <w:ilvl w:val="2"/>
                      <w:numId w:val="38"/>
                    </w:numPr>
                    <w:tabs>
                      <w:tab w:val="left" w:pos="603"/>
                      <w:tab w:val="left" w:pos="709"/>
                    </w:tabs>
                    <w:rPr>
                      <w:sz w:val="22"/>
                      <w:szCs w:val="22"/>
                    </w:rPr>
                  </w:pPr>
                  <w:r w:rsidRPr="00A41DFB">
                    <w:rPr>
                      <w:sz w:val="22"/>
                      <w:szCs w:val="22"/>
                    </w:rPr>
                    <w:t>Manual de Operación en castellano</w:t>
                  </w:r>
                </w:p>
                <w:p w14:paraId="120960A7" w14:textId="77777777" w:rsidR="00FC259F" w:rsidRPr="00A41DFB" w:rsidRDefault="00FC259F" w:rsidP="00FC259F">
                  <w:pPr>
                    <w:pStyle w:val="Prrafodelista"/>
                    <w:widowControl w:val="0"/>
                    <w:numPr>
                      <w:ilvl w:val="2"/>
                      <w:numId w:val="38"/>
                    </w:numPr>
                    <w:tabs>
                      <w:tab w:val="left" w:pos="603"/>
                      <w:tab w:val="left" w:pos="709"/>
                    </w:tabs>
                    <w:rPr>
                      <w:sz w:val="22"/>
                      <w:szCs w:val="22"/>
                    </w:rPr>
                  </w:pPr>
                  <w:r w:rsidRPr="00A41DFB">
                    <w:rPr>
                      <w:sz w:val="22"/>
                      <w:szCs w:val="22"/>
                    </w:rPr>
                    <w:t>Manual de Partes.</w:t>
                  </w:r>
                </w:p>
                <w:p w14:paraId="0CCD949A" w14:textId="77777777" w:rsidR="00FC259F" w:rsidRPr="00A41DFB" w:rsidRDefault="00FC259F" w:rsidP="00FC259F">
                  <w:pPr>
                    <w:pStyle w:val="Prrafodelista"/>
                    <w:widowControl w:val="0"/>
                    <w:numPr>
                      <w:ilvl w:val="2"/>
                      <w:numId w:val="38"/>
                    </w:numPr>
                    <w:tabs>
                      <w:tab w:val="left" w:pos="603"/>
                      <w:tab w:val="left" w:pos="709"/>
                    </w:tabs>
                    <w:rPr>
                      <w:rFonts w:eastAsia="Arial Unicode MS"/>
                      <w:color w:val="00000A"/>
                      <w:sz w:val="22"/>
                      <w:szCs w:val="22"/>
                      <w:lang w:bidi="hi-IN"/>
                    </w:rPr>
                  </w:pPr>
                  <w:r w:rsidRPr="00A41DFB">
                    <w:rPr>
                      <w:sz w:val="22"/>
                      <w:szCs w:val="22"/>
                    </w:rPr>
                    <w:t>Manual de servicio</w:t>
                  </w:r>
                  <w:r w:rsidRPr="00A41DFB">
                    <w:rPr>
                      <w:rFonts w:eastAsia="Arial Unicode MS"/>
                      <w:color w:val="00000A"/>
                      <w:sz w:val="22"/>
                      <w:szCs w:val="22"/>
                      <w:lang w:bidi="hi-IN"/>
                    </w:rPr>
                    <w:t>.</w:t>
                  </w:r>
                </w:p>
              </w:tc>
            </w:tr>
            <w:tr w:rsidR="00FC259F" w:rsidRPr="00A41DFB" w14:paraId="62608349" w14:textId="77777777" w:rsidTr="00FC259F">
              <w:tc>
                <w:tcPr>
                  <w:tcW w:w="1525" w:type="pct"/>
                  <w:shd w:val="clear" w:color="auto" w:fill="auto"/>
                </w:tcPr>
                <w:p w14:paraId="125C7AEE" w14:textId="12179B47" w:rsidR="00FC259F" w:rsidRPr="00A41DFB" w:rsidRDefault="00FC259F" w:rsidP="00FC259F">
                  <w:pPr>
                    <w:spacing w:line="259" w:lineRule="auto"/>
                    <w:rPr>
                      <w:b/>
                      <w:sz w:val="22"/>
                      <w:szCs w:val="22"/>
                    </w:rPr>
                  </w:pPr>
                  <w:r w:rsidRPr="00A41DFB">
                    <w:rPr>
                      <w:b/>
                      <w:sz w:val="22"/>
                      <w:szCs w:val="22"/>
                    </w:rPr>
                    <w:lastRenderedPageBreak/>
                    <w:t>GARANTÍA</w:t>
                  </w:r>
                </w:p>
              </w:tc>
              <w:tc>
                <w:tcPr>
                  <w:tcW w:w="3475" w:type="pct"/>
                  <w:shd w:val="clear" w:color="auto" w:fill="auto"/>
                </w:tcPr>
                <w:p w14:paraId="0A349AF9" w14:textId="6257FD91" w:rsidR="00FC259F" w:rsidRPr="00A41DFB" w:rsidRDefault="00FC259F" w:rsidP="000631A8">
                  <w:pPr>
                    <w:pStyle w:val="Prrafodelista"/>
                    <w:widowControl w:val="0"/>
                    <w:numPr>
                      <w:ilvl w:val="0"/>
                      <w:numId w:val="38"/>
                    </w:numPr>
                    <w:tabs>
                      <w:tab w:val="left" w:pos="603"/>
                      <w:tab w:val="left" w:pos="709"/>
                    </w:tabs>
                    <w:rPr>
                      <w:rFonts w:eastAsia="Arial Unicode MS"/>
                      <w:sz w:val="22"/>
                      <w:szCs w:val="22"/>
                      <w:lang w:bidi="hi-IN"/>
                    </w:rPr>
                  </w:pPr>
                  <w:r w:rsidRPr="00A41DFB">
                    <w:rPr>
                      <w:rFonts w:eastAsia="Arial Unicode MS"/>
                      <w:sz w:val="22"/>
                      <w:szCs w:val="22"/>
                      <w:lang w:bidi="hi-IN"/>
                    </w:rPr>
                    <w:t>Garantía contra desperfectos de fabricación para los equipos de dos años (2), para lo cual se deberá presentar certificado de garantía de parte del proveedor o fabricante.</w:t>
                  </w:r>
                </w:p>
                <w:p w14:paraId="64A79411" w14:textId="77777777" w:rsidR="000631A8" w:rsidRPr="00A41DFB" w:rsidRDefault="000631A8" w:rsidP="000631A8">
                  <w:pPr>
                    <w:pStyle w:val="Prrafodelista"/>
                    <w:widowControl w:val="0"/>
                    <w:tabs>
                      <w:tab w:val="left" w:pos="603"/>
                      <w:tab w:val="left" w:pos="709"/>
                    </w:tabs>
                    <w:ind w:left="454"/>
                    <w:rPr>
                      <w:rFonts w:eastAsia="Arial Unicode MS"/>
                      <w:sz w:val="22"/>
                      <w:szCs w:val="22"/>
                      <w:lang w:bidi="hi-IN"/>
                    </w:rPr>
                  </w:pPr>
                </w:p>
                <w:p w14:paraId="1F29ECA5" w14:textId="77777777" w:rsidR="00FC259F" w:rsidRPr="00A41DFB" w:rsidRDefault="00FC259F" w:rsidP="000631A8">
                  <w:pPr>
                    <w:widowControl w:val="0"/>
                    <w:tabs>
                      <w:tab w:val="left" w:pos="603"/>
                      <w:tab w:val="left" w:pos="709"/>
                    </w:tabs>
                    <w:ind w:left="454"/>
                    <w:rPr>
                      <w:rFonts w:eastAsia="Arial Unicode MS"/>
                      <w:sz w:val="22"/>
                      <w:szCs w:val="22"/>
                      <w:lang w:bidi="hi-IN"/>
                    </w:rPr>
                  </w:pPr>
                  <w:r w:rsidRPr="00A41DFB">
                    <w:rPr>
                      <w:rFonts w:eastAsia="Arial Unicode MS"/>
                      <w:sz w:val="22"/>
                      <w:szCs w:val="22"/>
                      <w:lang w:bidi="hi-IN"/>
                    </w:rPr>
                    <w:t xml:space="preserve">Para los equipos médicos el proveedor debe contar con taller y piezas de repuesto por lo menos por 5 años desde la adquisición del equipo. </w:t>
                  </w:r>
                </w:p>
                <w:p w14:paraId="26683389" w14:textId="77777777" w:rsidR="00FC259F" w:rsidRPr="00A41DFB" w:rsidRDefault="00FC259F" w:rsidP="00FC259F">
                  <w:pPr>
                    <w:pStyle w:val="Textosinformato"/>
                    <w:spacing w:line="276" w:lineRule="auto"/>
                    <w:ind w:left="1224"/>
                    <w:jc w:val="both"/>
                    <w:rPr>
                      <w:rFonts w:ascii="Times New Roman" w:eastAsia="Arial Unicode MS" w:hAnsi="Times New Roman"/>
                      <w:sz w:val="22"/>
                      <w:szCs w:val="22"/>
                      <w:lang w:eastAsia="zh-CN" w:bidi="hi-IN"/>
                    </w:rPr>
                  </w:pPr>
                </w:p>
                <w:p w14:paraId="068DCE16" w14:textId="77777777" w:rsidR="00FC259F" w:rsidRPr="00A41DFB" w:rsidRDefault="00FC259F" w:rsidP="000631A8">
                  <w:pPr>
                    <w:pStyle w:val="Prrafodelista"/>
                    <w:widowControl w:val="0"/>
                    <w:numPr>
                      <w:ilvl w:val="0"/>
                      <w:numId w:val="38"/>
                    </w:numPr>
                    <w:tabs>
                      <w:tab w:val="left" w:pos="603"/>
                      <w:tab w:val="left" w:pos="709"/>
                    </w:tabs>
                    <w:rPr>
                      <w:rFonts w:eastAsia="Arial Unicode MS"/>
                      <w:color w:val="00000A"/>
                      <w:sz w:val="22"/>
                      <w:szCs w:val="22"/>
                      <w:lang w:bidi="hi-IN"/>
                    </w:rPr>
                  </w:pPr>
                  <w:r w:rsidRPr="00A41DFB">
                    <w:rPr>
                      <w:rFonts w:eastAsia="Arial Unicode MS"/>
                      <w:b/>
                      <w:color w:val="00000A"/>
                      <w:sz w:val="22"/>
                      <w:szCs w:val="22"/>
                      <w:lang w:bidi="hi-IN"/>
                    </w:rPr>
                    <w:t>REPUESTOS</w:t>
                  </w:r>
                  <w:r w:rsidRPr="00A41DFB">
                    <w:rPr>
                      <w:rFonts w:eastAsia="Arial Unicode MS"/>
                      <w:color w:val="00000A"/>
                      <w:sz w:val="22"/>
                      <w:szCs w:val="22"/>
                      <w:lang w:bidi="hi-IN"/>
                    </w:rPr>
                    <w:t>:</w:t>
                  </w:r>
                </w:p>
                <w:p w14:paraId="00E4BE2D" w14:textId="5C192059" w:rsidR="00FC259F" w:rsidRPr="00A41DFB" w:rsidRDefault="00FC259F" w:rsidP="00EF4A83">
                  <w:pPr>
                    <w:widowControl w:val="0"/>
                    <w:tabs>
                      <w:tab w:val="left" w:pos="603"/>
                      <w:tab w:val="left" w:pos="709"/>
                    </w:tabs>
                    <w:rPr>
                      <w:rFonts w:eastAsia="Arial Unicode MS"/>
                      <w:color w:val="00000A"/>
                      <w:sz w:val="22"/>
                      <w:szCs w:val="22"/>
                      <w:lang w:bidi="hi-IN"/>
                    </w:rPr>
                  </w:pPr>
                  <w:r w:rsidRPr="00A41DFB">
                    <w:rPr>
                      <w:rFonts w:eastAsia="Arial Unicode MS"/>
                      <w:color w:val="00000A"/>
                      <w:sz w:val="22"/>
                      <w:szCs w:val="22"/>
                      <w:lang w:bidi="hi-IN"/>
                    </w:rPr>
                    <w:t>Para lo</w:t>
                  </w:r>
                  <w:r w:rsidR="00EF4A83" w:rsidRPr="00A41DFB">
                    <w:rPr>
                      <w:rFonts w:eastAsia="Arial Unicode MS"/>
                      <w:color w:val="00000A"/>
                      <w:sz w:val="22"/>
                      <w:szCs w:val="22"/>
                      <w:lang w:bidi="hi-IN"/>
                    </w:rPr>
                    <w:t xml:space="preserve">s equipos médicos detallados </w:t>
                  </w:r>
                  <w:r w:rsidRPr="00A41DFB">
                    <w:rPr>
                      <w:rFonts w:eastAsia="Arial Unicode MS"/>
                      <w:color w:val="00000A"/>
                      <w:sz w:val="22"/>
                      <w:szCs w:val="22"/>
                      <w:lang w:bidi="hi-IN"/>
                    </w:rPr>
                    <w:t xml:space="preserve">se requiere compromiso por escrito del </w:t>
                  </w:r>
                  <w:proofErr w:type="spellStart"/>
                  <w:r w:rsidRPr="00A41DFB">
                    <w:rPr>
                      <w:rFonts w:eastAsia="Arial Unicode MS"/>
                      <w:color w:val="00000A"/>
                      <w:sz w:val="22"/>
                      <w:szCs w:val="22"/>
                      <w:lang w:bidi="hi-IN"/>
                    </w:rPr>
                    <w:t>suministrante</w:t>
                  </w:r>
                  <w:proofErr w:type="spellEnd"/>
                  <w:r w:rsidRPr="00A41DFB">
                    <w:rPr>
                      <w:rFonts w:eastAsia="Arial Unicode MS"/>
                      <w:color w:val="00000A"/>
                      <w:sz w:val="22"/>
                      <w:szCs w:val="22"/>
                      <w:lang w:bidi="hi-IN"/>
                    </w:rPr>
                    <w:t xml:space="preserve"> en proveer repuestos por un período mínimo de cinco (5) años.</w:t>
                  </w:r>
                </w:p>
              </w:tc>
            </w:tr>
            <w:tr w:rsidR="00FC259F" w:rsidRPr="00A41DFB" w14:paraId="10FDB49A" w14:textId="77777777" w:rsidTr="00FC259F">
              <w:tc>
                <w:tcPr>
                  <w:tcW w:w="1525" w:type="pct"/>
                  <w:shd w:val="clear" w:color="auto" w:fill="auto"/>
                </w:tcPr>
                <w:p w14:paraId="0B30761D" w14:textId="38B572AA" w:rsidR="00FC259F" w:rsidRPr="00A41DFB" w:rsidRDefault="00FC259F" w:rsidP="00FC259F">
                  <w:pPr>
                    <w:spacing w:line="259" w:lineRule="auto"/>
                    <w:rPr>
                      <w:b/>
                      <w:sz w:val="22"/>
                      <w:szCs w:val="22"/>
                    </w:rPr>
                  </w:pPr>
                  <w:r w:rsidRPr="00A41DFB">
                    <w:rPr>
                      <w:b/>
                      <w:sz w:val="22"/>
                      <w:szCs w:val="22"/>
                    </w:rPr>
                    <w:t>CAPACITACIÓN</w:t>
                  </w:r>
                </w:p>
              </w:tc>
              <w:tc>
                <w:tcPr>
                  <w:tcW w:w="3475" w:type="pct"/>
                  <w:shd w:val="clear" w:color="auto" w:fill="auto"/>
                </w:tcPr>
                <w:p w14:paraId="06774351" w14:textId="77777777" w:rsidR="00FC259F" w:rsidRPr="00A41DFB" w:rsidRDefault="00FC259F" w:rsidP="00A41DFB">
                  <w:pPr>
                    <w:pStyle w:val="Prrafodelista"/>
                    <w:widowControl w:val="0"/>
                    <w:numPr>
                      <w:ilvl w:val="0"/>
                      <w:numId w:val="38"/>
                    </w:numPr>
                    <w:tabs>
                      <w:tab w:val="left" w:pos="603"/>
                      <w:tab w:val="left" w:pos="709"/>
                    </w:tabs>
                    <w:rPr>
                      <w:rFonts w:eastAsia="Arial Unicode MS"/>
                      <w:color w:val="00000A"/>
                      <w:sz w:val="22"/>
                      <w:szCs w:val="22"/>
                      <w:lang w:bidi="hi-IN"/>
                    </w:rPr>
                  </w:pPr>
                  <w:r w:rsidRPr="00A41DFB">
                    <w:rPr>
                      <w:rFonts w:eastAsia="Arial Unicode MS"/>
                      <w:b/>
                      <w:color w:val="00000A"/>
                      <w:sz w:val="22"/>
                      <w:szCs w:val="22"/>
                      <w:lang w:bidi="hi-IN"/>
                    </w:rPr>
                    <w:t>PARA PERSONAL USUARIO:</w:t>
                  </w:r>
                  <w:r w:rsidRPr="00A41DFB">
                    <w:rPr>
                      <w:rFonts w:eastAsia="Arial Unicode MS"/>
                      <w:color w:val="00000A"/>
                      <w:sz w:val="22"/>
                      <w:szCs w:val="22"/>
                      <w:lang w:bidi="hi-IN"/>
                    </w:rPr>
                    <w:t xml:space="preserve"> </w:t>
                  </w:r>
                </w:p>
                <w:p w14:paraId="285E2C2E" w14:textId="77777777" w:rsidR="00FC259F" w:rsidRPr="00A41DFB" w:rsidRDefault="00FC259F" w:rsidP="00FC259F">
                  <w:pPr>
                    <w:pStyle w:val="Prrafodelista"/>
                    <w:widowControl w:val="0"/>
                    <w:numPr>
                      <w:ilvl w:val="2"/>
                      <w:numId w:val="38"/>
                    </w:numPr>
                    <w:tabs>
                      <w:tab w:val="left" w:pos="603"/>
                      <w:tab w:val="left" w:pos="709"/>
                    </w:tabs>
                    <w:rPr>
                      <w:rFonts w:eastAsia="Arial Unicode MS"/>
                      <w:sz w:val="22"/>
                      <w:szCs w:val="22"/>
                      <w:lang w:bidi="hi-IN"/>
                    </w:rPr>
                  </w:pPr>
                  <w:r w:rsidRPr="00A41DFB">
                    <w:rPr>
                      <w:rFonts w:eastAsia="Arial Unicode MS"/>
                      <w:sz w:val="22"/>
                      <w:szCs w:val="22"/>
                      <w:lang w:bidi="hi-IN"/>
                    </w:rPr>
                    <w:t xml:space="preserve">El contratista </w:t>
                  </w:r>
                  <w:r w:rsidRPr="00A41DFB">
                    <w:rPr>
                      <w:rFonts w:eastAsia="Arial Unicode MS"/>
                      <w:sz w:val="22"/>
                      <w:szCs w:val="22"/>
                      <w:lang w:bidi="hi-IN"/>
                    </w:rPr>
                    <w:lastRenderedPageBreak/>
                    <w:t>proporcionará a entera satisfacción las capacitaciones. relacionadas a la operación del equipo, en castellano, dirigidas el personal usuario, las cuales se realizarán en las instalaciones de la Región de Salud correspondiente de acuerdo con la Matriz de distribución.</w:t>
                  </w:r>
                </w:p>
                <w:p w14:paraId="3FD1AB91" w14:textId="77777777" w:rsidR="00FC259F" w:rsidRPr="00A41DFB" w:rsidRDefault="00FC259F" w:rsidP="00FC259F">
                  <w:pPr>
                    <w:pStyle w:val="Prrafodelista"/>
                    <w:widowControl w:val="0"/>
                    <w:numPr>
                      <w:ilvl w:val="2"/>
                      <w:numId w:val="38"/>
                    </w:numPr>
                    <w:tabs>
                      <w:tab w:val="left" w:pos="603"/>
                      <w:tab w:val="left" w:pos="709"/>
                    </w:tabs>
                    <w:rPr>
                      <w:rFonts w:eastAsia="Arial Unicode MS"/>
                      <w:sz w:val="22"/>
                      <w:szCs w:val="22"/>
                      <w:lang w:bidi="hi-IN"/>
                    </w:rPr>
                  </w:pPr>
                  <w:r w:rsidRPr="00A41DFB">
                    <w:rPr>
                      <w:rFonts w:eastAsia="Arial Unicode MS"/>
                      <w:sz w:val="22"/>
                      <w:szCs w:val="22"/>
                      <w:lang w:bidi="hi-IN"/>
                    </w:rPr>
                    <w:t xml:space="preserve">La capacitación debe de contener en su temario como mínimo: manejo del equipo bajo condiciones normales y de error, fallas comunes y limpieza del equipo, aplicaciones clínicas y de uso en general. </w:t>
                  </w:r>
                </w:p>
                <w:p w14:paraId="69AF9EC2" w14:textId="77777777" w:rsidR="00FC259F" w:rsidRPr="00A41DFB" w:rsidRDefault="00FC259F" w:rsidP="00FC259F">
                  <w:pPr>
                    <w:pStyle w:val="Prrafodelista"/>
                    <w:widowControl w:val="0"/>
                    <w:numPr>
                      <w:ilvl w:val="2"/>
                      <w:numId w:val="38"/>
                    </w:numPr>
                    <w:tabs>
                      <w:tab w:val="left" w:pos="603"/>
                      <w:tab w:val="left" w:pos="709"/>
                    </w:tabs>
                    <w:rPr>
                      <w:rFonts w:eastAsia="Arial Unicode MS"/>
                      <w:sz w:val="22"/>
                      <w:szCs w:val="22"/>
                      <w:lang w:bidi="hi-IN"/>
                    </w:rPr>
                  </w:pPr>
                  <w:r w:rsidRPr="00A41DFB">
                    <w:rPr>
                      <w:rFonts w:eastAsia="Arial Unicode MS"/>
                      <w:sz w:val="22"/>
                      <w:szCs w:val="22"/>
                      <w:lang w:bidi="hi-IN"/>
                    </w:rPr>
                    <w:t>Este programa de capacitación debe estar autorizado por el Administrador de Contrato de cada Región de Salud correspondiente.</w:t>
                  </w:r>
                </w:p>
                <w:p w14:paraId="116A6474" w14:textId="77777777" w:rsidR="00FC259F" w:rsidRPr="00A41DFB" w:rsidRDefault="00FC259F" w:rsidP="00FC259F">
                  <w:pPr>
                    <w:pStyle w:val="Prrafodelista"/>
                    <w:widowControl w:val="0"/>
                    <w:numPr>
                      <w:ilvl w:val="2"/>
                      <w:numId w:val="38"/>
                    </w:numPr>
                    <w:tabs>
                      <w:tab w:val="left" w:pos="603"/>
                      <w:tab w:val="left" w:pos="709"/>
                    </w:tabs>
                    <w:rPr>
                      <w:rFonts w:eastAsia="Arial Unicode MS"/>
                      <w:sz w:val="22"/>
                      <w:szCs w:val="22"/>
                      <w:lang w:bidi="hi-IN"/>
                    </w:rPr>
                  </w:pPr>
                  <w:r w:rsidRPr="00A41DFB">
                    <w:rPr>
                      <w:rFonts w:eastAsia="Arial Unicode MS"/>
                      <w:sz w:val="22"/>
                      <w:szCs w:val="22"/>
                      <w:lang w:bidi="hi-IN"/>
                    </w:rPr>
                    <w:t>El proveedor adjudicado se comprometerá a que las capacitaciones deberán ser impartidas por personal especializado en cada uno de los temas.</w:t>
                  </w:r>
                </w:p>
                <w:p w14:paraId="5D2FE1FE" w14:textId="399C5FCD" w:rsidR="00FC259F" w:rsidRPr="00A41DFB" w:rsidRDefault="00FC259F" w:rsidP="00FC259F">
                  <w:pPr>
                    <w:widowControl w:val="0"/>
                    <w:tabs>
                      <w:tab w:val="left" w:pos="603"/>
                      <w:tab w:val="left" w:pos="709"/>
                    </w:tabs>
                    <w:rPr>
                      <w:rFonts w:eastAsia="Arial Unicode MS"/>
                      <w:b/>
                      <w:color w:val="00000A"/>
                      <w:sz w:val="22"/>
                      <w:szCs w:val="22"/>
                      <w:lang w:bidi="hi-IN"/>
                    </w:rPr>
                  </w:pPr>
                  <w:r w:rsidRPr="00A41DFB">
                    <w:rPr>
                      <w:rFonts w:eastAsia="Arial Unicode MS"/>
                      <w:sz w:val="22"/>
                      <w:szCs w:val="22"/>
                      <w:lang w:bidi="hi-IN"/>
                    </w:rPr>
                    <w:t>Incluir todo el material y equipo requerido para desarrollar las correspondientes capacitaciones solicitadas</w:t>
                  </w:r>
                </w:p>
              </w:tc>
            </w:tr>
          </w:tbl>
          <w:p w14:paraId="54FFC19E" w14:textId="77777777" w:rsidR="001B2FA3" w:rsidRPr="001B2FA3" w:rsidRDefault="001B2FA3" w:rsidP="001B2FA3">
            <w:pPr>
              <w:jc w:val="both"/>
              <w:rPr>
                <w:b/>
                <w:sz w:val="22"/>
                <w:szCs w:val="22"/>
              </w:rPr>
            </w:pPr>
          </w:p>
          <w:p w14:paraId="41D17B53" w14:textId="44862053" w:rsidR="001B2FA3" w:rsidRPr="004138E5" w:rsidRDefault="001B2FA3" w:rsidP="001B2FA3">
            <w:pPr>
              <w:jc w:val="both"/>
              <w:rPr>
                <w:rFonts w:eastAsia="DejaVu Sans"/>
                <w:sz w:val="22"/>
                <w:szCs w:val="22"/>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44ECE8E" w14:textId="77777777" w:rsidR="000F2EC0" w:rsidRPr="0022686E" w:rsidRDefault="000F2EC0" w:rsidP="000F2EC0">
            <w:pPr>
              <w:rPr>
                <w:b/>
                <w:sz w:val="16"/>
                <w:szCs w:val="16"/>
              </w:rPr>
            </w:pPr>
            <w:r w:rsidRPr="0022686E">
              <w:rPr>
                <w:b/>
                <w:sz w:val="16"/>
                <w:szCs w:val="16"/>
              </w:rPr>
              <w:lastRenderedPageBreak/>
              <w:t>MARCA:</w:t>
            </w:r>
          </w:p>
          <w:p w14:paraId="2E56CA5B" w14:textId="77777777" w:rsidR="000F2EC0" w:rsidRPr="0022686E" w:rsidRDefault="000F2EC0" w:rsidP="000F2EC0">
            <w:pPr>
              <w:rPr>
                <w:b/>
                <w:sz w:val="16"/>
                <w:szCs w:val="16"/>
              </w:rPr>
            </w:pPr>
            <w:r w:rsidRPr="0022686E">
              <w:rPr>
                <w:b/>
                <w:sz w:val="16"/>
                <w:szCs w:val="16"/>
              </w:rPr>
              <w:t>MODELO:</w:t>
            </w:r>
          </w:p>
          <w:p w14:paraId="529DE00F" w14:textId="77777777" w:rsidR="000F2EC0" w:rsidRDefault="000F2EC0" w:rsidP="000F2EC0">
            <w:pPr>
              <w:rPr>
                <w:b/>
                <w:sz w:val="16"/>
                <w:szCs w:val="16"/>
              </w:rPr>
            </w:pPr>
            <w:r w:rsidRPr="0022686E">
              <w:rPr>
                <w:b/>
                <w:sz w:val="16"/>
                <w:szCs w:val="16"/>
              </w:rPr>
              <w:t>PAIS DE ORIGEN:</w:t>
            </w:r>
          </w:p>
          <w:p w14:paraId="3C15B14D" w14:textId="77777777" w:rsidR="000F2EC0" w:rsidRDefault="000F2EC0" w:rsidP="000F2EC0">
            <w:pPr>
              <w:rPr>
                <w:i/>
                <w:sz w:val="16"/>
                <w:szCs w:val="16"/>
              </w:rPr>
            </w:pPr>
            <w:r w:rsidRPr="001224B3">
              <w:rPr>
                <w:i/>
                <w:sz w:val="16"/>
                <w:szCs w:val="16"/>
              </w:rPr>
              <w:t xml:space="preserve"> </w:t>
            </w:r>
          </w:p>
          <w:p w14:paraId="50131CE2" w14:textId="77777777" w:rsidR="000F2EC0" w:rsidRDefault="000F2EC0" w:rsidP="000F2EC0">
            <w:pPr>
              <w:rPr>
                <w:i/>
                <w:sz w:val="16"/>
                <w:szCs w:val="16"/>
              </w:rPr>
            </w:pPr>
          </w:p>
          <w:p w14:paraId="48EC4721" w14:textId="77777777" w:rsidR="000F2EC0" w:rsidRDefault="000F2EC0" w:rsidP="000F2EC0">
            <w:pPr>
              <w:rPr>
                <w:i/>
                <w:sz w:val="16"/>
                <w:szCs w:val="16"/>
              </w:rPr>
            </w:pPr>
          </w:p>
          <w:p w14:paraId="1C74F04D" w14:textId="0847E36B" w:rsidR="001B2FA3" w:rsidRPr="004138E5" w:rsidRDefault="00325B38" w:rsidP="000F2EC0">
            <w:pPr>
              <w:rPr>
                <w:rFonts w:eastAsia="DejaVu Sans"/>
                <w:sz w:val="22"/>
                <w:szCs w:val="22"/>
              </w:rPr>
            </w:pPr>
            <w:r w:rsidRPr="001224B3">
              <w:rPr>
                <w:i/>
                <w:sz w:val="16"/>
                <w:szCs w:val="16"/>
              </w:rPr>
              <w:t>[e</w:t>
            </w:r>
            <w:r w:rsidRPr="001224B3">
              <w:rPr>
                <w:i/>
                <w:sz w:val="16"/>
              </w:rPr>
              <w:t>l Oferente debe detallar las características propias de los bienes ofertados indicar marca, modelo, país de origen, especificaciones técnicas y de ser posible relacionar el número de página en el catálogo o ficha técnica donde se puedan verificar].</w:t>
            </w:r>
          </w:p>
        </w:tc>
      </w:tr>
    </w:tbl>
    <w:p w14:paraId="1730BD6E" w14:textId="23FCB642" w:rsidR="004138E5" w:rsidRDefault="004138E5" w:rsidP="007E2BD1">
      <w:pPr>
        <w:rPr>
          <w:rFonts w:ascii="Bembo Std" w:hAnsi="Bembo Std" w:cs="Arial"/>
        </w:rPr>
      </w:pPr>
    </w:p>
    <w:p w14:paraId="05A0AC2A" w14:textId="3CA2C381" w:rsidR="00126A29" w:rsidRDefault="00126A29" w:rsidP="007E2BD1">
      <w:pPr>
        <w:rPr>
          <w:rFonts w:ascii="Bembo Std" w:hAnsi="Bembo Std" w:cs="Arial"/>
        </w:rPr>
      </w:pPr>
    </w:p>
    <w:p w14:paraId="4B33022E" w14:textId="7EE78223" w:rsidR="00A41DFB" w:rsidRDefault="00A41DFB" w:rsidP="007E2BD1">
      <w:pPr>
        <w:rPr>
          <w:rFonts w:ascii="Bembo Std" w:hAnsi="Bembo Std" w:cs="Arial"/>
        </w:rPr>
      </w:pPr>
    </w:p>
    <w:p w14:paraId="12787A58" w14:textId="32FA3EBD" w:rsidR="00A41DFB" w:rsidRDefault="00A41DFB" w:rsidP="007E2BD1">
      <w:pPr>
        <w:rPr>
          <w:rFonts w:ascii="Bembo Std" w:hAnsi="Bembo Std" w:cs="Arial"/>
        </w:rPr>
      </w:pPr>
    </w:p>
    <w:p w14:paraId="4545980D" w14:textId="19E6F7D4" w:rsidR="00A41DFB" w:rsidRDefault="00A41DFB" w:rsidP="007E2BD1">
      <w:pPr>
        <w:rPr>
          <w:rFonts w:ascii="Bembo Std" w:hAnsi="Bembo Std" w:cs="Arial"/>
        </w:rPr>
      </w:pPr>
    </w:p>
    <w:p w14:paraId="4CBE2FF8" w14:textId="77777777" w:rsidR="00A41DFB" w:rsidRDefault="00A41DFB" w:rsidP="007E2BD1">
      <w:pPr>
        <w:rPr>
          <w:rFonts w:ascii="Bembo Std" w:hAnsi="Bembo Std" w:cs="Arial"/>
        </w:rPr>
      </w:pPr>
    </w:p>
    <w:p w14:paraId="213C8C17" w14:textId="77777777" w:rsidR="00126A29" w:rsidRDefault="00126A29" w:rsidP="007E2BD1">
      <w:pPr>
        <w:rPr>
          <w:rFonts w:ascii="Bembo Std" w:hAnsi="Bembo Std" w:cs="Arial"/>
        </w:rPr>
      </w:pPr>
    </w:p>
    <w:tbl>
      <w:tblPr>
        <w:tblW w:w="10566" w:type="dxa"/>
        <w:jc w:val="center"/>
        <w:tblCellMar>
          <w:top w:w="55" w:type="dxa"/>
          <w:left w:w="55" w:type="dxa"/>
          <w:bottom w:w="55" w:type="dxa"/>
          <w:right w:w="55" w:type="dxa"/>
        </w:tblCellMar>
        <w:tblLook w:val="04A0" w:firstRow="1" w:lastRow="0" w:firstColumn="1" w:lastColumn="0" w:noHBand="0" w:noVBand="1"/>
      </w:tblPr>
      <w:tblGrid>
        <w:gridCol w:w="988"/>
        <w:gridCol w:w="6520"/>
        <w:gridCol w:w="3058"/>
      </w:tblGrid>
      <w:tr w:rsidR="004138E5" w:rsidRPr="004138E5" w14:paraId="29CA5B27" w14:textId="77777777" w:rsidTr="009223C9">
        <w:trPr>
          <w:jc w:val="center"/>
        </w:trPr>
        <w:tc>
          <w:tcPr>
            <w:tcW w:w="988" w:type="dxa"/>
            <w:tcBorders>
              <w:top w:val="single" w:sz="4" w:space="0" w:color="auto"/>
              <w:left w:val="single" w:sz="4" w:space="0" w:color="auto"/>
              <w:bottom w:val="single" w:sz="4" w:space="0" w:color="auto"/>
              <w:right w:val="single" w:sz="4" w:space="0" w:color="auto"/>
            </w:tcBorders>
            <w:shd w:val="clear" w:color="auto" w:fill="CCCCCC"/>
            <w:hideMark/>
          </w:tcPr>
          <w:p w14:paraId="4DE78B9E" w14:textId="23ECD66C" w:rsidR="004138E5" w:rsidRPr="004138E5" w:rsidRDefault="004D065F" w:rsidP="009223C9">
            <w:pPr>
              <w:jc w:val="both"/>
              <w:rPr>
                <w:rFonts w:eastAsia="DejaVu Sans"/>
                <w:sz w:val="22"/>
                <w:szCs w:val="22"/>
              </w:rPr>
            </w:pPr>
            <w:r>
              <w:rPr>
                <w:rFonts w:eastAsia="DejaVu Sans"/>
                <w:sz w:val="22"/>
                <w:szCs w:val="22"/>
              </w:rPr>
              <w:t>LOTE</w:t>
            </w:r>
            <w:r w:rsidR="004138E5" w:rsidRPr="004138E5">
              <w:rPr>
                <w:rFonts w:eastAsia="DejaVu Sans"/>
                <w:sz w:val="22"/>
                <w:szCs w:val="22"/>
              </w:rPr>
              <w:t xml:space="preserve"> N°</w:t>
            </w:r>
          </w:p>
        </w:tc>
        <w:tc>
          <w:tcPr>
            <w:tcW w:w="6520" w:type="dxa"/>
            <w:tcBorders>
              <w:top w:val="single" w:sz="4" w:space="0" w:color="auto"/>
              <w:left w:val="single" w:sz="4" w:space="0" w:color="auto"/>
              <w:bottom w:val="single" w:sz="4" w:space="0" w:color="auto"/>
              <w:right w:val="single" w:sz="4" w:space="0" w:color="auto"/>
            </w:tcBorders>
            <w:shd w:val="clear" w:color="auto" w:fill="CCCCCC"/>
            <w:hideMark/>
          </w:tcPr>
          <w:p w14:paraId="46E411A0" w14:textId="77777777" w:rsidR="004138E5" w:rsidRPr="004138E5" w:rsidRDefault="004138E5" w:rsidP="009223C9">
            <w:pPr>
              <w:jc w:val="both"/>
              <w:rPr>
                <w:rFonts w:eastAsia="DejaVu Sans"/>
                <w:sz w:val="22"/>
                <w:szCs w:val="22"/>
              </w:rPr>
            </w:pPr>
            <w:r w:rsidRPr="004138E5">
              <w:rPr>
                <w:rFonts w:eastAsia="DejaVu Sans"/>
                <w:sz w:val="22"/>
                <w:szCs w:val="22"/>
              </w:rPr>
              <w:t>ESPECIFICACIONES TÉCNICAS SOLICITADAS</w:t>
            </w:r>
          </w:p>
        </w:tc>
        <w:tc>
          <w:tcPr>
            <w:tcW w:w="3058" w:type="dxa"/>
            <w:tcBorders>
              <w:top w:val="single" w:sz="4" w:space="0" w:color="auto"/>
              <w:left w:val="single" w:sz="4" w:space="0" w:color="auto"/>
              <w:bottom w:val="single" w:sz="4" w:space="0" w:color="auto"/>
              <w:right w:val="single" w:sz="4" w:space="0" w:color="auto"/>
            </w:tcBorders>
            <w:shd w:val="clear" w:color="auto" w:fill="CCCCCC"/>
            <w:hideMark/>
          </w:tcPr>
          <w:p w14:paraId="3685102D" w14:textId="77777777" w:rsidR="004138E5" w:rsidRPr="004138E5" w:rsidRDefault="004138E5" w:rsidP="009223C9">
            <w:pPr>
              <w:rPr>
                <w:rFonts w:eastAsia="DejaVu Sans"/>
                <w:sz w:val="22"/>
                <w:szCs w:val="22"/>
              </w:rPr>
            </w:pPr>
            <w:r w:rsidRPr="004138E5">
              <w:rPr>
                <w:rFonts w:eastAsia="DejaVu Sans"/>
                <w:sz w:val="22"/>
                <w:szCs w:val="22"/>
              </w:rPr>
              <w:t>ESPECIFICACIONES TÉCNICAS OFERTADAS</w:t>
            </w:r>
          </w:p>
        </w:tc>
      </w:tr>
      <w:tr w:rsidR="004138E5" w:rsidRPr="004138E5" w14:paraId="77CD79BB" w14:textId="77777777" w:rsidTr="009223C9">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317A19C" w14:textId="1AB9DD17" w:rsidR="004138E5" w:rsidRPr="004138E5" w:rsidRDefault="004138E5" w:rsidP="009223C9">
            <w:pPr>
              <w:jc w:val="center"/>
              <w:rPr>
                <w:rFonts w:eastAsia="DejaVu Sans"/>
                <w:sz w:val="22"/>
                <w:szCs w:val="22"/>
              </w:rPr>
            </w:pPr>
            <w:r>
              <w:rPr>
                <w:rFonts w:eastAsia="Arial Unicode MS"/>
                <w:b/>
                <w:color w:val="00000A"/>
                <w:sz w:val="22"/>
                <w:szCs w:val="22"/>
                <w:lang w:bidi="hi-IN"/>
              </w:rPr>
              <w:t>5</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tcPr>
          <w:p w14:paraId="4C9FD196" w14:textId="77777777" w:rsidR="004138E5" w:rsidRPr="004138E5" w:rsidRDefault="004138E5" w:rsidP="009223C9">
            <w:pPr>
              <w:jc w:val="both"/>
              <w:rPr>
                <w:rFonts w:eastAsia="DejaVu Sans"/>
                <w:sz w:val="22"/>
                <w:szCs w:val="22"/>
              </w:rPr>
            </w:pPr>
          </w:p>
          <w:p w14:paraId="2A384142" w14:textId="7F2E2042" w:rsidR="004138E5" w:rsidRPr="001B2FA3" w:rsidRDefault="001B2FA3" w:rsidP="009223C9">
            <w:pPr>
              <w:jc w:val="both"/>
              <w:rPr>
                <w:b/>
                <w:bCs/>
                <w:color w:val="333333"/>
                <w:sz w:val="22"/>
                <w:szCs w:val="22"/>
                <w:shd w:val="clear" w:color="auto" w:fill="FFFFFF"/>
              </w:rPr>
            </w:pPr>
            <w:r w:rsidRPr="001B2FA3">
              <w:rPr>
                <w:b/>
                <w:bCs/>
                <w:color w:val="333333"/>
                <w:sz w:val="22"/>
                <w:szCs w:val="22"/>
                <w:shd w:val="clear" w:color="auto" w:fill="FFFFFF"/>
              </w:rPr>
              <w:lastRenderedPageBreak/>
              <w:t>MONOFILAMENTO DE SEMMES-WEINSTEIN </w:t>
            </w:r>
          </w:p>
          <w:p w14:paraId="279888C0" w14:textId="77777777" w:rsidR="001B2FA3" w:rsidRPr="004138E5" w:rsidRDefault="001B2FA3" w:rsidP="009223C9">
            <w:pPr>
              <w:jc w:val="both"/>
              <w:rPr>
                <w:rFonts w:eastAsia="DejaVu Sans"/>
                <w:sz w:val="22"/>
                <w:szCs w:val="22"/>
              </w:rPr>
            </w:pPr>
          </w:p>
          <w:tbl>
            <w:tblPr>
              <w:tblStyle w:val="Tablaconcuadrcula"/>
              <w:tblW w:w="5000" w:type="pct"/>
              <w:tblLook w:val="04A0" w:firstRow="1" w:lastRow="0" w:firstColumn="1" w:lastColumn="0" w:noHBand="0" w:noVBand="1"/>
            </w:tblPr>
            <w:tblGrid>
              <w:gridCol w:w="1868"/>
              <w:gridCol w:w="4532"/>
            </w:tblGrid>
            <w:tr w:rsidR="001B2FA3" w:rsidRPr="00D715C6" w14:paraId="2684DCDF" w14:textId="77777777" w:rsidTr="001B2FA3">
              <w:tc>
                <w:tcPr>
                  <w:tcW w:w="1459" w:type="pct"/>
                  <w:shd w:val="clear" w:color="auto" w:fill="auto"/>
                  <w:vAlign w:val="center"/>
                </w:tcPr>
                <w:p w14:paraId="21C3027F" w14:textId="77777777" w:rsidR="001B2FA3" w:rsidRPr="00D715C6" w:rsidRDefault="001B2FA3" w:rsidP="001B2FA3">
                  <w:pPr>
                    <w:spacing w:line="252" w:lineRule="auto"/>
                    <w:ind w:right="-107"/>
                    <w:jc w:val="center"/>
                    <w:rPr>
                      <w:b/>
                      <w:sz w:val="22"/>
                      <w:szCs w:val="22"/>
                    </w:rPr>
                  </w:pPr>
                  <w:r w:rsidRPr="00D715C6">
                    <w:rPr>
                      <w:b/>
                      <w:sz w:val="22"/>
                      <w:szCs w:val="22"/>
                    </w:rPr>
                    <w:t>Tipo de equipo</w:t>
                  </w:r>
                </w:p>
              </w:tc>
              <w:tc>
                <w:tcPr>
                  <w:tcW w:w="3541" w:type="pct"/>
                  <w:shd w:val="clear" w:color="auto" w:fill="auto"/>
                  <w:vAlign w:val="center"/>
                </w:tcPr>
                <w:p w14:paraId="51438652" w14:textId="77777777" w:rsidR="001B2FA3" w:rsidRPr="00D715C6" w:rsidRDefault="001B2FA3" w:rsidP="001B2FA3">
                  <w:pPr>
                    <w:widowControl w:val="0"/>
                    <w:tabs>
                      <w:tab w:val="left" w:pos="603"/>
                      <w:tab w:val="left" w:pos="709"/>
                    </w:tabs>
                    <w:ind w:right="-192"/>
                    <w:rPr>
                      <w:b/>
                      <w:color w:val="000000"/>
                      <w:sz w:val="22"/>
                      <w:szCs w:val="22"/>
                    </w:rPr>
                  </w:pPr>
                  <w:r w:rsidRPr="00D715C6">
                    <w:rPr>
                      <w:b/>
                      <w:color w:val="000000"/>
                      <w:sz w:val="22"/>
                      <w:szCs w:val="22"/>
                    </w:rPr>
                    <w:t>BÁSICO</w:t>
                  </w:r>
                </w:p>
              </w:tc>
            </w:tr>
            <w:tr w:rsidR="001B2FA3" w:rsidRPr="00D715C6" w14:paraId="14357816" w14:textId="77777777" w:rsidTr="001B2FA3">
              <w:tc>
                <w:tcPr>
                  <w:tcW w:w="1459" w:type="pct"/>
                  <w:shd w:val="clear" w:color="auto" w:fill="auto"/>
                  <w:vAlign w:val="center"/>
                </w:tcPr>
                <w:p w14:paraId="521A0BC3" w14:textId="77777777" w:rsidR="001B2FA3" w:rsidRPr="00D715C6" w:rsidRDefault="001B2FA3" w:rsidP="001B2FA3">
                  <w:pPr>
                    <w:spacing w:line="259" w:lineRule="auto"/>
                    <w:ind w:right="-107"/>
                    <w:rPr>
                      <w:b/>
                      <w:sz w:val="22"/>
                      <w:szCs w:val="22"/>
                    </w:rPr>
                  </w:pPr>
                  <w:r w:rsidRPr="00D715C6">
                    <w:rPr>
                      <w:b/>
                      <w:sz w:val="22"/>
                      <w:szCs w:val="22"/>
                    </w:rPr>
                    <w:t>Descripción y características técnicas</w:t>
                  </w:r>
                </w:p>
              </w:tc>
              <w:tc>
                <w:tcPr>
                  <w:tcW w:w="3541" w:type="pct"/>
                  <w:shd w:val="clear" w:color="auto" w:fill="auto"/>
                  <w:vAlign w:val="center"/>
                </w:tcPr>
                <w:p w14:paraId="4C420CE2" w14:textId="77777777" w:rsidR="001B2FA3" w:rsidRPr="00D715C6" w:rsidRDefault="001B2FA3" w:rsidP="007A02DE">
                  <w:pPr>
                    <w:pStyle w:val="Prrafodelista"/>
                    <w:widowControl w:val="0"/>
                    <w:numPr>
                      <w:ilvl w:val="0"/>
                      <w:numId w:val="42"/>
                    </w:numPr>
                    <w:tabs>
                      <w:tab w:val="left" w:pos="603"/>
                      <w:tab w:val="left" w:pos="709"/>
                    </w:tabs>
                    <w:rPr>
                      <w:sz w:val="22"/>
                      <w:szCs w:val="22"/>
                    </w:rPr>
                  </w:pPr>
                  <w:r w:rsidRPr="00D715C6">
                    <w:rPr>
                      <w:sz w:val="22"/>
                      <w:szCs w:val="22"/>
                    </w:rPr>
                    <w:t>Instrumento utilizado para examinar la sensibilidad protectora en la prevención del desarrollo de neuropatía diabética.</w:t>
                  </w:r>
                </w:p>
                <w:p w14:paraId="1CF51A29" w14:textId="77777777" w:rsidR="001B2FA3" w:rsidRPr="00D715C6" w:rsidRDefault="001B2FA3" w:rsidP="007A02DE">
                  <w:pPr>
                    <w:pStyle w:val="Prrafodelista"/>
                    <w:widowControl w:val="0"/>
                    <w:numPr>
                      <w:ilvl w:val="0"/>
                      <w:numId w:val="42"/>
                    </w:numPr>
                    <w:tabs>
                      <w:tab w:val="left" w:pos="603"/>
                      <w:tab w:val="left" w:pos="709"/>
                    </w:tabs>
                    <w:rPr>
                      <w:sz w:val="22"/>
                      <w:szCs w:val="22"/>
                    </w:rPr>
                  </w:pPr>
                  <w:r w:rsidRPr="00D715C6">
                    <w:rPr>
                      <w:sz w:val="22"/>
                      <w:szCs w:val="22"/>
                    </w:rPr>
                    <w:t>Calibrado a 10 g de fuerza</w:t>
                  </w:r>
                  <w:r w:rsidRPr="00D715C6">
                    <w:rPr>
                      <w:color w:val="CE181E"/>
                      <w:sz w:val="22"/>
                      <w:szCs w:val="22"/>
                    </w:rPr>
                    <w:t>.</w:t>
                  </w:r>
                </w:p>
                <w:p w14:paraId="01F96B7E" w14:textId="77777777" w:rsidR="001B2FA3" w:rsidRPr="00D715C6" w:rsidRDefault="001B2FA3" w:rsidP="007A02DE">
                  <w:pPr>
                    <w:pStyle w:val="Prrafodelista"/>
                    <w:widowControl w:val="0"/>
                    <w:numPr>
                      <w:ilvl w:val="0"/>
                      <w:numId w:val="42"/>
                    </w:numPr>
                    <w:tabs>
                      <w:tab w:val="left" w:pos="603"/>
                      <w:tab w:val="left" w:pos="709"/>
                    </w:tabs>
                    <w:rPr>
                      <w:sz w:val="22"/>
                      <w:szCs w:val="22"/>
                    </w:rPr>
                  </w:pPr>
                  <w:r w:rsidRPr="00D715C6">
                    <w:rPr>
                      <w:sz w:val="22"/>
                      <w:szCs w:val="22"/>
                    </w:rPr>
                    <w:t xml:space="preserve">Con dispositivo para colocar filamentos, por kit </w:t>
                  </w:r>
                </w:p>
                <w:p w14:paraId="589D7705" w14:textId="77777777" w:rsidR="001B2FA3" w:rsidRPr="00D715C6" w:rsidRDefault="001B2FA3" w:rsidP="007A02DE">
                  <w:pPr>
                    <w:pStyle w:val="Prrafodelista"/>
                    <w:widowControl w:val="0"/>
                    <w:numPr>
                      <w:ilvl w:val="0"/>
                      <w:numId w:val="42"/>
                    </w:numPr>
                    <w:tabs>
                      <w:tab w:val="left" w:pos="603"/>
                      <w:tab w:val="left" w:pos="709"/>
                    </w:tabs>
                    <w:rPr>
                      <w:sz w:val="22"/>
                      <w:szCs w:val="22"/>
                    </w:rPr>
                  </w:pPr>
                  <w:r w:rsidRPr="00D715C6">
                    <w:rPr>
                      <w:sz w:val="22"/>
                      <w:szCs w:val="22"/>
                    </w:rPr>
                    <w:t xml:space="preserve">Figura de referencia: </w:t>
                  </w:r>
                </w:p>
                <w:p w14:paraId="2BEBE824" w14:textId="77777777" w:rsidR="001B2FA3" w:rsidRPr="00D715C6" w:rsidRDefault="001B2FA3" w:rsidP="001B2FA3">
                  <w:pPr>
                    <w:pStyle w:val="Prrafodelista"/>
                    <w:widowControl w:val="0"/>
                    <w:tabs>
                      <w:tab w:val="left" w:pos="603"/>
                      <w:tab w:val="left" w:pos="709"/>
                    </w:tabs>
                    <w:ind w:left="454"/>
                    <w:rPr>
                      <w:sz w:val="22"/>
                      <w:szCs w:val="22"/>
                    </w:rPr>
                  </w:pPr>
                  <w:r w:rsidRPr="00D715C6">
                    <w:rPr>
                      <w:noProof/>
                      <w:sz w:val="22"/>
                      <w:szCs w:val="22"/>
                      <w:lang w:eastAsia="es-SV"/>
                    </w:rPr>
                    <w:drawing>
                      <wp:inline distT="0" distB="0" distL="0" distR="0" wp14:anchorId="390077D3" wp14:editId="6201A793">
                        <wp:extent cx="1724025" cy="16649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pic:cNvPicPr>
                                  <a:picLocks noChangeAspect="1" noChangeArrowheads="1"/>
                                </pic:cNvPicPr>
                              </pic:nvPicPr>
                              <pic:blipFill>
                                <a:blip r:embed="rId8"/>
                                <a:stretch>
                                  <a:fillRect/>
                                </a:stretch>
                              </pic:blipFill>
                              <pic:spPr bwMode="auto">
                                <a:xfrm>
                                  <a:off x="0" y="0"/>
                                  <a:ext cx="1724025" cy="1664970"/>
                                </a:xfrm>
                                <a:prstGeom prst="rect">
                                  <a:avLst/>
                                </a:prstGeom>
                              </pic:spPr>
                            </pic:pic>
                          </a:graphicData>
                        </a:graphic>
                      </wp:inline>
                    </w:drawing>
                  </w:r>
                </w:p>
              </w:tc>
            </w:tr>
            <w:tr w:rsidR="007A02DE" w:rsidRPr="00D715C6" w14:paraId="58201AAA" w14:textId="77777777" w:rsidTr="001B2FA3">
              <w:tc>
                <w:tcPr>
                  <w:tcW w:w="1459" w:type="pct"/>
                  <w:shd w:val="clear" w:color="auto" w:fill="auto"/>
                  <w:vAlign w:val="center"/>
                </w:tcPr>
                <w:p w14:paraId="1EA868C9" w14:textId="174F5196" w:rsidR="007A02DE" w:rsidRPr="00D715C6" w:rsidRDefault="007A02DE" w:rsidP="007A02DE">
                  <w:pPr>
                    <w:spacing w:line="259" w:lineRule="auto"/>
                    <w:ind w:right="-107"/>
                    <w:rPr>
                      <w:b/>
                      <w:sz w:val="22"/>
                      <w:szCs w:val="22"/>
                    </w:rPr>
                  </w:pPr>
                  <w:r w:rsidRPr="00D715C6">
                    <w:rPr>
                      <w:b/>
                      <w:sz w:val="22"/>
                      <w:szCs w:val="22"/>
                    </w:rPr>
                    <w:t>Condiciones Generales</w:t>
                  </w:r>
                </w:p>
              </w:tc>
              <w:tc>
                <w:tcPr>
                  <w:tcW w:w="3541" w:type="pct"/>
                  <w:shd w:val="clear" w:color="auto" w:fill="auto"/>
                  <w:vAlign w:val="center"/>
                </w:tcPr>
                <w:p w14:paraId="6C1E8C71" w14:textId="77777777" w:rsidR="007A02DE" w:rsidRPr="00D715C6" w:rsidRDefault="007A02DE" w:rsidP="007A02DE">
                  <w:pPr>
                    <w:pStyle w:val="Prrafodelista"/>
                    <w:widowControl w:val="0"/>
                    <w:numPr>
                      <w:ilvl w:val="0"/>
                      <w:numId w:val="42"/>
                    </w:numPr>
                    <w:tabs>
                      <w:tab w:val="left" w:pos="603"/>
                      <w:tab w:val="left" w:pos="709"/>
                    </w:tabs>
                    <w:rPr>
                      <w:rFonts w:eastAsia="Arial Unicode MS"/>
                      <w:color w:val="00000A"/>
                      <w:sz w:val="22"/>
                      <w:szCs w:val="22"/>
                      <w:lang w:bidi="hi-IN"/>
                    </w:rPr>
                  </w:pPr>
                  <w:r w:rsidRPr="00D715C6">
                    <w:rPr>
                      <w:rFonts w:eastAsia="Arial Unicode MS"/>
                      <w:color w:val="00000A"/>
                      <w:sz w:val="22"/>
                      <w:szCs w:val="22"/>
                      <w:lang w:bidi="hi-IN"/>
                    </w:rPr>
                    <w:t xml:space="preserve">Los equipos a suministrar deberán ser totalmente nuevos, no reconstruidos o modificados de fabricación reciente, no mayor a un año, entregados según matriz de distribución e instalados y calibrados, para uso inmediato previas pruebas de aceptación por parte de la Institución. </w:t>
                  </w:r>
                </w:p>
                <w:p w14:paraId="6AFEBD2A" w14:textId="77777777" w:rsidR="007A02DE" w:rsidRPr="00D715C6" w:rsidRDefault="007A02DE" w:rsidP="007A02DE">
                  <w:pPr>
                    <w:pStyle w:val="Prrafodelista"/>
                    <w:widowControl w:val="0"/>
                    <w:numPr>
                      <w:ilvl w:val="0"/>
                      <w:numId w:val="42"/>
                    </w:numPr>
                    <w:tabs>
                      <w:tab w:val="left" w:pos="603"/>
                      <w:tab w:val="left" w:pos="709"/>
                    </w:tabs>
                    <w:rPr>
                      <w:rFonts w:eastAsia="Arial Unicode MS"/>
                      <w:color w:val="00000A"/>
                      <w:sz w:val="22"/>
                      <w:szCs w:val="22"/>
                      <w:lang w:bidi="hi-IN"/>
                    </w:rPr>
                  </w:pPr>
                  <w:r w:rsidRPr="00D715C6">
                    <w:rPr>
                      <w:rFonts w:eastAsia="Arial Unicode MS"/>
                      <w:color w:val="00000A"/>
                      <w:sz w:val="22"/>
                      <w:szCs w:val="22"/>
                      <w:lang w:bidi="hi-IN"/>
                    </w:rPr>
                    <w:t>Al momento de la recepción se deberá colocar una placa en un lugar visible en cada componente del o los equipos en la que pueda visualizarse: marca, modelo, casa productora, año de fabricación, país de origen en empaque de fábrica.</w:t>
                  </w:r>
                </w:p>
                <w:p w14:paraId="3DC8B6F8" w14:textId="77777777" w:rsidR="007A02DE" w:rsidRPr="00D715C6" w:rsidRDefault="007A02DE" w:rsidP="007A02DE">
                  <w:pPr>
                    <w:pStyle w:val="Prrafodelista"/>
                    <w:widowControl w:val="0"/>
                    <w:tabs>
                      <w:tab w:val="left" w:pos="603"/>
                      <w:tab w:val="left" w:pos="709"/>
                    </w:tabs>
                    <w:ind w:left="454"/>
                    <w:rPr>
                      <w:sz w:val="22"/>
                      <w:szCs w:val="22"/>
                    </w:rPr>
                  </w:pPr>
                </w:p>
              </w:tc>
            </w:tr>
            <w:tr w:rsidR="007A02DE" w:rsidRPr="00D715C6" w14:paraId="374B6E0B" w14:textId="77777777" w:rsidTr="001B2FA3">
              <w:tc>
                <w:tcPr>
                  <w:tcW w:w="1459" w:type="pct"/>
                  <w:shd w:val="clear" w:color="auto" w:fill="auto"/>
                  <w:vAlign w:val="center"/>
                </w:tcPr>
                <w:p w14:paraId="624C90A6" w14:textId="77777777" w:rsidR="007A02DE" w:rsidRPr="00D715C6" w:rsidRDefault="007A02DE" w:rsidP="007A02DE">
                  <w:pPr>
                    <w:rPr>
                      <w:b/>
                      <w:sz w:val="22"/>
                      <w:szCs w:val="22"/>
                    </w:rPr>
                  </w:pPr>
                  <w:r w:rsidRPr="00D715C6">
                    <w:rPr>
                      <w:b/>
                      <w:sz w:val="22"/>
                      <w:szCs w:val="22"/>
                    </w:rPr>
                    <w:t>Accesorios incluidos por equipo</w:t>
                  </w:r>
                </w:p>
              </w:tc>
              <w:tc>
                <w:tcPr>
                  <w:tcW w:w="3541" w:type="pct"/>
                  <w:shd w:val="clear" w:color="auto" w:fill="auto"/>
                </w:tcPr>
                <w:p w14:paraId="2E561409" w14:textId="77777777" w:rsidR="007A02DE" w:rsidRPr="00D715C6" w:rsidRDefault="007A02DE" w:rsidP="007A02DE">
                  <w:pPr>
                    <w:pStyle w:val="Prrafodelista"/>
                    <w:widowControl w:val="0"/>
                    <w:numPr>
                      <w:ilvl w:val="0"/>
                      <w:numId w:val="42"/>
                    </w:numPr>
                    <w:tabs>
                      <w:tab w:val="left" w:pos="603"/>
                      <w:tab w:val="left" w:pos="709"/>
                    </w:tabs>
                    <w:rPr>
                      <w:sz w:val="22"/>
                      <w:szCs w:val="22"/>
                    </w:rPr>
                  </w:pPr>
                  <w:r w:rsidRPr="00D715C6">
                    <w:rPr>
                      <w:sz w:val="22"/>
                      <w:szCs w:val="22"/>
                    </w:rPr>
                    <w:t>Cuatro (4) filamentos adicionales.</w:t>
                  </w:r>
                </w:p>
              </w:tc>
            </w:tr>
            <w:tr w:rsidR="007A02DE" w:rsidRPr="00D715C6" w14:paraId="115704E9" w14:textId="77777777" w:rsidTr="001B2FA3">
              <w:tc>
                <w:tcPr>
                  <w:tcW w:w="1459" w:type="pct"/>
                  <w:shd w:val="clear" w:color="auto" w:fill="auto"/>
                  <w:vAlign w:val="center"/>
                </w:tcPr>
                <w:p w14:paraId="63C96E7E" w14:textId="77777777" w:rsidR="007A02DE" w:rsidRPr="00D715C6" w:rsidRDefault="007A02DE" w:rsidP="007A02DE">
                  <w:pPr>
                    <w:spacing w:line="259" w:lineRule="auto"/>
                    <w:rPr>
                      <w:b/>
                      <w:sz w:val="22"/>
                      <w:szCs w:val="22"/>
                    </w:rPr>
                  </w:pPr>
                  <w:r w:rsidRPr="00D715C6">
                    <w:rPr>
                      <w:b/>
                      <w:sz w:val="22"/>
                      <w:szCs w:val="22"/>
                    </w:rPr>
                    <w:t>Condiciones y características eléctricas, mecánicas y de instalación</w:t>
                  </w:r>
                </w:p>
              </w:tc>
              <w:tc>
                <w:tcPr>
                  <w:tcW w:w="3541" w:type="pct"/>
                  <w:shd w:val="clear" w:color="auto" w:fill="auto"/>
                  <w:vAlign w:val="center"/>
                </w:tcPr>
                <w:p w14:paraId="41A0B117" w14:textId="77777777" w:rsidR="007A02DE" w:rsidRPr="00D715C6" w:rsidRDefault="007A02DE" w:rsidP="007A02DE">
                  <w:pPr>
                    <w:pStyle w:val="Prrafodelista"/>
                    <w:widowControl w:val="0"/>
                    <w:numPr>
                      <w:ilvl w:val="0"/>
                      <w:numId w:val="42"/>
                    </w:numPr>
                    <w:tabs>
                      <w:tab w:val="left" w:pos="603"/>
                      <w:tab w:val="left" w:pos="709"/>
                    </w:tabs>
                    <w:rPr>
                      <w:sz w:val="22"/>
                      <w:szCs w:val="22"/>
                    </w:rPr>
                  </w:pPr>
                  <w:r w:rsidRPr="00D715C6">
                    <w:rPr>
                      <w:sz w:val="22"/>
                      <w:szCs w:val="22"/>
                    </w:rPr>
                    <w:t>Portátil.</w:t>
                  </w:r>
                </w:p>
                <w:p w14:paraId="4CB6869D" w14:textId="77777777" w:rsidR="007A02DE" w:rsidRPr="00D715C6" w:rsidRDefault="007A02DE" w:rsidP="007A02DE">
                  <w:pPr>
                    <w:pStyle w:val="Prrafodelista"/>
                    <w:widowControl w:val="0"/>
                    <w:numPr>
                      <w:ilvl w:val="0"/>
                      <w:numId w:val="42"/>
                    </w:numPr>
                    <w:tabs>
                      <w:tab w:val="left" w:pos="603"/>
                      <w:tab w:val="left" w:pos="709"/>
                    </w:tabs>
                    <w:rPr>
                      <w:sz w:val="22"/>
                      <w:szCs w:val="22"/>
                    </w:rPr>
                  </w:pPr>
                  <w:r w:rsidRPr="00D715C6">
                    <w:rPr>
                      <w:sz w:val="22"/>
                      <w:szCs w:val="22"/>
                    </w:rPr>
                    <w:t xml:space="preserve">Preferiblemente construido de ABS </w:t>
                  </w:r>
                </w:p>
              </w:tc>
            </w:tr>
            <w:tr w:rsidR="007A02DE" w:rsidRPr="00D715C6" w14:paraId="29D3AF80" w14:textId="77777777" w:rsidTr="001B2FA3">
              <w:tc>
                <w:tcPr>
                  <w:tcW w:w="1459" w:type="pct"/>
                  <w:shd w:val="clear" w:color="auto" w:fill="auto"/>
                </w:tcPr>
                <w:p w14:paraId="52642A3F" w14:textId="77777777" w:rsidR="007A02DE" w:rsidRPr="00D715C6" w:rsidRDefault="007A02DE" w:rsidP="007A02DE">
                  <w:pPr>
                    <w:spacing w:line="259" w:lineRule="auto"/>
                    <w:rPr>
                      <w:b/>
                      <w:sz w:val="22"/>
                      <w:szCs w:val="22"/>
                    </w:rPr>
                  </w:pPr>
                  <w:r w:rsidRPr="00D715C6">
                    <w:rPr>
                      <w:b/>
                      <w:sz w:val="22"/>
                      <w:szCs w:val="22"/>
                    </w:rPr>
                    <w:t>Documentación y/o certificaciones a entregar</w:t>
                  </w:r>
                </w:p>
              </w:tc>
              <w:tc>
                <w:tcPr>
                  <w:tcW w:w="3541" w:type="pct"/>
                  <w:shd w:val="clear" w:color="auto" w:fill="auto"/>
                </w:tcPr>
                <w:p w14:paraId="67B5974A" w14:textId="77777777" w:rsidR="007A02DE" w:rsidRPr="00D715C6" w:rsidRDefault="007A02DE" w:rsidP="007A02DE">
                  <w:pPr>
                    <w:pStyle w:val="Prrafodelista"/>
                    <w:widowControl w:val="0"/>
                    <w:numPr>
                      <w:ilvl w:val="0"/>
                      <w:numId w:val="42"/>
                    </w:numPr>
                    <w:tabs>
                      <w:tab w:val="left" w:pos="603"/>
                      <w:tab w:val="left" w:pos="709"/>
                    </w:tabs>
                    <w:rPr>
                      <w:sz w:val="22"/>
                      <w:szCs w:val="22"/>
                    </w:rPr>
                  </w:pPr>
                  <w:r w:rsidRPr="00D715C6">
                    <w:rPr>
                      <w:sz w:val="22"/>
                      <w:szCs w:val="22"/>
                    </w:rPr>
                    <w:t>CON LA OFERTA:</w:t>
                  </w:r>
                </w:p>
                <w:p w14:paraId="3C79DB02" w14:textId="77777777" w:rsidR="007A02DE" w:rsidRPr="00D715C6" w:rsidRDefault="007A02DE" w:rsidP="007A02DE">
                  <w:pPr>
                    <w:pStyle w:val="Prrafodelista"/>
                    <w:widowControl w:val="0"/>
                    <w:numPr>
                      <w:ilvl w:val="1"/>
                      <w:numId w:val="42"/>
                    </w:numPr>
                    <w:tabs>
                      <w:tab w:val="left" w:pos="603"/>
                      <w:tab w:val="left" w:pos="709"/>
                    </w:tabs>
                    <w:rPr>
                      <w:sz w:val="22"/>
                      <w:szCs w:val="22"/>
                    </w:rPr>
                  </w:pPr>
                  <w:r w:rsidRPr="00D715C6">
                    <w:rPr>
                      <w:sz w:val="22"/>
                      <w:szCs w:val="22"/>
                    </w:rPr>
                    <w:t>Aprobada su comercialización por Directiva 93/42CEE (marcado CE) para la Comunidad Europea, PMDA o JPAL para Japón o FDA para los Estados Unidos de América</w:t>
                  </w:r>
                </w:p>
              </w:tc>
            </w:tr>
            <w:tr w:rsidR="007A02DE" w:rsidRPr="00D715C6" w14:paraId="5F05DB83" w14:textId="77777777" w:rsidTr="001B2FA3">
              <w:tc>
                <w:tcPr>
                  <w:tcW w:w="1459" w:type="pct"/>
                  <w:shd w:val="clear" w:color="auto" w:fill="auto"/>
                </w:tcPr>
                <w:p w14:paraId="5AAF6DB1" w14:textId="2110E591" w:rsidR="007A02DE" w:rsidRPr="00D715C6" w:rsidRDefault="006E7668" w:rsidP="007A02DE">
                  <w:pPr>
                    <w:spacing w:line="259" w:lineRule="auto"/>
                    <w:rPr>
                      <w:b/>
                      <w:sz w:val="22"/>
                      <w:szCs w:val="22"/>
                    </w:rPr>
                  </w:pPr>
                  <w:r w:rsidRPr="00D715C6">
                    <w:rPr>
                      <w:rFonts w:eastAsia="Arial Unicode MS"/>
                      <w:b/>
                      <w:color w:val="00000A"/>
                      <w:sz w:val="22"/>
                      <w:szCs w:val="22"/>
                      <w:lang w:bidi="hi-IN"/>
                    </w:rPr>
                    <w:lastRenderedPageBreak/>
                    <w:t>GARANTÍA</w:t>
                  </w:r>
                </w:p>
              </w:tc>
              <w:tc>
                <w:tcPr>
                  <w:tcW w:w="3541" w:type="pct"/>
                  <w:shd w:val="clear" w:color="auto" w:fill="auto"/>
                </w:tcPr>
                <w:p w14:paraId="1133E086" w14:textId="62567220" w:rsidR="007A02DE" w:rsidRPr="00D715C6" w:rsidRDefault="007A02DE" w:rsidP="006E7668">
                  <w:pPr>
                    <w:pStyle w:val="Prrafodelista"/>
                    <w:widowControl w:val="0"/>
                    <w:tabs>
                      <w:tab w:val="left" w:pos="603"/>
                      <w:tab w:val="left" w:pos="709"/>
                    </w:tabs>
                    <w:ind w:left="454"/>
                    <w:rPr>
                      <w:rFonts w:eastAsia="Arial Unicode MS"/>
                      <w:b/>
                      <w:color w:val="00000A"/>
                      <w:sz w:val="22"/>
                      <w:szCs w:val="22"/>
                      <w:lang w:bidi="hi-IN"/>
                    </w:rPr>
                  </w:pPr>
                </w:p>
                <w:p w14:paraId="0E39272F" w14:textId="22F28716" w:rsidR="007A02DE" w:rsidRPr="00D715C6" w:rsidRDefault="007A02DE" w:rsidP="006E7668">
                  <w:pPr>
                    <w:pStyle w:val="Prrafodelista"/>
                    <w:widowControl w:val="0"/>
                    <w:numPr>
                      <w:ilvl w:val="0"/>
                      <w:numId w:val="42"/>
                    </w:numPr>
                    <w:tabs>
                      <w:tab w:val="left" w:pos="603"/>
                      <w:tab w:val="left" w:pos="709"/>
                    </w:tabs>
                    <w:rPr>
                      <w:rFonts w:eastAsia="Arial Unicode MS"/>
                      <w:sz w:val="22"/>
                      <w:szCs w:val="22"/>
                      <w:lang w:bidi="hi-IN"/>
                    </w:rPr>
                  </w:pPr>
                  <w:r w:rsidRPr="00D715C6">
                    <w:rPr>
                      <w:rFonts w:eastAsia="Arial Unicode MS"/>
                      <w:sz w:val="22"/>
                      <w:szCs w:val="22"/>
                      <w:lang w:bidi="hi-IN"/>
                    </w:rPr>
                    <w:t>Garantía contra desperfectos de fabricación para los equipos de seis meses (6), para lo cual se deberá presentar certificado de garantía de parte del proveedor o fabricante.</w:t>
                  </w:r>
                </w:p>
                <w:p w14:paraId="41A0F9E2" w14:textId="77777777" w:rsidR="007A02DE" w:rsidRPr="006E7668" w:rsidRDefault="007A02DE" w:rsidP="006E7668">
                  <w:pPr>
                    <w:widowControl w:val="0"/>
                    <w:tabs>
                      <w:tab w:val="left" w:pos="603"/>
                      <w:tab w:val="left" w:pos="709"/>
                    </w:tabs>
                    <w:ind w:left="454"/>
                    <w:rPr>
                      <w:rFonts w:eastAsia="Arial Unicode MS"/>
                      <w:sz w:val="22"/>
                      <w:szCs w:val="22"/>
                      <w:lang w:bidi="hi-IN"/>
                    </w:rPr>
                  </w:pPr>
                  <w:r w:rsidRPr="006E7668">
                    <w:rPr>
                      <w:rFonts w:eastAsia="Arial Unicode MS"/>
                      <w:sz w:val="22"/>
                      <w:szCs w:val="22"/>
                      <w:lang w:bidi="hi-IN"/>
                    </w:rPr>
                    <w:t xml:space="preserve">Para los equipos médicos el proveedor debe contar con taller y piezas de repuesto por lo menos por 5 años desde la adquisición del equipo. </w:t>
                  </w:r>
                </w:p>
                <w:p w14:paraId="579F3BB3" w14:textId="77777777" w:rsidR="007A02DE" w:rsidRPr="00D715C6" w:rsidRDefault="007A02DE" w:rsidP="007A02DE">
                  <w:pPr>
                    <w:pStyle w:val="Textosinformato"/>
                    <w:spacing w:line="276" w:lineRule="auto"/>
                    <w:ind w:left="1224"/>
                    <w:jc w:val="both"/>
                    <w:rPr>
                      <w:rFonts w:ascii="Times New Roman" w:eastAsia="Arial Unicode MS" w:hAnsi="Times New Roman"/>
                      <w:sz w:val="22"/>
                      <w:szCs w:val="22"/>
                      <w:lang w:eastAsia="zh-CN" w:bidi="hi-IN"/>
                    </w:rPr>
                  </w:pPr>
                </w:p>
                <w:p w14:paraId="12C231C0" w14:textId="77777777" w:rsidR="007A02DE" w:rsidRPr="00D715C6" w:rsidRDefault="007A02DE" w:rsidP="006E7668">
                  <w:pPr>
                    <w:pStyle w:val="Prrafodelista"/>
                    <w:widowControl w:val="0"/>
                    <w:numPr>
                      <w:ilvl w:val="0"/>
                      <w:numId w:val="42"/>
                    </w:numPr>
                    <w:tabs>
                      <w:tab w:val="left" w:pos="603"/>
                      <w:tab w:val="left" w:pos="709"/>
                    </w:tabs>
                    <w:rPr>
                      <w:rFonts w:eastAsia="Arial Unicode MS"/>
                      <w:color w:val="00000A"/>
                      <w:sz w:val="22"/>
                      <w:szCs w:val="22"/>
                      <w:lang w:bidi="hi-IN"/>
                    </w:rPr>
                  </w:pPr>
                  <w:r w:rsidRPr="00D715C6">
                    <w:rPr>
                      <w:rFonts w:eastAsia="Arial Unicode MS"/>
                      <w:b/>
                      <w:color w:val="00000A"/>
                      <w:sz w:val="22"/>
                      <w:szCs w:val="22"/>
                      <w:lang w:bidi="hi-IN"/>
                    </w:rPr>
                    <w:t>REPUESTOS</w:t>
                  </w:r>
                  <w:r w:rsidRPr="00D715C6">
                    <w:rPr>
                      <w:rFonts w:eastAsia="Arial Unicode MS"/>
                      <w:color w:val="00000A"/>
                      <w:sz w:val="22"/>
                      <w:szCs w:val="22"/>
                      <w:lang w:bidi="hi-IN"/>
                    </w:rPr>
                    <w:t>:</w:t>
                  </w:r>
                </w:p>
                <w:p w14:paraId="17101517" w14:textId="30068289" w:rsidR="007A02DE" w:rsidRPr="00D715C6" w:rsidRDefault="007A02DE" w:rsidP="00EF4A83">
                  <w:pPr>
                    <w:pStyle w:val="Prrafodelista"/>
                    <w:widowControl w:val="0"/>
                    <w:tabs>
                      <w:tab w:val="left" w:pos="603"/>
                      <w:tab w:val="left" w:pos="709"/>
                    </w:tabs>
                    <w:ind w:left="454"/>
                    <w:rPr>
                      <w:sz w:val="22"/>
                      <w:szCs w:val="22"/>
                    </w:rPr>
                  </w:pPr>
                  <w:r w:rsidRPr="00D715C6">
                    <w:rPr>
                      <w:rFonts w:eastAsia="Arial Unicode MS"/>
                      <w:color w:val="00000A"/>
                      <w:sz w:val="22"/>
                      <w:szCs w:val="22"/>
                      <w:lang w:bidi="hi-IN"/>
                    </w:rPr>
                    <w:t xml:space="preserve">Para los equipos médicos detallados en se requiere compromiso por escrito del </w:t>
                  </w:r>
                  <w:proofErr w:type="spellStart"/>
                  <w:r w:rsidRPr="00D715C6">
                    <w:rPr>
                      <w:rFonts w:eastAsia="Arial Unicode MS"/>
                      <w:color w:val="00000A"/>
                      <w:sz w:val="22"/>
                      <w:szCs w:val="22"/>
                      <w:lang w:bidi="hi-IN"/>
                    </w:rPr>
                    <w:t>suministrante</w:t>
                  </w:r>
                  <w:proofErr w:type="spellEnd"/>
                  <w:r w:rsidRPr="00D715C6">
                    <w:rPr>
                      <w:rFonts w:eastAsia="Arial Unicode MS"/>
                      <w:color w:val="00000A"/>
                      <w:sz w:val="22"/>
                      <w:szCs w:val="22"/>
                      <w:lang w:bidi="hi-IN"/>
                    </w:rPr>
                    <w:t xml:space="preserve"> en proveer repuestos por un período mínimo de cinco (5) años.</w:t>
                  </w:r>
                </w:p>
              </w:tc>
            </w:tr>
          </w:tbl>
          <w:p w14:paraId="4B2C4BAE" w14:textId="77777777" w:rsidR="004138E5" w:rsidRPr="004138E5" w:rsidRDefault="004138E5" w:rsidP="009223C9">
            <w:pPr>
              <w:jc w:val="both"/>
              <w:rPr>
                <w:rFonts w:eastAsia="DejaVu Sans"/>
                <w:sz w:val="22"/>
                <w:szCs w:val="22"/>
              </w:rPr>
            </w:pPr>
          </w:p>
          <w:p w14:paraId="7D602FB8" w14:textId="77777777" w:rsidR="004138E5" w:rsidRPr="004138E5" w:rsidRDefault="004138E5" w:rsidP="009223C9">
            <w:pPr>
              <w:jc w:val="both"/>
              <w:rPr>
                <w:rFonts w:eastAsia="DejaVu Sans"/>
                <w:sz w:val="22"/>
                <w:szCs w:val="22"/>
              </w:rPr>
            </w:pPr>
          </w:p>
          <w:p w14:paraId="6E139A0E" w14:textId="77777777" w:rsidR="004138E5" w:rsidRPr="004138E5" w:rsidRDefault="004138E5" w:rsidP="009223C9">
            <w:pPr>
              <w:jc w:val="both"/>
              <w:rPr>
                <w:rFonts w:eastAsia="DejaVu Sans"/>
                <w:sz w:val="22"/>
                <w:szCs w:val="22"/>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0B927695" w14:textId="77777777" w:rsidR="00EF4A83" w:rsidRPr="0022686E" w:rsidRDefault="00EF4A83" w:rsidP="00EF4A83">
            <w:pPr>
              <w:rPr>
                <w:b/>
                <w:sz w:val="16"/>
                <w:szCs w:val="16"/>
              </w:rPr>
            </w:pPr>
            <w:r w:rsidRPr="0022686E">
              <w:rPr>
                <w:b/>
                <w:sz w:val="16"/>
                <w:szCs w:val="16"/>
              </w:rPr>
              <w:lastRenderedPageBreak/>
              <w:t>MARCA:</w:t>
            </w:r>
          </w:p>
          <w:p w14:paraId="0CDBF1F9" w14:textId="77777777" w:rsidR="00EF4A83" w:rsidRPr="0022686E" w:rsidRDefault="00EF4A83" w:rsidP="00EF4A83">
            <w:pPr>
              <w:rPr>
                <w:b/>
                <w:sz w:val="16"/>
                <w:szCs w:val="16"/>
              </w:rPr>
            </w:pPr>
            <w:r w:rsidRPr="0022686E">
              <w:rPr>
                <w:b/>
                <w:sz w:val="16"/>
                <w:szCs w:val="16"/>
              </w:rPr>
              <w:lastRenderedPageBreak/>
              <w:t>MODELO:</w:t>
            </w:r>
          </w:p>
          <w:p w14:paraId="6CDE87A4" w14:textId="77777777" w:rsidR="00EF4A83" w:rsidRDefault="00EF4A83" w:rsidP="00EF4A83">
            <w:pPr>
              <w:rPr>
                <w:b/>
                <w:sz w:val="16"/>
                <w:szCs w:val="16"/>
              </w:rPr>
            </w:pPr>
            <w:r w:rsidRPr="0022686E">
              <w:rPr>
                <w:b/>
                <w:sz w:val="16"/>
                <w:szCs w:val="16"/>
              </w:rPr>
              <w:t>PAIS DE ORIGEN:</w:t>
            </w:r>
          </w:p>
          <w:p w14:paraId="5DB6912A" w14:textId="77777777" w:rsidR="00EF4A83" w:rsidRDefault="00EF4A83" w:rsidP="009223C9">
            <w:pPr>
              <w:rPr>
                <w:i/>
                <w:sz w:val="16"/>
                <w:szCs w:val="16"/>
              </w:rPr>
            </w:pPr>
          </w:p>
          <w:p w14:paraId="5712A1CB" w14:textId="77777777" w:rsidR="00EF4A83" w:rsidRDefault="00EF4A83" w:rsidP="009223C9">
            <w:pPr>
              <w:rPr>
                <w:i/>
                <w:sz w:val="16"/>
                <w:szCs w:val="16"/>
              </w:rPr>
            </w:pPr>
          </w:p>
          <w:p w14:paraId="250F5539" w14:textId="77777777" w:rsidR="00EF4A83" w:rsidRDefault="00EF4A83" w:rsidP="009223C9">
            <w:pPr>
              <w:rPr>
                <w:i/>
                <w:sz w:val="16"/>
                <w:szCs w:val="16"/>
              </w:rPr>
            </w:pPr>
          </w:p>
          <w:p w14:paraId="740E4E97" w14:textId="77777777" w:rsidR="00EF4A83" w:rsidRDefault="00EF4A83" w:rsidP="009223C9">
            <w:pPr>
              <w:rPr>
                <w:i/>
                <w:sz w:val="16"/>
                <w:szCs w:val="16"/>
              </w:rPr>
            </w:pPr>
          </w:p>
          <w:p w14:paraId="21A96CEB" w14:textId="77777777" w:rsidR="00EF4A83" w:rsidRDefault="00EF4A83" w:rsidP="009223C9">
            <w:pPr>
              <w:rPr>
                <w:i/>
                <w:sz w:val="16"/>
                <w:szCs w:val="16"/>
              </w:rPr>
            </w:pPr>
          </w:p>
          <w:p w14:paraId="342F09A9" w14:textId="77777777" w:rsidR="00EF4A83" w:rsidRDefault="00EF4A83" w:rsidP="009223C9">
            <w:pPr>
              <w:rPr>
                <w:i/>
                <w:sz w:val="16"/>
                <w:szCs w:val="16"/>
              </w:rPr>
            </w:pPr>
          </w:p>
          <w:p w14:paraId="010A00CD" w14:textId="7BC448F0" w:rsidR="004138E5" w:rsidRPr="004138E5" w:rsidRDefault="00325B38" w:rsidP="009223C9">
            <w:pPr>
              <w:rPr>
                <w:rFonts w:eastAsia="DejaVu Sans"/>
                <w:sz w:val="22"/>
                <w:szCs w:val="22"/>
              </w:rPr>
            </w:pPr>
            <w:r w:rsidRPr="001224B3">
              <w:rPr>
                <w:i/>
                <w:sz w:val="16"/>
                <w:szCs w:val="16"/>
              </w:rPr>
              <w:t>[e</w:t>
            </w:r>
            <w:r w:rsidRPr="001224B3">
              <w:rPr>
                <w:i/>
                <w:sz w:val="16"/>
              </w:rPr>
              <w:t>l Oferente debe detallar las características propias de los bienes ofertados indicar marca, modelo, país de origen, especificaciones técnicas y de ser posible relacionar el número de página en el catálogo o ficha técnica donde se puedan verificar].</w:t>
            </w:r>
          </w:p>
        </w:tc>
      </w:tr>
    </w:tbl>
    <w:p w14:paraId="08CEAF02" w14:textId="7C1CA721" w:rsidR="004138E5" w:rsidRDefault="004138E5" w:rsidP="007E2BD1">
      <w:pPr>
        <w:rPr>
          <w:rFonts w:ascii="Bembo Std" w:hAnsi="Bembo Std" w:cs="Arial"/>
        </w:rPr>
      </w:pPr>
    </w:p>
    <w:p w14:paraId="235E295C" w14:textId="77777777" w:rsidR="007E2BD1" w:rsidRDefault="007E2BD1" w:rsidP="007E2BD1">
      <w:pPr>
        <w:jc w:val="center"/>
        <w:rPr>
          <w:rFonts w:ascii="Bembo Std" w:hAnsi="Bembo Std"/>
        </w:rPr>
      </w:pPr>
    </w:p>
    <w:p w14:paraId="69462A91" w14:textId="046E1787" w:rsidR="007E2BD1" w:rsidRDefault="007E2BD1" w:rsidP="008B3DEC">
      <w:pPr>
        <w:jc w:val="both"/>
        <w:rPr>
          <w:sz w:val="22"/>
          <w:szCs w:val="22"/>
        </w:rPr>
      </w:pPr>
    </w:p>
    <w:p w14:paraId="4182EB33" w14:textId="77777777" w:rsidR="008B3DEC" w:rsidRPr="00E20D9F" w:rsidRDefault="008B3DEC" w:rsidP="008B3DEC">
      <w:pPr>
        <w:jc w:val="both"/>
        <w:rPr>
          <w:sz w:val="22"/>
          <w:szCs w:val="22"/>
        </w:rPr>
      </w:pPr>
      <w:r w:rsidRPr="00E20D9F">
        <w:rPr>
          <w:sz w:val="22"/>
          <w:szCs w:val="22"/>
        </w:rPr>
        <w:t>Firma del Ofertante</w:t>
      </w:r>
      <w:r w:rsidRPr="00E20D9F">
        <w:rPr>
          <w:sz w:val="22"/>
          <w:szCs w:val="22"/>
        </w:rPr>
        <w:tab/>
      </w:r>
    </w:p>
    <w:p w14:paraId="5685E455" w14:textId="77777777" w:rsidR="008B3DEC" w:rsidRPr="00E20D9F" w:rsidRDefault="008B3DEC" w:rsidP="008B3DEC">
      <w:pPr>
        <w:jc w:val="both"/>
        <w:rPr>
          <w:sz w:val="22"/>
          <w:szCs w:val="22"/>
        </w:rPr>
      </w:pPr>
      <w:r w:rsidRPr="00E20D9F">
        <w:rPr>
          <w:sz w:val="22"/>
          <w:szCs w:val="22"/>
        </w:rPr>
        <w:t xml:space="preserve">Sello del Proveedor </w:t>
      </w:r>
    </w:p>
    <w:p w14:paraId="699584CA" w14:textId="7E164C67" w:rsidR="008B3DEC" w:rsidRDefault="008B3DEC" w:rsidP="008B3DEC">
      <w:pPr>
        <w:jc w:val="both"/>
        <w:rPr>
          <w:sz w:val="22"/>
          <w:szCs w:val="22"/>
        </w:rPr>
      </w:pPr>
    </w:p>
    <w:p w14:paraId="4A2E4C48" w14:textId="3CE295EA" w:rsidR="00944D05" w:rsidRDefault="00944D05" w:rsidP="008B3DEC">
      <w:pPr>
        <w:jc w:val="both"/>
        <w:rPr>
          <w:sz w:val="22"/>
          <w:szCs w:val="22"/>
        </w:rPr>
      </w:pP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696"/>
        <w:gridCol w:w="974"/>
        <w:gridCol w:w="974"/>
        <w:gridCol w:w="1907"/>
        <w:gridCol w:w="1218"/>
        <w:gridCol w:w="796"/>
        <w:gridCol w:w="918"/>
        <w:gridCol w:w="1263"/>
        <w:gridCol w:w="1451"/>
        <w:gridCol w:w="1085"/>
      </w:tblGrid>
      <w:tr w:rsidR="00710093" w:rsidRPr="000F3CD9" w14:paraId="4712CAC3" w14:textId="77777777" w:rsidTr="005E5879">
        <w:trPr>
          <w:trHeight w:val="279"/>
          <w:tblHeader/>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9B97BE" w14:textId="77777777" w:rsidR="00710093" w:rsidRPr="000F3CD9" w:rsidRDefault="00710093" w:rsidP="005E5879">
            <w:pPr>
              <w:jc w:val="center"/>
              <w:rPr>
                <w:sz w:val="20"/>
                <w:szCs w:val="20"/>
              </w:rPr>
            </w:pPr>
            <w:r>
              <w:rPr>
                <w:b/>
                <w:bCs/>
                <w:color w:val="000000"/>
                <w:sz w:val="20"/>
                <w:szCs w:val="20"/>
                <w:lang w:val="es-419" w:eastAsia="es-419"/>
              </w:rPr>
              <w:t>LOTE</w:t>
            </w:r>
            <w:bookmarkStart w:id="3" w:name="__UnoMark__1065_777932594"/>
            <w:bookmarkEnd w:id="3"/>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191043" w14:textId="77777777" w:rsidR="00710093" w:rsidRPr="000F3CD9" w:rsidRDefault="00710093" w:rsidP="005E5879">
            <w:pPr>
              <w:jc w:val="center"/>
              <w:rPr>
                <w:sz w:val="20"/>
                <w:szCs w:val="20"/>
              </w:rPr>
            </w:pPr>
            <w:bookmarkStart w:id="4" w:name="__UnoMark__1066_777932594"/>
            <w:bookmarkEnd w:id="4"/>
            <w:r w:rsidRPr="000F3CD9">
              <w:rPr>
                <w:b/>
                <w:bCs/>
                <w:color w:val="000000"/>
                <w:sz w:val="20"/>
                <w:szCs w:val="20"/>
                <w:lang w:val="es-419" w:eastAsia="es-419"/>
              </w:rPr>
              <w:t>CÓDIGO MINSAL</w:t>
            </w:r>
            <w:bookmarkStart w:id="5" w:name="__UnoMark__1067_777932594"/>
            <w:bookmarkEnd w:id="5"/>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91DC0B" w14:textId="77777777" w:rsidR="00710093" w:rsidRPr="000F3CD9" w:rsidRDefault="00710093" w:rsidP="005E5879">
            <w:pPr>
              <w:jc w:val="center"/>
              <w:rPr>
                <w:sz w:val="20"/>
                <w:szCs w:val="20"/>
              </w:rPr>
            </w:pPr>
            <w:bookmarkStart w:id="6" w:name="__UnoMark__1068_777932594"/>
            <w:bookmarkEnd w:id="6"/>
            <w:r w:rsidRPr="000F3CD9">
              <w:rPr>
                <w:b/>
                <w:bCs/>
                <w:color w:val="000000"/>
                <w:sz w:val="20"/>
                <w:szCs w:val="20"/>
                <w:lang w:val="es-419" w:eastAsia="es-419"/>
              </w:rPr>
              <w:t>CÓDIGO ONU</w:t>
            </w:r>
            <w:bookmarkStart w:id="7" w:name="__UnoMark__1069_777932594"/>
            <w:bookmarkEnd w:id="7"/>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B355A9" w14:textId="77777777" w:rsidR="00710093" w:rsidRPr="000F3CD9" w:rsidRDefault="00710093" w:rsidP="005E5879">
            <w:pPr>
              <w:jc w:val="center"/>
              <w:rPr>
                <w:sz w:val="20"/>
                <w:szCs w:val="20"/>
              </w:rPr>
            </w:pPr>
            <w:bookmarkStart w:id="8" w:name="__UnoMark__1070_777932594"/>
            <w:bookmarkEnd w:id="8"/>
            <w:r w:rsidRPr="000F3CD9">
              <w:rPr>
                <w:b/>
                <w:bCs/>
                <w:color w:val="000000"/>
                <w:sz w:val="20"/>
                <w:szCs w:val="20"/>
                <w:lang w:val="es-419" w:eastAsia="es-419"/>
              </w:rPr>
              <w:t>DESCRIPCIÓN</w:t>
            </w:r>
            <w:bookmarkStart w:id="9" w:name="__UnoMark__1071_777932594"/>
            <w:bookmarkEnd w:id="9"/>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E9E8B1" w14:textId="77777777" w:rsidR="00710093" w:rsidRPr="000F3CD9" w:rsidRDefault="00710093" w:rsidP="005E5879">
            <w:pPr>
              <w:jc w:val="center"/>
              <w:rPr>
                <w:sz w:val="20"/>
                <w:szCs w:val="20"/>
              </w:rPr>
            </w:pPr>
            <w:bookmarkStart w:id="10" w:name="__UnoMark__1072_777932594"/>
            <w:bookmarkEnd w:id="10"/>
            <w:r w:rsidRPr="000F3CD9">
              <w:rPr>
                <w:b/>
                <w:bCs/>
                <w:color w:val="000000"/>
                <w:sz w:val="20"/>
                <w:szCs w:val="20"/>
                <w:lang w:val="es-419" w:eastAsia="es-419"/>
              </w:rPr>
              <w:t>CANTIDAD</w:t>
            </w:r>
            <w:bookmarkStart w:id="11" w:name="__UnoMark__1073_777932594"/>
            <w:bookmarkEnd w:id="11"/>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290C643" w14:textId="77777777" w:rsidR="00710093" w:rsidRPr="000F3CD9" w:rsidRDefault="00710093" w:rsidP="005E5879">
            <w:pPr>
              <w:jc w:val="center"/>
              <w:rPr>
                <w:sz w:val="20"/>
                <w:szCs w:val="20"/>
              </w:rPr>
            </w:pPr>
            <w:bookmarkStart w:id="12" w:name="__UnoMark__1074_777932594"/>
            <w:bookmarkEnd w:id="12"/>
            <w:r w:rsidRPr="000F3CD9">
              <w:rPr>
                <w:b/>
                <w:bCs/>
                <w:color w:val="000000"/>
                <w:sz w:val="20"/>
                <w:szCs w:val="20"/>
                <w:lang w:val="es-419" w:eastAsia="es-419"/>
              </w:rPr>
              <w:t>SERVICIOS CONEXOS</w:t>
            </w:r>
            <w:bookmarkStart w:id="13" w:name="__UnoMark__1075_777932594"/>
            <w:bookmarkEnd w:id="13"/>
          </w:p>
        </w:tc>
      </w:tr>
      <w:tr w:rsidR="00710093" w:rsidRPr="000F3CD9" w14:paraId="0BF68B98" w14:textId="77777777" w:rsidTr="005E5879">
        <w:trPr>
          <w:trHeight w:val="837"/>
          <w:tblHeader/>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F96D30" w14:textId="77777777" w:rsidR="00710093" w:rsidRPr="000F3CD9" w:rsidRDefault="00710093" w:rsidP="005E5879">
            <w:pPr>
              <w:rPr>
                <w:b/>
                <w:bCs/>
                <w:color w:val="000000"/>
                <w:sz w:val="20"/>
                <w:szCs w:val="20"/>
                <w:lang w:val="es-419" w:eastAsia="es-419"/>
              </w:rPr>
            </w:pPr>
            <w:bookmarkStart w:id="14" w:name="__UnoMark__1076_777932594"/>
            <w:bookmarkStart w:id="15" w:name="__UnoMark__1077_777932594"/>
            <w:bookmarkEnd w:id="14"/>
            <w:bookmarkEnd w:id="15"/>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DE95D1" w14:textId="77777777" w:rsidR="00710093" w:rsidRPr="000F3CD9" w:rsidRDefault="00710093" w:rsidP="005E5879">
            <w:pPr>
              <w:rPr>
                <w:b/>
                <w:bCs/>
                <w:color w:val="000000"/>
                <w:sz w:val="20"/>
                <w:szCs w:val="20"/>
                <w:lang w:val="es-419" w:eastAsia="es-419"/>
              </w:rPr>
            </w:pPr>
            <w:bookmarkStart w:id="16" w:name="__UnoMark__1078_777932594"/>
            <w:bookmarkStart w:id="17" w:name="__UnoMark__1079_777932594"/>
            <w:bookmarkEnd w:id="16"/>
            <w:bookmarkEnd w:id="17"/>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26426E" w14:textId="77777777" w:rsidR="00710093" w:rsidRPr="000F3CD9" w:rsidRDefault="00710093" w:rsidP="005E5879">
            <w:pPr>
              <w:rPr>
                <w:b/>
                <w:bCs/>
                <w:color w:val="000000"/>
                <w:sz w:val="20"/>
                <w:szCs w:val="20"/>
                <w:lang w:val="es-419" w:eastAsia="es-419"/>
              </w:rPr>
            </w:pPr>
            <w:bookmarkStart w:id="18" w:name="__UnoMark__1080_777932594"/>
            <w:bookmarkStart w:id="19" w:name="__UnoMark__1081_777932594"/>
            <w:bookmarkEnd w:id="18"/>
            <w:bookmarkEnd w:id="19"/>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CF1EB9" w14:textId="77777777" w:rsidR="00710093" w:rsidRPr="000F3CD9" w:rsidRDefault="00710093" w:rsidP="005E5879">
            <w:pPr>
              <w:rPr>
                <w:b/>
                <w:bCs/>
                <w:color w:val="000000"/>
                <w:sz w:val="20"/>
                <w:szCs w:val="20"/>
                <w:lang w:val="es-419" w:eastAsia="es-419"/>
              </w:rPr>
            </w:pPr>
            <w:bookmarkStart w:id="20" w:name="__UnoMark__1083_777932594"/>
            <w:bookmarkStart w:id="21" w:name="__UnoMark__1082_777932594"/>
            <w:bookmarkEnd w:id="20"/>
            <w:bookmarkEnd w:id="21"/>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DA71DB" w14:textId="77777777" w:rsidR="00710093" w:rsidRPr="000F3CD9" w:rsidRDefault="00710093" w:rsidP="005E5879">
            <w:pPr>
              <w:rPr>
                <w:b/>
                <w:bCs/>
                <w:color w:val="000000"/>
                <w:sz w:val="20"/>
                <w:szCs w:val="20"/>
                <w:lang w:val="es-419" w:eastAsia="es-419"/>
              </w:rPr>
            </w:pPr>
            <w:bookmarkStart w:id="22" w:name="__UnoMark__1084_777932594"/>
            <w:bookmarkStart w:id="23" w:name="__UnoMark__1085_777932594"/>
            <w:bookmarkEnd w:id="22"/>
            <w:bookmarkEnd w:id="23"/>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84E9F73" w14:textId="77777777" w:rsidR="00710093" w:rsidRPr="000F3CD9" w:rsidRDefault="00710093" w:rsidP="005E5879">
            <w:pPr>
              <w:jc w:val="center"/>
              <w:rPr>
                <w:sz w:val="20"/>
                <w:szCs w:val="20"/>
              </w:rPr>
            </w:pPr>
            <w:bookmarkStart w:id="24" w:name="__UnoMark__1086_777932594"/>
            <w:bookmarkEnd w:id="24"/>
            <w:r w:rsidRPr="000F3CD9">
              <w:rPr>
                <w:b/>
                <w:bCs/>
                <w:color w:val="000000"/>
                <w:sz w:val="20"/>
                <w:szCs w:val="20"/>
                <w:lang w:val="es-419" w:eastAsia="es-419"/>
              </w:rPr>
              <w:t>Tiempo de entrega</w:t>
            </w:r>
            <w:bookmarkStart w:id="25" w:name="__UnoMark__1087_777932594"/>
            <w:bookmarkEnd w:id="25"/>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47BDCA" w14:textId="77777777" w:rsidR="00710093" w:rsidRPr="000F3CD9" w:rsidRDefault="00710093" w:rsidP="005E5879">
            <w:pPr>
              <w:jc w:val="center"/>
              <w:rPr>
                <w:sz w:val="20"/>
                <w:szCs w:val="20"/>
              </w:rPr>
            </w:pPr>
            <w:bookmarkStart w:id="26" w:name="__UnoMark__1088_777932594"/>
            <w:bookmarkEnd w:id="26"/>
            <w:r w:rsidRPr="000F3CD9">
              <w:rPr>
                <w:b/>
                <w:bCs/>
                <w:color w:val="000000"/>
                <w:sz w:val="20"/>
                <w:szCs w:val="20"/>
                <w:lang w:val="es-419" w:eastAsia="es-419"/>
              </w:rPr>
              <w:t>Garantía (años)</w:t>
            </w:r>
            <w:bookmarkStart w:id="27" w:name="__UnoMark__1089_777932594"/>
            <w:bookmarkEnd w:id="27"/>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A48E55F" w14:textId="77777777" w:rsidR="00710093" w:rsidRPr="000F3CD9" w:rsidRDefault="00710093" w:rsidP="005E5879">
            <w:pPr>
              <w:jc w:val="center"/>
              <w:rPr>
                <w:sz w:val="20"/>
                <w:szCs w:val="20"/>
              </w:rPr>
            </w:pPr>
            <w:bookmarkStart w:id="28" w:name="__UnoMark__1090_777932594"/>
            <w:bookmarkEnd w:id="28"/>
            <w:r w:rsidRPr="000F3CD9">
              <w:rPr>
                <w:b/>
                <w:bCs/>
                <w:color w:val="000000"/>
                <w:sz w:val="20"/>
                <w:szCs w:val="20"/>
                <w:lang w:val="es-419" w:eastAsia="es-419"/>
              </w:rPr>
              <w:t>Capacitación (S/N)</w:t>
            </w:r>
            <w:bookmarkStart w:id="29" w:name="__UnoMark__1091_777932594"/>
            <w:bookmarkEnd w:id="29"/>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9943213" w14:textId="77777777" w:rsidR="00710093" w:rsidRPr="000F3CD9" w:rsidRDefault="00710093" w:rsidP="005E5879">
            <w:pPr>
              <w:jc w:val="center"/>
              <w:rPr>
                <w:sz w:val="20"/>
                <w:szCs w:val="20"/>
              </w:rPr>
            </w:pPr>
            <w:bookmarkStart w:id="30" w:name="__UnoMark__1092_777932594"/>
            <w:bookmarkEnd w:id="30"/>
            <w:r w:rsidRPr="000F3CD9">
              <w:rPr>
                <w:b/>
                <w:bCs/>
                <w:color w:val="000000"/>
                <w:sz w:val="20"/>
                <w:szCs w:val="20"/>
                <w:lang w:val="es-419" w:eastAsia="es-419"/>
              </w:rPr>
              <w:t>Mantenimiento (S/N/No. Visitas)</w:t>
            </w:r>
            <w:bookmarkStart w:id="31" w:name="__UnoMark__1093_777932594"/>
            <w:bookmarkEnd w:id="31"/>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51BE18" w14:textId="77777777" w:rsidR="00710093" w:rsidRPr="000F3CD9" w:rsidRDefault="00710093" w:rsidP="005E5879">
            <w:pPr>
              <w:jc w:val="center"/>
              <w:rPr>
                <w:sz w:val="20"/>
                <w:szCs w:val="20"/>
              </w:rPr>
            </w:pPr>
            <w:bookmarkStart w:id="32" w:name="__UnoMark__1094_777932594"/>
            <w:bookmarkEnd w:id="32"/>
            <w:r w:rsidRPr="000F3CD9">
              <w:rPr>
                <w:b/>
                <w:bCs/>
                <w:color w:val="000000"/>
                <w:sz w:val="20"/>
                <w:szCs w:val="20"/>
                <w:lang w:val="es-419" w:eastAsia="es-419"/>
              </w:rPr>
              <w:t>Instalación (S/N)</w:t>
            </w:r>
            <w:bookmarkStart w:id="33" w:name="__UnoMark__1095_777932594"/>
            <w:bookmarkEnd w:id="33"/>
          </w:p>
        </w:tc>
      </w:tr>
      <w:tr w:rsidR="00710093" w:rsidRPr="000F3CD9" w14:paraId="58E8D861" w14:textId="77777777" w:rsidTr="005E5879">
        <w:trPr>
          <w:trHeight w:val="279"/>
          <w:jc w:val="center"/>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auto"/>
            <w:vAlign w:val="bottom"/>
          </w:tcPr>
          <w:p w14:paraId="0C55F6C7" w14:textId="77777777" w:rsidR="00710093" w:rsidRPr="000F3CD9" w:rsidRDefault="00710093" w:rsidP="005E5879">
            <w:pPr>
              <w:jc w:val="center"/>
              <w:rPr>
                <w:sz w:val="20"/>
                <w:szCs w:val="20"/>
              </w:rPr>
            </w:pPr>
            <w:bookmarkStart w:id="34" w:name="__UnoMark__1096_777932594"/>
            <w:bookmarkEnd w:id="34"/>
            <w:r w:rsidRPr="000F3CD9">
              <w:rPr>
                <w:b/>
                <w:bCs/>
                <w:color w:val="000000"/>
                <w:sz w:val="20"/>
                <w:szCs w:val="20"/>
                <w:lang w:val="es-419" w:eastAsia="es-419"/>
              </w:rPr>
              <w:t>EQUIPO MÉDICO</w:t>
            </w:r>
            <w:bookmarkStart w:id="35" w:name="__UnoMark__1097_777932594"/>
            <w:bookmarkEnd w:id="35"/>
          </w:p>
        </w:tc>
      </w:tr>
      <w:tr w:rsidR="00710093" w:rsidRPr="000F3CD9" w14:paraId="1763B37B" w14:textId="77777777" w:rsidTr="005E5879">
        <w:trPr>
          <w:trHeight w:val="27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7C1E1E5" w14:textId="77777777" w:rsidR="00710093" w:rsidRPr="000F3CD9" w:rsidRDefault="00710093" w:rsidP="005E5879">
            <w:pPr>
              <w:jc w:val="center"/>
              <w:rPr>
                <w:sz w:val="20"/>
                <w:szCs w:val="20"/>
              </w:rPr>
            </w:pPr>
            <w:bookmarkStart w:id="36" w:name="__UnoMark__1098_777932594"/>
            <w:bookmarkEnd w:id="36"/>
            <w:r w:rsidRPr="000F3CD9">
              <w:rPr>
                <w:color w:val="000000"/>
                <w:sz w:val="20"/>
                <w:szCs w:val="20"/>
                <w:lang w:val="es-419" w:eastAsia="es-419"/>
              </w:rPr>
              <w:t>1</w:t>
            </w:r>
            <w:bookmarkStart w:id="37" w:name="__UnoMark__1099_777932594"/>
            <w:bookmarkEnd w:id="37"/>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03F42B" w14:textId="77777777" w:rsidR="00710093" w:rsidRPr="000F3CD9" w:rsidRDefault="00710093" w:rsidP="005E5879">
            <w:pPr>
              <w:jc w:val="center"/>
              <w:rPr>
                <w:sz w:val="20"/>
                <w:szCs w:val="20"/>
              </w:rPr>
            </w:pPr>
            <w:bookmarkStart w:id="38" w:name="__UnoMark__1100_777932594"/>
            <w:bookmarkEnd w:id="38"/>
            <w:r w:rsidRPr="000F3CD9">
              <w:rPr>
                <w:color w:val="000000"/>
                <w:sz w:val="20"/>
                <w:szCs w:val="20"/>
                <w:lang w:val="es-419" w:eastAsia="es-419"/>
              </w:rPr>
              <w:t>60302075</w:t>
            </w:r>
            <w:bookmarkStart w:id="39" w:name="__UnoMark__1101_777932594"/>
            <w:bookmarkEnd w:id="39"/>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BAF7B5" w14:textId="77777777" w:rsidR="00710093" w:rsidRPr="000F3CD9" w:rsidRDefault="00710093" w:rsidP="005E5879">
            <w:pPr>
              <w:jc w:val="center"/>
              <w:rPr>
                <w:sz w:val="20"/>
                <w:szCs w:val="20"/>
              </w:rPr>
            </w:pPr>
            <w:bookmarkStart w:id="40" w:name="__UnoMark__1102_777932594"/>
            <w:bookmarkEnd w:id="40"/>
            <w:r w:rsidRPr="000F3CD9">
              <w:rPr>
                <w:color w:val="000000"/>
                <w:sz w:val="20"/>
                <w:szCs w:val="20"/>
                <w:lang w:val="es-419" w:eastAsia="es-419"/>
              </w:rPr>
              <w:t>41111508</w:t>
            </w:r>
            <w:bookmarkStart w:id="41" w:name="__UnoMark__1103_777932594"/>
            <w:bookmarkEnd w:id="41"/>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DBD8550" w14:textId="77777777" w:rsidR="00710093" w:rsidRPr="000F3CD9" w:rsidRDefault="00710093" w:rsidP="005E5879">
            <w:pPr>
              <w:rPr>
                <w:sz w:val="20"/>
                <w:szCs w:val="20"/>
              </w:rPr>
            </w:pPr>
            <w:bookmarkStart w:id="42" w:name="__UnoMark__1104_777932594"/>
            <w:bookmarkEnd w:id="42"/>
            <w:r w:rsidRPr="000F3CD9">
              <w:rPr>
                <w:color w:val="000000"/>
                <w:sz w:val="20"/>
                <w:szCs w:val="20"/>
                <w:lang w:val="es-419" w:eastAsia="es-419"/>
              </w:rPr>
              <w:t>BÁSCULA DE ADULTO CON TALLÍMETRO</w:t>
            </w:r>
            <w:bookmarkStart w:id="43" w:name="__UnoMark__1105_777932594"/>
            <w:bookmarkEnd w:id="43"/>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AB02E7E" w14:textId="77777777" w:rsidR="00710093" w:rsidRPr="000F3CD9" w:rsidRDefault="00710093" w:rsidP="005E5879">
            <w:pPr>
              <w:jc w:val="center"/>
              <w:rPr>
                <w:sz w:val="20"/>
                <w:szCs w:val="20"/>
              </w:rPr>
            </w:pPr>
            <w:bookmarkStart w:id="44" w:name="__UnoMark__1106_777932594"/>
            <w:bookmarkEnd w:id="44"/>
            <w:r w:rsidRPr="000F3CD9">
              <w:rPr>
                <w:color w:val="000000"/>
                <w:sz w:val="20"/>
                <w:szCs w:val="20"/>
                <w:lang w:val="es-419" w:eastAsia="es-419"/>
              </w:rPr>
              <w:t>72</w:t>
            </w:r>
          </w:p>
          <w:p w14:paraId="53F48F35" w14:textId="77777777" w:rsidR="00710093" w:rsidRPr="000F3CD9" w:rsidRDefault="00710093" w:rsidP="005E5879">
            <w:pPr>
              <w:jc w:val="center"/>
              <w:rPr>
                <w:color w:val="000000"/>
                <w:sz w:val="20"/>
                <w:szCs w:val="20"/>
                <w:lang w:val="es-419" w:eastAsia="es-419"/>
              </w:rPr>
            </w:pPr>
            <w:bookmarkStart w:id="45" w:name="__UnoMark__1107_777932594"/>
            <w:bookmarkEnd w:id="45"/>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826D2C5" w14:textId="77777777" w:rsidR="00710093" w:rsidRPr="000F3CD9" w:rsidRDefault="00710093" w:rsidP="005E5879">
            <w:pPr>
              <w:jc w:val="center"/>
              <w:rPr>
                <w:sz w:val="20"/>
                <w:szCs w:val="20"/>
              </w:rPr>
            </w:pPr>
            <w:bookmarkStart w:id="46" w:name="__UnoMark__1108_777932594"/>
            <w:bookmarkEnd w:id="46"/>
            <w:r w:rsidRPr="000F3CD9">
              <w:rPr>
                <w:color w:val="000000"/>
                <w:sz w:val="20"/>
                <w:szCs w:val="20"/>
                <w:lang w:val="es-419" w:eastAsia="es-419"/>
              </w:rPr>
              <w:t>120</w:t>
            </w:r>
            <w:bookmarkStart w:id="47" w:name="__UnoMark__1109_777932594"/>
            <w:bookmarkEnd w:id="47"/>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470CCB3" w14:textId="77777777" w:rsidR="00710093" w:rsidRPr="000F3CD9" w:rsidRDefault="00710093" w:rsidP="005E5879">
            <w:pPr>
              <w:jc w:val="center"/>
              <w:rPr>
                <w:sz w:val="20"/>
                <w:szCs w:val="20"/>
              </w:rPr>
            </w:pPr>
            <w:bookmarkStart w:id="48" w:name="__UnoMark__1110_777932594"/>
            <w:bookmarkEnd w:id="48"/>
            <w:r w:rsidRPr="000F3CD9">
              <w:rPr>
                <w:color w:val="000000"/>
                <w:sz w:val="20"/>
                <w:szCs w:val="20"/>
                <w:lang w:val="es-419" w:eastAsia="es-419"/>
              </w:rPr>
              <w:t>1</w:t>
            </w:r>
            <w:bookmarkStart w:id="49" w:name="__UnoMark__1111_777932594"/>
            <w:bookmarkEnd w:id="49"/>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669AF8A" w14:textId="77777777" w:rsidR="00710093" w:rsidRPr="000F3CD9" w:rsidRDefault="00710093" w:rsidP="005E5879">
            <w:pPr>
              <w:jc w:val="center"/>
              <w:rPr>
                <w:sz w:val="20"/>
                <w:szCs w:val="20"/>
              </w:rPr>
            </w:pPr>
            <w:bookmarkStart w:id="50" w:name="__UnoMark__1112_777932594"/>
            <w:bookmarkEnd w:id="50"/>
            <w:r w:rsidRPr="000F3CD9">
              <w:rPr>
                <w:color w:val="000000"/>
                <w:sz w:val="20"/>
                <w:szCs w:val="20"/>
                <w:lang w:val="es-419" w:eastAsia="es-419"/>
              </w:rPr>
              <w:t>NO</w:t>
            </w:r>
            <w:bookmarkStart w:id="51" w:name="__UnoMark__1113_777932594"/>
            <w:bookmarkEnd w:id="51"/>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F802A07" w14:textId="77777777" w:rsidR="00710093" w:rsidRPr="000F3CD9" w:rsidRDefault="00710093" w:rsidP="005E5879">
            <w:pPr>
              <w:jc w:val="center"/>
              <w:rPr>
                <w:sz w:val="20"/>
                <w:szCs w:val="20"/>
              </w:rPr>
            </w:pPr>
            <w:bookmarkStart w:id="52" w:name="__UnoMark__1114_777932594"/>
            <w:bookmarkEnd w:id="52"/>
            <w:r w:rsidRPr="000F3CD9">
              <w:rPr>
                <w:color w:val="000000"/>
                <w:sz w:val="20"/>
                <w:szCs w:val="20"/>
                <w:lang w:val="es-419" w:eastAsia="es-419"/>
              </w:rPr>
              <w:t>NO</w:t>
            </w:r>
            <w:bookmarkStart w:id="53" w:name="__UnoMark__1115_777932594"/>
            <w:bookmarkEnd w:id="53"/>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2D95A22" w14:textId="77777777" w:rsidR="00710093" w:rsidRPr="000F3CD9" w:rsidRDefault="00710093" w:rsidP="005E5879">
            <w:pPr>
              <w:jc w:val="center"/>
              <w:rPr>
                <w:sz w:val="20"/>
                <w:szCs w:val="20"/>
              </w:rPr>
            </w:pPr>
            <w:bookmarkStart w:id="54" w:name="__UnoMark__1116_777932594"/>
            <w:bookmarkEnd w:id="54"/>
            <w:r w:rsidRPr="000F3CD9">
              <w:rPr>
                <w:color w:val="000000"/>
                <w:sz w:val="20"/>
                <w:szCs w:val="20"/>
                <w:lang w:val="es-419" w:eastAsia="es-419"/>
              </w:rPr>
              <w:t>SI</w:t>
            </w:r>
            <w:bookmarkStart w:id="55" w:name="__UnoMark__1117_777932594"/>
            <w:bookmarkEnd w:id="55"/>
          </w:p>
        </w:tc>
      </w:tr>
      <w:tr w:rsidR="00710093" w:rsidRPr="000F3CD9" w14:paraId="7DF61B1C" w14:textId="77777777" w:rsidTr="005E5879">
        <w:trPr>
          <w:trHeight w:val="55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6E9232A" w14:textId="77777777" w:rsidR="00710093" w:rsidRPr="000F3CD9" w:rsidRDefault="00710093" w:rsidP="005E5879">
            <w:pPr>
              <w:jc w:val="center"/>
              <w:rPr>
                <w:sz w:val="20"/>
                <w:szCs w:val="20"/>
              </w:rPr>
            </w:pPr>
            <w:bookmarkStart w:id="56" w:name="__UnoMark__1118_777932594"/>
            <w:bookmarkEnd w:id="56"/>
            <w:r w:rsidRPr="000F3CD9">
              <w:rPr>
                <w:color w:val="000000"/>
                <w:sz w:val="20"/>
                <w:szCs w:val="20"/>
                <w:lang w:val="es-419" w:eastAsia="es-419"/>
              </w:rPr>
              <w:t>2</w:t>
            </w:r>
          </w:p>
          <w:p w14:paraId="18F6E5EA" w14:textId="77777777" w:rsidR="00710093" w:rsidRPr="000F3CD9" w:rsidRDefault="00710093" w:rsidP="005E5879">
            <w:pPr>
              <w:jc w:val="center"/>
              <w:rPr>
                <w:color w:val="000000"/>
                <w:sz w:val="20"/>
                <w:szCs w:val="20"/>
                <w:lang w:val="es-419" w:eastAsia="es-419"/>
              </w:rPr>
            </w:pPr>
            <w:bookmarkStart w:id="57" w:name="__UnoMark__1119_777932594"/>
            <w:bookmarkEnd w:id="57"/>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DF0BD0" w14:textId="77777777" w:rsidR="00710093" w:rsidRPr="000F3CD9" w:rsidRDefault="00710093" w:rsidP="005E5879">
            <w:pPr>
              <w:jc w:val="center"/>
              <w:rPr>
                <w:sz w:val="20"/>
                <w:szCs w:val="20"/>
              </w:rPr>
            </w:pPr>
            <w:bookmarkStart w:id="58" w:name="__UnoMark__1120_777932594"/>
            <w:bookmarkEnd w:id="58"/>
            <w:r w:rsidRPr="000F3CD9">
              <w:rPr>
                <w:color w:val="000000"/>
                <w:sz w:val="20"/>
                <w:szCs w:val="20"/>
                <w:lang w:val="es-419" w:eastAsia="es-419"/>
              </w:rPr>
              <w:t>60302300</w:t>
            </w:r>
            <w:bookmarkStart w:id="59" w:name="__UnoMark__1121_777932594"/>
            <w:bookmarkEnd w:id="59"/>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1D5012E" w14:textId="77777777" w:rsidR="00710093" w:rsidRPr="000F3CD9" w:rsidRDefault="00710093" w:rsidP="005E5879">
            <w:pPr>
              <w:jc w:val="center"/>
              <w:rPr>
                <w:sz w:val="20"/>
                <w:szCs w:val="20"/>
              </w:rPr>
            </w:pPr>
            <w:bookmarkStart w:id="60" w:name="__UnoMark__1122_777932594"/>
            <w:bookmarkEnd w:id="60"/>
            <w:r w:rsidRPr="000F3CD9">
              <w:rPr>
                <w:color w:val="000000"/>
                <w:sz w:val="20"/>
                <w:szCs w:val="20"/>
                <w:lang w:val="es-419" w:eastAsia="es-419"/>
              </w:rPr>
              <w:t>42182103</w:t>
            </w:r>
            <w:bookmarkStart w:id="61" w:name="__UnoMark__1123_777932594"/>
            <w:bookmarkEnd w:id="61"/>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39B1AA6" w14:textId="77777777" w:rsidR="00710093" w:rsidRPr="000F3CD9" w:rsidRDefault="00710093" w:rsidP="005E5879">
            <w:pPr>
              <w:rPr>
                <w:sz w:val="20"/>
                <w:szCs w:val="20"/>
              </w:rPr>
            </w:pPr>
            <w:bookmarkStart w:id="62" w:name="__UnoMark__1124_777932594"/>
            <w:bookmarkEnd w:id="62"/>
            <w:r w:rsidRPr="000F3CD9">
              <w:rPr>
                <w:color w:val="000000"/>
                <w:sz w:val="20"/>
                <w:szCs w:val="20"/>
                <w:lang w:val="es-419" w:eastAsia="es-419"/>
              </w:rPr>
              <w:t>ESTETOSCOPIO BIAURICULAR PARA ADULTO DOBLE CAMPANA</w:t>
            </w:r>
            <w:bookmarkStart w:id="63" w:name="__UnoMark__1125_777932594"/>
            <w:bookmarkEnd w:id="63"/>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05A4373" w14:textId="77777777" w:rsidR="00710093" w:rsidRPr="000F3CD9" w:rsidRDefault="00710093" w:rsidP="005E5879">
            <w:pPr>
              <w:jc w:val="center"/>
              <w:rPr>
                <w:sz w:val="20"/>
                <w:szCs w:val="20"/>
              </w:rPr>
            </w:pPr>
            <w:bookmarkStart w:id="64" w:name="__UnoMark__1126_777932594"/>
            <w:bookmarkEnd w:id="64"/>
            <w:r w:rsidRPr="000F3CD9">
              <w:rPr>
                <w:color w:val="000000"/>
                <w:sz w:val="20"/>
                <w:szCs w:val="20"/>
                <w:lang w:val="es-419" w:eastAsia="es-419"/>
              </w:rPr>
              <w:t>91</w:t>
            </w:r>
          </w:p>
          <w:p w14:paraId="41DA510B" w14:textId="77777777" w:rsidR="00710093" w:rsidRPr="000F3CD9" w:rsidRDefault="00710093" w:rsidP="005E5879">
            <w:pPr>
              <w:jc w:val="center"/>
              <w:rPr>
                <w:color w:val="000000"/>
                <w:sz w:val="20"/>
                <w:szCs w:val="20"/>
                <w:lang w:val="es-419" w:eastAsia="es-419"/>
              </w:rPr>
            </w:pPr>
            <w:bookmarkStart w:id="65" w:name="__UnoMark__1127_777932594"/>
            <w:bookmarkEnd w:id="65"/>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F63EAA9" w14:textId="77777777" w:rsidR="00710093" w:rsidRPr="000F3CD9" w:rsidRDefault="00710093" w:rsidP="005E5879">
            <w:pPr>
              <w:jc w:val="center"/>
              <w:rPr>
                <w:sz w:val="20"/>
                <w:szCs w:val="20"/>
              </w:rPr>
            </w:pPr>
            <w:bookmarkStart w:id="66" w:name="__UnoMark__1128_777932594"/>
            <w:bookmarkEnd w:id="66"/>
            <w:r w:rsidRPr="000F3CD9">
              <w:rPr>
                <w:color w:val="000000"/>
                <w:sz w:val="20"/>
                <w:szCs w:val="20"/>
                <w:lang w:val="es-419" w:eastAsia="es-419"/>
              </w:rPr>
              <w:t>120</w:t>
            </w:r>
            <w:bookmarkStart w:id="67" w:name="__UnoMark__1129_777932594"/>
            <w:bookmarkEnd w:id="67"/>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72E432A" w14:textId="77777777" w:rsidR="00710093" w:rsidRPr="000F3CD9" w:rsidRDefault="00710093" w:rsidP="005E5879">
            <w:pPr>
              <w:jc w:val="center"/>
              <w:rPr>
                <w:sz w:val="20"/>
                <w:szCs w:val="20"/>
              </w:rPr>
            </w:pPr>
            <w:bookmarkStart w:id="68" w:name="__UnoMark__1130_777932594"/>
            <w:bookmarkEnd w:id="68"/>
            <w:r w:rsidRPr="000F3CD9">
              <w:rPr>
                <w:color w:val="000000"/>
                <w:sz w:val="20"/>
                <w:szCs w:val="20"/>
                <w:lang w:val="es-419" w:eastAsia="es-419"/>
              </w:rPr>
              <w:t>2</w:t>
            </w:r>
            <w:bookmarkStart w:id="69" w:name="__UnoMark__1131_777932594"/>
            <w:bookmarkEnd w:id="69"/>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D38024" w14:textId="77777777" w:rsidR="00710093" w:rsidRPr="000F3CD9" w:rsidRDefault="00710093" w:rsidP="005E5879">
            <w:pPr>
              <w:jc w:val="center"/>
              <w:rPr>
                <w:sz w:val="20"/>
                <w:szCs w:val="20"/>
              </w:rPr>
            </w:pPr>
            <w:bookmarkStart w:id="70" w:name="__UnoMark__1132_777932594"/>
            <w:bookmarkEnd w:id="70"/>
            <w:r w:rsidRPr="000F3CD9">
              <w:rPr>
                <w:color w:val="000000"/>
                <w:sz w:val="20"/>
                <w:szCs w:val="20"/>
                <w:lang w:val="es-419" w:eastAsia="es-419"/>
              </w:rPr>
              <w:t>NO</w:t>
            </w:r>
            <w:bookmarkStart w:id="71" w:name="__UnoMark__1133_777932594"/>
            <w:bookmarkEnd w:id="71"/>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0E7D5C5" w14:textId="77777777" w:rsidR="00710093" w:rsidRPr="000F3CD9" w:rsidRDefault="00710093" w:rsidP="005E5879">
            <w:pPr>
              <w:jc w:val="center"/>
              <w:rPr>
                <w:sz w:val="20"/>
                <w:szCs w:val="20"/>
              </w:rPr>
            </w:pPr>
            <w:bookmarkStart w:id="72" w:name="__UnoMark__1134_777932594"/>
            <w:bookmarkEnd w:id="72"/>
            <w:r w:rsidRPr="000F3CD9">
              <w:rPr>
                <w:color w:val="000000"/>
                <w:sz w:val="20"/>
                <w:szCs w:val="20"/>
                <w:lang w:val="es-419" w:eastAsia="es-419"/>
              </w:rPr>
              <w:t>NO</w:t>
            </w:r>
            <w:bookmarkStart w:id="73" w:name="__UnoMark__1135_777932594"/>
            <w:bookmarkEnd w:id="73"/>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900C79A" w14:textId="77777777" w:rsidR="00710093" w:rsidRPr="000F3CD9" w:rsidRDefault="00710093" w:rsidP="005E5879">
            <w:pPr>
              <w:jc w:val="center"/>
              <w:rPr>
                <w:sz w:val="20"/>
                <w:szCs w:val="20"/>
              </w:rPr>
            </w:pPr>
            <w:bookmarkStart w:id="74" w:name="__UnoMark__1136_777932594"/>
            <w:bookmarkEnd w:id="74"/>
            <w:r w:rsidRPr="000F3CD9">
              <w:rPr>
                <w:color w:val="000000"/>
                <w:sz w:val="20"/>
                <w:szCs w:val="20"/>
                <w:lang w:val="es-419" w:eastAsia="es-419"/>
              </w:rPr>
              <w:t>NO</w:t>
            </w:r>
            <w:bookmarkStart w:id="75" w:name="__UnoMark__1137_777932594"/>
            <w:bookmarkEnd w:id="75"/>
          </w:p>
        </w:tc>
      </w:tr>
      <w:tr w:rsidR="00710093" w:rsidRPr="000F3CD9" w14:paraId="6BA4AAFB" w14:textId="77777777" w:rsidTr="005E5879">
        <w:trPr>
          <w:trHeight w:val="66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57AFBE7" w14:textId="77777777" w:rsidR="00710093" w:rsidRPr="000F3CD9" w:rsidRDefault="00710093" w:rsidP="005E5879">
            <w:pPr>
              <w:jc w:val="center"/>
              <w:rPr>
                <w:sz w:val="20"/>
                <w:szCs w:val="20"/>
              </w:rPr>
            </w:pPr>
            <w:bookmarkStart w:id="76" w:name="__UnoMark__1138_777932594"/>
            <w:bookmarkEnd w:id="76"/>
            <w:r w:rsidRPr="000F3CD9">
              <w:rPr>
                <w:color w:val="000000"/>
                <w:sz w:val="20"/>
                <w:szCs w:val="20"/>
                <w:lang w:val="es-419" w:eastAsia="es-419"/>
              </w:rPr>
              <w:t>3</w:t>
            </w:r>
          </w:p>
          <w:p w14:paraId="3A1EBB23" w14:textId="77777777" w:rsidR="00710093" w:rsidRPr="000F3CD9" w:rsidRDefault="00710093" w:rsidP="005E5879">
            <w:pPr>
              <w:jc w:val="center"/>
              <w:rPr>
                <w:color w:val="000000"/>
                <w:sz w:val="20"/>
                <w:szCs w:val="20"/>
                <w:lang w:val="es-419" w:eastAsia="es-419"/>
              </w:rPr>
            </w:pPr>
            <w:bookmarkStart w:id="77" w:name="__UnoMark__1139_777932594"/>
            <w:bookmarkEnd w:id="77"/>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FE0EF9" w14:textId="77777777" w:rsidR="00710093" w:rsidRPr="000F3CD9" w:rsidRDefault="00710093" w:rsidP="005E5879">
            <w:pPr>
              <w:jc w:val="center"/>
              <w:rPr>
                <w:sz w:val="20"/>
                <w:szCs w:val="20"/>
              </w:rPr>
            </w:pPr>
            <w:bookmarkStart w:id="78" w:name="__UnoMark__1140_777932594"/>
            <w:bookmarkEnd w:id="78"/>
            <w:r w:rsidRPr="000F3CD9">
              <w:rPr>
                <w:sz w:val="20"/>
                <w:szCs w:val="20"/>
                <w:lang w:val="es-419" w:eastAsia="es-419"/>
              </w:rPr>
              <w:t>60302625</w:t>
            </w:r>
            <w:bookmarkStart w:id="79" w:name="__UnoMark__1141_777932594"/>
            <w:bookmarkEnd w:id="79"/>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8913774" w14:textId="77777777" w:rsidR="00710093" w:rsidRPr="000F3CD9" w:rsidRDefault="00710093" w:rsidP="005E5879">
            <w:pPr>
              <w:jc w:val="center"/>
              <w:rPr>
                <w:sz w:val="20"/>
                <w:szCs w:val="20"/>
              </w:rPr>
            </w:pPr>
            <w:bookmarkStart w:id="80" w:name="__UnoMark__1142_777932594"/>
            <w:bookmarkStart w:id="81" w:name="__UnoMark__1143_777932594"/>
            <w:bookmarkEnd w:id="80"/>
            <w:bookmarkEnd w:id="81"/>
            <w:r w:rsidRPr="000F3CD9">
              <w:rPr>
                <w:sz w:val="20"/>
                <w:szCs w:val="20"/>
                <w:lang w:val="es-419" w:eastAsia="es-419"/>
              </w:rPr>
              <w:t xml:space="preserve">42182005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609448A" w14:textId="77777777" w:rsidR="00710093" w:rsidRPr="000F3CD9" w:rsidRDefault="00710093" w:rsidP="005E5879">
            <w:pPr>
              <w:rPr>
                <w:sz w:val="20"/>
                <w:szCs w:val="20"/>
              </w:rPr>
            </w:pPr>
            <w:bookmarkStart w:id="82" w:name="__UnoMark__1144_777932594"/>
            <w:bookmarkStart w:id="83" w:name="__UnoMark__1145_777932594"/>
            <w:bookmarkEnd w:id="82"/>
            <w:bookmarkEnd w:id="83"/>
            <w:r w:rsidRPr="000F3CD9">
              <w:rPr>
                <w:sz w:val="20"/>
                <w:szCs w:val="20"/>
                <w:lang w:val="es-419" w:eastAsia="es-419"/>
              </w:rPr>
              <w:t>OTO-OFTALMOSCOPIO DE PARED</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C975572" w14:textId="77777777" w:rsidR="00710093" w:rsidRPr="000F3CD9" w:rsidRDefault="00710093" w:rsidP="005E5879">
            <w:pPr>
              <w:jc w:val="center"/>
              <w:rPr>
                <w:sz w:val="20"/>
                <w:szCs w:val="20"/>
              </w:rPr>
            </w:pPr>
            <w:bookmarkStart w:id="84" w:name="__UnoMark__1146_777932594"/>
            <w:bookmarkEnd w:id="84"/>
            <w:r w:rsidRPr="000F3CD9">
              <w:rPr>
                <w:color w:val="000000"/>
                <w:sz w:val="20"/>
                <w:szCs w:val="20"/>
                <w:lang w:val="es-419" w:eastAsia="es-419"/>
              </w:rPr>
              <w:t>29</w:t>
            </w:r>
            <w:bookmarkStart w:id="85" w:name="__UnoMark__1147_777932594"/>
            <w:bookmarkEnd w:id="85"/>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4B5E53C" w14:textId="77777777" w:rsidR="00710093" w:rsidRPr="000F3CD9" w:rsidRDefault="00710093" w:rsidP="005E5879">
            <w:pPr>
              <w:jc w:val="center"/>
              <w:rPr>
                <w:sz w:val="20"/>
                <w:szCs w:val="20"/>
              </w:rPr>
            </w:pPr>
            <w:bookmarkStart w:id="86" w:name="__UnoMark__1148_777932594"/>
            <w:bookmarkEnd w:id="86"/>
            <w:r w:rsidRPr="000F3CD9">
              <w:rPr>
                <w:color w:val="000000"/>
                <w:sz w:val="20"/>
                <w:szCs w:val="20"/>
                <w:lang w:val="es-419" w:eastAsia="es-419"/>
              </w:rPr>
              <w:t>120</w:t>
            </w:r>
            <w:bookmarkStart w:id="87" w:name="__UnoMark__1149_777932594"/>
            <w:bookmarkEnd w:id="87"/>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127FB13" w14:textId="77777777" w:rsidR="00710093" w:rsidRPr="000F3CD9" w:rsidRDefault="00710093" w:rsidP="005E5879">
            <w:pPr>
              <w:jc w:val="center"/>
              <w:rPr>
                <w:sz w:val="20"/>
                <w:szCs w:val="20"/>
              </w:rPr>
            </w:pPr>
            <w:bookmarkStart w:id="88" w:name="__UnoMark__1150_777932594"/>
            <w:bookmarkEnd w:id="88"/>
            <w:r w:rsidRPr="000F3CD9">
              <w:rPr>
                <w:color w:val="000000"/>
                <w:sz w:val="20"/>
                <w:szCs w:val="20"/>
                <w:lang w:val="es-419" w:eastAsia="es-419"/>
              </w:rPr>
              <w:t>2</w:t>
            </w:r>
            <w:bookmarkStart w:id="89" w:name="__UnoMark__1151_777932594"/>
            <w:bookmarkEnd w:id="89"/>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D7DE4C" w14:textId="77777777" w:rsidR="00710093" w:rsidRPr="000F3CD9" w:rsidRDefault="00710093" w:rsidP="005E5879">
            <w:pPr>
              <w:jc w:val="center"/>
              <w:rPr>
                <w:sz w:val="20"/>
                <w:szCs w:val="20"/>
              </w:rPr>
            </w:pPr>
            <w:bookmarkStart w:id="90" w:name="__UnoMark__1152_777932594"/>
            <w:bookmarkEnd w:id="90"/>
            <w:r w:rsidRPr="000F3CD9">
              <w:rPr>
                <w:color w:val="000000"/>
                <w:sz w:val="20"/>
                <w:szCs w:val="20"/>
                <w:lang w:val="es-419" w:eastAsia="es-419"/>
              </w:rPr>
              <w:t>SI</w:t>
            </w:r>
            <w:bookmarkStart w:id="91" w:name="__UnoMark__1153_777932594"/>
            <w:bookmarkEnd w:id="91"/>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77CDA5" w14:textId="77777777" w:rsidR="00710093" w:rsidRPr="000F3CD9" w:rsidRDefault="00710093" w:rsidP="005E5879">
            <w:pPr>
              <w:jc w:val="center"/>
              <w:rPr>
                <w:sz w:val="20"/>
                <w:szCs w:val="20"/>
              </w:rPr>
            </w:pPr>
            <w:bookmarkStart w:id="92" w:name="__UnoMark__1154_777932594"/>
            <w:bookmarkEnd w:id="92"/>
            <w:r w:rsidRPr="000F3CD9">
              <w:rPr>
                <w:color w:val="000000"/>
                <w:sz w:val="20"/>
                <w:szCs w:val="20"/>
                <w:lang w:val="es-419" w:eastAsia="es-419"/>
              </w:rPr>
              <w:t>SI/2</w:t>
            </w:r>
            <w:bookmarkStart w:id="93" w:name="__UnoMark__1155_777932594"/>
            <w:bookmarkEnd w:id="93"/>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0190A15" w14:textId="77777777" w:rsidR="00710093" w:rsidRPr="000F3CD9" w:rsidRDefault="00710093" w:rsidP="005E5879">
            <w:pPr>
              <w:jc w:val="center"/>
              <w:rPr>
                <w:sz w:val="20"/>
                <w:szCs w:val="20"/>
              </w:rPr>
            </w:pPr>
            <w:bookmarkStart w:id="94" w:name="__UnoMark__1157_777932594"/>
            <w:bookmarkStart w:id="95" w:name="__UnoMark__1156_777932594"/>
            <w:bookmarkEnd w:id="94"/>
            <w:bookmarkEnd w:id="95"/>
            <w:r w:rsidRPr="000F3CD9">
              <w:rPr>
                <w:color w:val="000000"/>
                <w:sz w:val="20"/>
                <w:szCs w:val="20"/>
                <w:lang w:val="es-419" w:eastAsia="es-419"/>
              </w:rPr>
              <w:t>SI</w:t>
            </w:r>
          </w:p>
        </w:tc>
      </w:tr>
      <w:tr w:rsidR="00710093" w:rsidRPr="000F3CD9" w14:paraId="35A7DF5B" w14:textId="77777777" w:rsidTr="005E5879">
        <w:trPr>
          <w:trHeight w:val="55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74059D8" w14:textId="77777777" w:rsidR="00710093" w:rsidRPr="000F3CD9" w:rsidRDefault="00710093" w:rsidP="005E5879">
            <w:pPr>
              <w:jc w:val="center"/>
              <w:rPr>
                <w:sz w:val="20"/>
                <w:szCs w:val="20"/>
              </w:rPr>
            </w:pPr>
            <w:bookmarkStart w:id="96" w:name="__UnoMark__1158_777932594"/>
            <w:bookmarkEnd w:id="96"/>
            <w:r w:rsidRPr="000F3CD9">
              <w:rPr>
                <w:color w:val="000000"/>
                <w:sz w:val="20"/>
                <w:szCs w:val="20"/>
                <w:lang w:val="es-419" w:eastAsia="es-419"/>
              </w:rPr>
              <w:t>4</w:t>
            </w:r>
            <w:bookmarkStart w:id="97" w:name="__UnoMark__1159_777932594"/>
            <w:bookmarkEnd w:id="97"/>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AC37448" w14:textId="77777777" w:rsidR="00710093" w:rsidRPr="000F3CD9" w:rsidRDefault="00710093" w:rsidP="005E5879">
            <w:pPr>
              <w:jc w:val="center"/>
              <w:rPr>
                <w:sz w:val="20"/>
                <w:szCs w:val="20"/>
              </w:rPr>
            </w:pPr>
            <w:bookmarkStart w:id="98" w:name="__UnoMark__1160_777932594"/>
            <w:bookmarkEnd w:id="98"/>
            <w:r w:rsidRPr="000F3CD9">
              <w:rPr>
                <w:sz w:val="20"/>
                <w:szCs w:val="20"/>
                <w:lang w:val="es-419" w:eastAsia="es-419"/>
              </w:rPr>
              <w:t>60302881</w:t>
            </w:r>
            <w:bookmarkStart w:id="99" w:name="__UnoMark__1161_777932594"/>
            <w:bookmarkEnd w:id="99"/>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750CC90" w14:textId="77777777" w:rsidR="00710093" w:rsidRPr="000F3CD9" w:rsidRDefault="00710093" w:rsidP="005E5879">
            <w:pPr>
              <w:jc w:val="center"/>
              <w:rPr>
                <w:sz w:val="20"/>
                <w:szCs w:val="20"/>
              </w:rPr>
            </w:pPr>
            <w:bookmarkStart w:id="100" w:name="__UnoMark__1162_777932594"/>
            <w:bookmarkEnd w:id="100"/>
            <w:r w:rsidRPr="000F3CD9">
              <w:rPr>
                <w:sz w:val="20"/>
                <w:szCs w:val="20"/>
                <w:lang w:val="es-419" w:eastAsia="es-419"/>
              </w:rPr>
              <w:t>41114509</w:t>
            </w:r>
            <w:bookmarkStart w:id="101" w:name="__UnoMark__1163_777932594"/>
            <w:bookmarkEnd w:id="101"/>
            <w:r w:rsidRPr="000F3CD9">
              <w:rPr>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1C4AB6C" w14:textId="77777777" w:rsidR="00710093" w:rsidRPr="000F3CD9" w:rsidRDefault="00710093" w:rsidP="005E5879">
            <w:pPr>
              <w:rPr>
                <w:sz w:val="20"/>
                <w:szCs w:val="20"/>
              </w:rPr>
            </w:pPr>
            <w:bookmarkStart w:id="102" w:name="__UnoMark__1164_777932594"/>
            <w:bookmarkEnd w:id="102"/>
            <w:r w:rsidRPr="000F3CD9">
              <w:rPr>
                <w:sz w:val="20"/>
                <w:szCs w:val="20"/>
                <w:lang w:val="es-419" w:eastAsia="es-419"/>
              </w:rPr>
              <w:t>TENSIÓMETRO DIGITAL DE BRAZALETE</w:t>
            </w:r>
            <w:bookmarkStart w:id="103" w:name="__UnoMark__1165_777932594"/>
            <w:bookmarkEnd w:id="103"/>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0F1126C" w14:textId="77777777" w:rsidR="00710093" w:rsidRPr="000F3CD9" w:rsidRDefault="00710093" w:rsidP="005E5879">
            <w:pPr>
              <w:jc w:val="center"/>
              <w:rPr>
                <w:sz w:val="20"/>
                <w:szCs w:val="20"/>
              </w:rPr>
            </w:pPr>
            <w:bookmarkStart w:id="104" w:name="__UnoMark__1166_777932594"/>
            <w:bookmarkEnd w:id="104"/>
            <w:r w:rsidRPr="000F3CD9">
              <w:rPr>
                <w:color w:val="000000"/>
                <w:sz w:val="20"/>
                <w:szCs w:val="20"/>
                <w:lang w:val="es-419" w:eastAsia="es-419"/>
              </w:rPr>
              <w:t>91</w:t>
            </w:r>
            <w:bookmarkStart w:id="105" w:name="__UnoMark__1167_777932594"/>
            <w:bookmarkEnd w:id="105"/>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B5C77F4" w14:textId="77777777" w:rsidR="00710093" w:rsidRPr="000F3CD9" w:rsidRDefault="00710093" w:rsidP="005E5879">
            <w:pPr>
              <w:jc w:val="center"/>
              <w:rPr>
                <w:sz w:val="20"/>
                <w:szCs w:val="20"/>
              </w:rPr>
            </w:pPr>
            <w:bookmarkStart w:id="106" w:name="__UnoMark__1168_777932594"/>
            <w:bookmarkEnd w:id="106"/>
            <w:r w:rsidRPr="000F3CD9">
              <w:rPr>
                <w:color w:val="000000"/>
                <w:sz w:val="20"/>
                <w:szCs w:val="20"/>
                <w:lang w:val="es-419" w:eastAsia="es-419"/>
              </w:rPr>
              <w:t>120</w:t>
            </w:r>
            <w:bookmarkStart w:id="107" w:name="__UnoMark__1169_777932594"/>
            <w:bookmarkEnd w:id="107"/>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5728063" w14:textId="77777777" w:rsidR="00710093" w:rsidRPr="000F3CD9" w:rsidRDefault="00710093" w:rsidP="005E5879">
            <w:pPr>
              <w:jc w:val="center"/>
              <w:rPr>
                <w:sz w:val="20"/>
                <w:szCs w:val="20"/>
              </w:rPr>
            </w:pPr>
            <w:bookmarkStart w:id="108" w:name="__UnoMark__1170_777932594"/>
            <w:bookmarkEnd w:id="108"/>
            <w:r w:rsidRPr="000F3CD9">
              <w:rPr>
                <w:color w:val="000000"/>
                <w:sz w:val="20"/>
                <w:szCs w:val="20"/>
                <w:lang w:val="es-419" w:eastAsia="es-419"/>
              </w:rPr>
              <w:t>2</w:t>
            </w:r>
            <w:bookmarkStart w:id="109" w:name="__UnoMark__1171_777932594"/>
            <w:bookmarkEnd w:id="109"/>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4B4515F" w14:textId="77777777" w:rsidR="00710093" w:rsidRPr="000F3CD9" w:rsidRDefault="00710093" w:rsidP="005E5879">
            <w:pPr>
              <w:jc w:val="center"/>
              <w:rPr>
                <w:sz w:val="20"/>
                <w:szCs w:val="20"/>
              </w:rPr>
            </w:pPr>
            <w:bookmarkStart w:id="110" w:name="__UnoMark__1172_777932594"/>
            <w:bookmarkEnd w:id="110"/>
            <w:r w:rsidRPr="000F3CD9">
              <w:rPr>
                <w:color w:val="000000"/>
                <w:sz w:val="20"/>
                <w:szCs w:val="20"/>
                <w:lang w:val="es-419" w:eastAsia="es-419"/>
              </w:rPr>
              <w:t>SI</w:t>
            </w:r>
            <w:bookmarkStart w:id="111" w:name="__UnoMark__1173_777932594"/>
            <w:bookmarkEnd w:id="111"/>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4A289A5" w14:textId="77777777" w:rsidR="00710093" w:rsidRPr="000F3CD9" w:rsidRDefault="00710093" w:rsidP="005E5879">
            <w:pPr>
              <w:jc w:val="center"/>
              <w:rPr>
                <w:sz w:val="20"/>
                <w:szCs w:val="20"/>
              </w:rPr>
            </w:pPr>
            <w:bookmarkStart w:id="112" w:name="__UnoMark__1174_777932594"/>
            <w:bookmarkEnd w:id="112"/>
            <w:r w:rsidRPr="000F3CD9">
              <w:rPr>
                <w:color w:val="000000"/>
                <w:sz w:val="20"/>
                <w:szCs w:val="20"/>
                <w:lang w:val="es-419" w:eastAsia="es-419"/>
              </w:rPr>
              <w:t>NO</w:t>
            </w:r>
            <w:bookmarkStart w:id="113" w:name="__UnoMark__1175_777932594"/>
            <w:bookmarkEnd w:id="113"/>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A875A80" w14:textId="77777777" w:rsidR="00710093" w:rsidRPr="000F3CD9" w:rsidRDefault="00710093" w:rsidP="005E5879">
            <w:pPr>
              <w:jc w:val="center"/>
              <w:rPr>
                <w:sz w:val="20"/>
                <w:szCs w:val="20"/>
              </w:rPr>
            </w:pPr>
            <w:bookmarkStart w:id="114" w:name="__UnoMark__1176_777932594"/>
            <w:bookmarkEnd w:id="114"/>
            <w:r w:rsidRPr="000F3CD9">
              <w:rPr>
                <w:color w:val="000000"/>
                <w:sz w:val="20"/>
                <w:szCs w:val="20"/>
                <w:lang w:val="es-419" w:eastAsia="es-419"/>
              </w:rPr>
              <w:t>NO</w:t>
            </w:r>
            <w:bookmarkStart w:id="115" w:name="__UnoMark__1177_777932594"/>
            <w:bookmarkEnd w:id="115"/>
          </w:p>
        </w:tc>
      </w:tr>
      <w:tr w:rsidR="00710093" w:rsidRPr="000F3CD9" w14:paraId="29B45E72" w14:textId="77777777" w:rsidTr="005E5879">
        <w:trPr>
          <w:trHeight w:val="558"/>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4306D78" w14:textId="77777777" w:rsidR="00710093" w:rsidRPr="000F3CD9" w:rsidRDefault="00710093" w:rsidP="005E5879">
            <w:pPr>
              <w:jc w:val="center"/>
              <w:rPr>
                <w:sz w:val="20"/>
                <w:szCs w:val="20"/>
              </w:rPr>
            </w:pPr>
            <w:bookmarkStart w:id="116" w:name="__UnoMark__1178_777932594"/>
            <w:bookmarkEnd w:id="116"/>
            <w:r w:rsidRPr="000F3CD9">
              <w:rPr>
                <w:color w:val="000000"/>
                <w:sz w:val="20"/>
                <w:szCs w:val="20"/>
                <w:lang w:val="es-419" w:eastAsia="es-419"/>
              </w:rPr>
              <w:t>5</w:t>
            </w:r>
            <w:bookmarkStart w:id="117" w:name="__UnoMark__1179_777932594"/>
            <w:bookmarkEnd w:id="117"/>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0E44C0A" w14:textId="77777777" w:rsidR="00710093" w:rsidRPr="000F3CD9" w:rsidRDefault="00710093" w:rsidP="005E5879">
            <w:pPr>
              <w:jc w:val="center"/>
              <w:rPr>
                <w:sz w:val="20"/>
                <w:szCs w:val="20"/>
              </w:rPr>
            </w:pPr>
            <w:r w:rsidRPr="000F3CD9">
              <w:rPr>
                <w:color w:val="000000"/>
                <w:sz w:val="20"/>
                <w:szCs w:val="20"/>
                <w:lang w:val="es-419" w:eastAsia="es-419"/>
              </w:rPr>
              <w:t>63008058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146055B" w14:textId="77777777" w:rsidR="00710093" w:rsidRPr="000F3CD9" w:rsidRDefault="00710093" w:rsidP="005E5879">
            <w:pPr>
              <w:jc w:val="center"/>
              <w:rPr>
                <w:sz w:val="20"/>
                <w:szCs w:val="20"/>
              </w:rPr>
            </w:pPr>
            <w:bookmarkStart w:id="118" w:name="__UnoMark__1182_777932594"/>
            <w:bookmarkEnd w:id="118"/>
            <w:r w:rsidRPr="000F3CD9">
              <w:rPr>
                <w:color w:val="000000"/>
                <w:sz w:val="20"/>
                <w:szCs w:val="20"/>
                <w:lang w:val="es-419" w:eastAsia="es-419"/>
              </w:rPr>
              <w:t>42182005</w:t>
            </w:r>
            <w:bookmarkStart w:id="119" w:name="__UnoMark__1183_777932594"/>
            <w:bookmarkEnd w:id="119"/>
            <w:r w:rsidRPr="000F3CD9">
              <w:rPr>
                <w:color w:val="000000"/>
                <w:sz w:val="20"/>
                <w:szCs w:val="20"/>
                <w:lang w:val="es-419" w:eastAsia="es-419"/>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6485936" w14:textId="77777777" w:rsidR="00710093" w:rsidRPr="000F3CD9" w:rsidRDefault="00710093" w:rsidP="005E5879">
            <w:pPr>
              <w:rPr>
                <w:sz w:val="20"/>
                <w:szCs w:val="20"/>
              </w:rPr>
            </w:pPr>
            <w:bookmarkStart w:id="120" w:name="__UnoMark__1184_777932594"/>
            <w:bookmarkEnd w:id="120"/>
            <w:r w:rsidRPr="000F3CD9">
              <w:rPr>
                <w:color w:val="000000"/>
                <w:sz w:val="20"/>
                <w:szCs w:val="20"/>
                <w:lang w:val="es-419" w:eastAsia="es-419"/>
              </w:rPr>
              <w:t xml:space="preserve">MONOFILAMENTO DE SEMMES-WEINSTEIN </w:t>
            </w:r>
            <w:bookmarkStart w:id="121" w:name="__UnoMark__1185_777932594"/>
            <w:bookmarkEnd w:id="121"/>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0934EB3" w14:textId="77777777" w:rsidR="00710093" w:rsidRPr="000F3CD9" w:rsidRDefault="00710093" w:rsidP="005E5879">
            <w:pPr>
              <w:jc w:val="center"/>
              <w:rPr>
                <w:sz w:val="20"/>
                <w:szCs w:val="20"/>
              </w:rPr>
            </w:pPr>
            <w:bookmarkStart w:id="122" w:name="__UnoMark__1186_777932594"/>
            <w:bookmarkEnd w:id="122"/>
            <w:r w:rsidRPr="000F3CD9">
              <w:rPr>
                <w:color w:val="000000"/>
                <w:sz w:val="20"/>
                <w:szCs w:val="20"/>
                <w:lang w:val="es-419" w:eastAsia="es-419"/>
              </w:rPr>
              <w:t>69</w:t>
            </w:r>
            <w:bookmarkStart w:id="123" w:name="__UnoMark__1187_777932594"/>
            <w:bookmarkEnd w:id="123"/>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E3EF9F4" w14:textId="77777777" w:rsidR="00710093" w:rsidRPr="000F3CD9" w:rsidRDefault="00710093" w:rsidP="005E5879">
            <w:pPr>
              <w:jc w:val="center"/>
              <w:rPr>
                <w:sz w:val="20"/>
                <w:szCs w:val="20"/>
              </w:rPr>
            </w:pPr>
            <w:bookmarkStart w:id="124" w:name="__UnoMark__1188_777932594"/>
            <w:bookmarkEnd w:id="124"/>
            <w:r w:rsidRPr="000F3CD9">
              <w:rPr>
                <w:color w:val="000000"/>
                <w:sz w:val="20"/>
                <w:szCs w:val="20"/>
                <w:lang w:val="es-419" w:eastAsia="es-419"/>
              </w:rPr>
              <w:t>120</w:t>
            </w:r>
            <w:bookmarkStart w:id="125" w:name="__UnoMark__1189_777932594"/>
            <w:bookmarkEnd w:id="125"/>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107BFB5" w14:textId="77777777" w:rsidR="00710093" w:rsidRPr="000F3CD9" w:rsidRDefault="00710093" w:rsidP="005E5879">
            <w:pPr>
              <w:jc w:val="center"/>
              <w:rPr>
                <w:sz w:val="20"/>
                <w:szCs w:val="20"/>
              </w:rPr>
            </w:pPr>
            <w:bookmarkStart w:id="126" w:name="__UnoMark__1190_777932594"/>
            <w:bookmarkEnd w:id="126"/>
            <w:r w:rsidRPr="000F3CD9">
              <w:rPr>
                <w:color w:val="000000"/>
                <w:sz w:val="20"/>
                <w:szCs w:val="20"/>
                <w:lang w:val="es-419" w:eastAsia="es-419"/>
              </w:rPr>
              <w:t>6 MESES</w:t>
            </w:r>
            <w:bookmarkStart w:id="127" w:name="__UnoMark__1191_777932594"/>
            <w:bookmarkEnd w:id="127"/>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1527A30" w14:textId="77777777" w:rsidR="00710093" w:rsidRPr="000F3CD9" w:rsidRDefault="00710093" w:rsidP="005E5879">
            <w:pPr>
              <w:jc w:val="center"/>
              <w:rPr>
                <w:sz w:val="20"/>
                <w:szCs w:val="20"/>
              </w:rPr>
            </w:pPr>
            <w:bookmarkStart w:id="128" w:name="__UnoMark__1192_777932594"/>
            <w:bookmarkEnd w:id="128"/>
            <w:r w:rsidRPr="000F3CD9">
              <w:rPr>
                <w:color w:val="000000"/>
                <w:sz w:val="20"/>
                <w:szCs w:val="20"/>
                <w:lang w:val="es-419" w:eastAsia="es-419"/>
              </w:rPr>
              <w:t>NO</w:t>
            </w:r>
            <w:bookmarkStart w:id="129" w:name="__UnoMark__1193_777932594"/>
            <w:bookmarkEnd w:id="129"/>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42671F4" w14:textId="77777777" w:rsidR="00710093" w:rsidRPr="000F3CD9" w:rsidRDefault="00710093" w:rsidP="005E5879">
            <w:pPr>
              <w:jc w:val="center"/>
              <w:rPr>
                <w:sz w:val="20"/>
                <w:szCs w:val="20"/>
              </w:rPr>
            </w:pPr>
            <w:bookmarkStart w:id="130" w:name="__UnoMark__1194_777932594"/>
            <w:bookmarkEnd w:id="130"/>
            <w:r w:rsidRPr="000F3CD9">
              <w:rPr>
                <w:color w:val="000000"/>
                <w:sz w:val="20"/>
                <w:szCs w:val="20"/>
                <w:lang w:val="es-419" w:eastAsia="es-419"/>
              </w:rPr>
              <w:t>NO</w:t>
            </w:r>
            <w:bookmarkStart w:id="131" w:name="__UnoMark__1195_777932594"/>
            <w:bookmarkEnd w:id="131"/>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EE9AC6" w14:textId="77777777" w:rsidR="00710093" w:rsidRPr="000F3CD9" w:rsidRDefault="00710093" w:rsidP="005E5879">
            <w:pPr>
              <w:jc w:val="center"/>
              <w:rPr>
                <w:sz w:val="20"/>
                <w:szCs w:val="20"/>
              </w:rPr>
            </w:pPr>
            <w:bookmarkStart w:id="132" w:name="__UnoMark__1196_777932594"/>
            <w:bookmarkEnd w:id="132"/>
            <w:r w:rsidRPr="000F3CD9">
              <w:rPr>
                <w:color w:val="000000"/>
                <w:sz w:val="20"/>
                <w:szCs w:val="20"/>
                <w:lang w:val="es-419" w:eastAsia="es-419"/>
              </w:rPr>
              <w:t>NO</w:t>
            </w:r>
          </w:p>
        </w:tc>
      </w:tr>
    </w:tbl>
    <w:p w14:paraId="3494C693" w14:textId="2FF25374" w:rsidR="00944D05" w:rsidRDefault="00944D05" w:rsidP="008B3DEC">
      <w:pPr>
        <w:jc w:val="both"/>
        <w:rPr>
          <w:sz w:val="22"/>
          <w:szCs w:val="22"/>
        </w:rPr>
      </w:pPr>
    </w:p>
    <w:p w14:paraId="7E78466E" w14:textId="4C2BC51E" w:rsidR="00470706" w:rsidRDefault="00470706" w:rsidP="008B3DEC">
      <w:pPr>
        <w:jc w:val="both"/>
        <w:rPr>
          <w:sz w:val="22"/>
          <w:szCs w:val="22"/>
        </w:rPr>
      </w:pPr>
    </w:p>
    <w:p w14:paraId="4635FCEB" w14:textId="2034A83A" w:rsidR="00470706" w:rsidRDefault="00470706" w:rsidP="008B3DEC">
      <w:pPr>
        <w:jc w:val="both"/>
        <w:rPr>
          <w:sz w:val="22"/>
          <w:szCs w:val="22"/>
        </w:rPr>
      </w:pPr>
    </w:p>
    <w:p w14:paraId="1F267F48" w14:textId="77777777" w:rsidR="00470706" w:rsidRDefault="00470706" w:rsidP="008B3DEC">
      <w:pPr>
        <w:jc w:val="both"/>
        <w:rPr>
          <w:sz w:val="22"/>
          <w:szCs w:val="22"/>
        </w:rPr>
      </w:pPr>
    </w:p>
    <w:p w14:paraId="466557C5" w14:textId="38E4EF9E" w:rsidR="00775C83" w:rsidRDefault="00775C83" w:rsidP="008B3DEC">
      <w:pPr>
        <w:jc w:val="both"/>
        <w:rPr>
          <w:sz w:val="22"/>
          <w:szCs w:val="22"/>
        </w:rPr>
      </w:pPr>
    </w:p>
    <w:p w14:paraId="41C94C14" w14:textId="62786046" w:rsidR="00775C83" w:rsidRDefault="00775C83" w:rsidP="008B3DEC">
      <w:pPr>
        <w:jc w:val="both"/>
        <w:rPr>
          <w:sz w:val="22"/>
          <w:szCs w:val="22"/>
        </w:rPr>
      </w:pPr>
    </w:p>
    <w:p w14:paraId="3F12426F" w14:textId="3A8B7078" w:rsidR="00775C83" w:rsidRDefault="00775C83" w:rsidP="008B3DEC">
      <w:pPr>
        <w:jc w:val="both"/>
        <w:rPr>
          <w:sz w:val="22"/>
          <w:szCs w:val="22"/>
        </w:rPr>
      </w:pPr>
    </w:p>
    <w:p w14:paraId="126684C3" w14:textId="01FFE62A" w:rsidR="00775C83" w:rsidRDefault="00775C83" w:rsidP="008B3DEC">
      <w:pPr>
        <w:jc w:val="both"/>
        <w:rPr>
          <w:sz w:val="22"/>
          <w:szCs w:val="22"/>
        </w:rPr>
      </w:pPr>
    </w:p>
    <w:p w14:paraId="512D8B02" w14:textId="5B3ABCF2" w:rsidR="00775C83" w:rsidRDefault="00775C83" w:rsidP="008B3DEC">
      <w:pPr>
        <w:jc w:val="both"/>
        <w:rPr>
          <w:sz w:val="22"/>
          <w:szCs w:val="22"/>
        </w:rPr>
      </w:pPr>
    </w:p>
    <w:p w14:paraId="776F6BFF" w14:textId="088F1EE9" w:rsidR="00775C83" w:rsidRDefault="00775C83" w:rsidP="008B3DEC">
      <w:pPr>
        <w:jc w:val="both"/>
        <w:rPr>
          <w:sz w:val="22"/>
          <w:szCs w:val="22"/>
        </w:rPr>
      </w:pPr>
    </w:p>
    <w:p w14:paraId="75A17B20" w14:textId="77777777" w:rsidR="00775C83" w:rsidRPr="00E20D9F" w:rsidRDefault="00775C83" w:rsidP="008B3DEC">
      <w:pPr>
        <w:jc w:val="both"/>
        <w:rPr>
          <w:sz w:val="22"/>
          <w:szCs w:val="22"/>
        </w:rPr>
      </w:pPr>
    </w:p>
    <w:p w14:paraId="28143983" w14:textId="60E0E2F8" w:rsidR="008B3DEC" w:rsidRPr="00E20D9F" w:rsidRDefault="008B3DEC" w:rsidP="00E65B5A">
      <w:pPr>
        <w:jc w:val="center"/>
        <w:rPr>
          <w:b/>
          <w:bCs/>
          <w:sz w:val="22"/>
          <w:szCs w:val="22"/>
        </w:rPr>
      </w:pPr>
      <w:r w:rsidRPr="00E20D9F">
        <w:rPr>
          <w:b/>
          <w:bCs/>
          <w:sz w:val="22"/>
          <w:szCs w:val="22"/>
        </w:rPr>
        <w:t xml:space="preserve">ANEXO </w:t>
      </w:r>
      <w:r w:rsidR="00A04151" w:rsidRPr="00E20D9F">
        <w:rPr>
          <w:b/>
          <w:bCs/>
          <w:sz w:val="22"/>
          <w:szCs w:val="22"/>
        </w:rPr>
        <w:t>N°4</w:t>
      </w:r>
      <w:r w:rsidRPr="00E20D9F">
        <w:rPr>
          <w:b/>
          <w:bCs/>
          <w:sz w:val="22"/>
          <w:szCs w:val="22"/>
        </w:rPr>
        <w:t>: DECLARACIÓN DE MANTENIMIENTO DE LA OFERTA</w:t>
      </w:r>
    </w:p>
    <w:p w14:paraId="2AEF214C" w14:textId="77777777" w:rsidR="008B3DEC" w:rsidRPr="00E20D9F" w:rsidRDefault="008B3DEC" w:rsidP="008B3DEC">
      <w:pPr>
        <w:jc w:val="both"/>
        <w:rPr>
          <w:sz w:val="22"/>
          <w:szCs w:val="22"/>
        </w:rPr>
      </w:pPr>
    </w:p>
    <w:p w14:paraId="66E53B53" w14:textId="77777777" w:rsidR="008B3DEC" w:rsidRPr="00E20D9F" w:rsidRDefault="008B3DEC" w:rsidP="008B3DEC">
      <w:pPr>
        <w:jc w:val="both"/>
        <w:rPr>
          <w:sz w:val="22"/>
          <w:szCs w:val="22"/>
        </w:rPr>
      </w:pPr>
      <w:r w:rsidRPr="00E20D9F">
        <w:rPr>
          <w:sz w:val="22"/>
          <w:szCs w:val="22"/>
        </w:rPr>
        <w:t>Fecha: [indicar la fecha (día, mes y año) de presentación de la oferta]</w:t>
      </w:r>
    </w:p>
    <w:p w14:paraId="5C614673" w14:textId="77777777" w:rsidR="00295E1A" w:rsidRPr="00EE6CD1" w:rsidRDefault="00295E1A" w:rsidP="008B3DEC">
      <w:pPr>
        <w:jc w:val="both"/>
        <w:rPr>
          <w:sz w:val="22"/>
          <w:szCs w:val="22"/>
        </w:rPr>
      </w:pPr>
    </w:p>
    <w:p w14:paraId="0321D4CB" w14:textId="0DBB7213" w:rsidR="008B3DEC" w:rsidRPr="00E20D9F" w:rsidRDefault="008B3DEC" w:rsidP="008B3DEC">
      <w:pPr>
        <w:jc w:val="both"/>
        <w:rPr>
          <w:sz w:val="22"/>
          <w:szCs w:val="22"/>
          <w:lang w:val="pt-BR"/>
        </w:rPr>
      </w:pPr>
      <w:r w:rsidRPr="00E20D9F">
        <w:rPr>
          <w:sz w:val="22"/>
          <w:szCs w:val="22"/>
          <w:lang w:val="pt-BR"/>
        </w:rPr>
        <w:t xml:space="preserve">SDC No.: </w:t>
      </w:r>
      <w:r w:rsidR="00A04151" w:rsidRPr="00E20D9F">
        <w:rPr>
          <w:sz w:val="22"/>
          <w:szCs w:val="22"/>
          <w:lang w:val="pt-BR"/>
        </w:rPr>
        <w:t>N°</w:t>
      </w:r>
      <w:r w:rsidR="00E12928">
        <w:rPr>
          <w:sz w:val="22"/>
          <w:szCs w:val="22"/>
          <w:lang w:val="pt-BR"/>
        </w:rPr>
        <w:t>ANCDP-34-RFQ-GO</w:t>
      </w:r>
      <w:r w:rsidR="00A04151" w:rsidRPr="00E20D9F">
        <w:rPr>
          <w:sz w:val="22"/>
          <w:szCs w:val="22"/>
          <w:lang w:val="pt-BR"/>
        </w:rPr>
        <w:t xml:space="preserve"> denominad</w:t>
      </w:r>
      <w:r w:rsidR="006D3470">
        <w:rPr>
          <w:sz w:val="22"/>
          <w:szCs w:val="22"/>
          <w:lang w:val="pt-BR"/>
        </w:rPr>
        <w:t>o</w:t>
      </w:r>
      <w:r w:rsidR="00A04151" w:rsidRPr="00E20D9F">
        <w:rPr>
          <w:sz w:val="22"/>
          <w:szCs w:val="22"/>
          <w:lang w:val="pt-BR"/>
        </w:rPr>
        <w:t xml:space="preserve"> </w:t>
      </w:r>
    </w:p>
    <w:p w14:paraId="43ED29F7" w14:textId="4F218797" w:rsidR="008B3DEC" w:rsidRPr="00E20D9F" w:rsidRDefault="008B3DEC" w:rsidP="008B3DEC">
      <w:pPr>
        <w:jc w:val="both"/>
        <w:rPr>
          <w:sz w:val="22"/>
          <w:szCs w:val="22"/>
        </w:rPr>
      </w:pPr>
      <w:r w:rsidRPr="00E20D9F">
        <w:rPr>
          <w:sz w:val="22"/>
          <w:szCs w:val="22"/>
        </w:rPr>
        <w:t xml:space="preserve">A: </w:t>
      </w:r>
      <w:r w:rsidR="00A04151" w:rsidRPr="00E20D9F">
        <w:rPr>
          <w:sz w:val="22"/>
          <w:szCs w:val="22"/>
        </w:rPr>
        <w:t>“</w:t>
      </w:r>
      <w:r w:rsidR="0077336E">
        <w:rPr>
          <w:sz w:val="22"/>
          <w:szCs w:val="22"/>
        </w:rPr>
        <w:t>EQUIPO MÉDICO PARA EL MANEJO DE LAS ENFERMEDADES NO TRANSMISIBLES</w:t>
      </w:r>
      <w:r w:rsidR="00A04151" w:rsidRPr="00E20D9F">
        <w:rPr>
          <w:sz w:val="22"/>
          <w:szCs w:val="22"/>
        </w:rPr>
        <w:t>”.</w:t>
      </w:r>
    </w:p>
    <w:p w14:paraId="7C6FC7BD" w14:textId="77777777" w:rsidR="008B3DEC" w:rsidRPr="00E20D9F" w:rsidRDefault="008B3DEC" w:rsidP="008B3DEC">
      <w:pPr>
        <w:jc w:val="both"/>
        <w:rPr>
          <w:sz w:val="22"/>
          <w:szCs w:val="22"/>
        </w:rPr>
      </w:pPr>
    </w:p>
    <w:p w14:paraId="674E9ACA" w14:textId="77777777" w:rsidR="008B3DEC" w:rsidRPr="00E20D9F" w:rsidRDefault="008B3DEC" w:rsidP="008B3DEC">
      <w:pPr>
        <w:jc w:val="both"/>
        <w:rPr>
          <w:sz w:val="22"/>
          <w:szCs w:val="22"/>
        </w:rPr>
      </w:pPr>
      <w:r w:rsidRPr="00E20D9F">
        <w:rPr>
          <w:sz w:val="22"/>
          <w:szCs w:val="22"/>
        </w:rPr>
        <w:t>Nosotros, los suscritos, declaramos que:</w:t>
      </w:r>
    </w:p>
    <w:p w14:paraId="4D951E69" w14:textId="77777777" w:rsidR="008B3DEC" w:rsidRPr="00E20D9F" w:rsidRDefault="008B3DEC" w:rsidP="008B3DEC">
      <w:pPr>
        <w:jc w:val="both"/>
        <w:rPr>
          <w:sz w:val="22"/>
          <w:szCs w:val="22"/>
        </w:rPr>
      </w:pPr>
      <w:r w:rsidRPr="00E20D9F">
        <w:rPr>
          <w:sz w:val="22"/>
          <w:szCs w:val="22"/>
        </w:rPr>
        <w:t>Entendemos que, de acuerdo con sus condiciones, las ofertas deberán estar respaldadas por una Declaración de Mantenimiento de la Oferta.</w:t>
      </w:r>
    </w:p>
    <w:p w14:paraId="6CBC729D" w14:textId="0A0B83C0" w:rsidR="008B3DEC" w:rsidRPr="00E20D9F" w:rsidRDefault="008B3DEC" w:rsidP="008B3DEC">
      <w:pPr>
        <w:jc w:val="both"/>
        <w:rPr>
          <w:sz w:val="22"/>
          <w:szCs w:val="22"/>
        </w:rPr>
      </w:pPr>
      <w:r w:rsidRPr="00E20D9F">
        <w:rPr>
          <w:sz w:val="22"/>
          <w:szCs w:val="22"/>
        </w:rPr>
        <w:t>Aceptamos que automáticamente seremos declarados inelegibles para participar en cualquier SDC de contrato con el Comprador por un período de doce meses contados a partir de la fecha de presentación de ofertas, si violamos nuestra(s) obligación(es) bajo las condiciones de la oferta si:</w:t>
      </w:r>
    </w:p>
    <w:p w14:paraId="1485F463" w14:textId="77777777" w:rsidR="008B3DEC" w:rsidRPr="00E20D9F" w:rsidRDefault="008B3DEC" w:rsidP="008B3DEC">
      <w:pPr>
        <w:jc w:val="both"/>
        <w:rPr>
          <w:sz w:val="22"/>
          <w:szCs w:val="22"/>
        </w:rPr>
      </w:pPr>
      <w:r w:rsidRPr="00E20D9F">
        <w:rPr>
          <w:sz w:val="22"/>
          <w:szCs w:val="22"/>
        </w:rPr>
        <w:t>(a)</w:t>
      </w:r>
      <w:r w:rsidRPr="00E20D9F">
        <w:rPr>
          <w:sz w:val="22"/>
          <w:szCs w:val="22"/>
        </w:rPr>
        <w:tab/>
        <w:t>retiráramos nuestra oferta durante el período de vigencia de la oferta especificado por nosotros en el Formulario de Oferta; o</w:t>
      </w:r>
    </w:p>
    <w:p w14:paraId="71FD3D79" w14:textId="76CA2607" w:rsidR="008B3DEC" w:rsidRPr="00E20D9F" w:rsidRDefault="008B3DEC" w:rsidP="008B3DEC">
      <w:pPr>
        <w:jc w:val="both"/>
        <w:rPr>
          <w:sz w:val="22"/>
          <w:szCs w:val="22"/>
        </w:rPr>
      </w:pPr>
      <w:r w:rsidRPr="00E20D9F">
        <w:rPr>
          <w:sz w:val="22"/>
          <w:szCs w:val="22"/>
        </w:rPr>
        <w:t>(b)</w:t>
      </w:r>
      <w:r w:rsidRPr="00E20D9F">
        <w:rPr>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p>
    <w:p w14:paraId="4421CD1C" w14:textId="77777777" w:rsidR="00A04151" w:rsidRPr="00E20D9F" w:rsidRDefault="00A04151" w:rsidP="008B3DEC">
      <w:pPr>
        <w:jc w:val="both"/>
        <w:rPr>
          <w:sz w:val="22"/>
          <w:szCs w:val="22"/>
        </w:rPr>
      </w:pPr>
    </w:p>
    <w:p w14:paraId="1B2C3E0D" w14:textId="77777777" w:rsidR="008B3DEC" w:rsidRPr="00E20D9F" w:rsidRDefault="008B3DEC" w:rsidP="008B3DEC">
      <w:pPr>
        <w:jc w:val="both"/>
        <w:rPr>
          <w:sz w:val="22"/>
          <w:szCs w:val="22"/>
        </w:rPr>
      </w:pPr>
      <w:bookmarkStart w:id="133" w:name="_Hlk48118682"/>
      <w:r w:rsidRPr="00E20D9F">
        <w:rPr>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133"/>
    <w:p w14:paraId="5C5CE79B" w14:textId="77777777" w:rsidR="00A04151" w:rsidRPr="00E20D9F" w:rsidRDefault="00A04151" w:rsidP="008B3DEC">
      <w:pPr>
        <w:jc w:val="both"/>
        <w:rPr>
          <w:sz w:val="22"/>
          <w:szCs w:val="22"/>
        </w:rPr>
      </w:pPr>
    </w:p>
    <w:p w14:paraId="0B552C34" w14:textId="5FC67AAB" w:rsidR="008B3DEC" w:rsidRPr="00E20D9F" w:rsidRDefault="008B3DEC" w:rsidP="008B3DEC">
      <w:pPr>
        <w:jc w:val="both"/>
        <w:rPr>
          <w:sz w:val="22"/>
          <w:szCs w:val="22"/>
        </w:rPr>
      </w:pPr>
      <w:r w:rsidRPr="00E20D9F">
        <w:rPr>
          <w:sz w:val="22"/>
          <w:szCs w:val="22"/>
        </w:rPr>
        <w:t xml:space="preserve">Firmada: [firma de la persona cuyo nombre y capacidad se indican]. </w:t>
      </w:r>
    </w:p>
    <w:p w14:paraId="5D8D7233" w14:textId="77777777" w:rsidR="008B3DEC" w:rsidRPr="00E20D9F" w:rsidRDefault="008B3DEC" w:rsidP="008B3DEC">
      <w:pPr>
        <w:jc w:val="both"/>
        <w:rPr>
          <w:sz w:val="22"/>
          <w:szCs w:val="22"/>
        </w:rPr>
      </w:pPr>
      <w:r w:rsidRPr="00E20D9F">
        <w:rPr>
          <w:sz w:val="22"/>
          <w:szCs w:val="22"/>
        </w:rPr>
        <w:t>En capacidad de [indicar la capacidad jurídica de la persona que firma la Declaración de Mantenimiento de la Oferta]</w:t>
      </w:r>
    </w:p>
    <w:p w14:paraId="10D65870" w14:textId="77777777" w:rsidR="00A04151" w:rsidRPr="00E20D9F" w:rsidRDefault="00A04151" w:rsidP="008B3DEC">
      <w:pPr>
        <w:jc w:val="both"/>
        <w:rPr>
          <w:sz w:val="22"/>
          <w:szCs w:val="22"/>
        </w:rPr>
      </w:pPr>
    </w:p>
    <w:p w14:paraId="1662E7EB" w14:textId="7C52D585" w:rsidR="008B3DEC" w:rsidRPr="00E20D9F" w:rsidRDefault="008B3DEC" w:rsidP="008B3DEC">
      <w:pPr>
        <w:jc w:val="both"/>
        <w:rPr>
          <w:sz w:val="22"/>
          <w:szCs w:val="22"/>
        </w:rPr>
      </w:pPr>
      <w:r w:rsidRPr="00E20D9F">
        <w:rPr>
          <w:sz w:val="22"/>
          <w:szCs w:val="22"/>
        </w:rPr>
        <w:t>Nombre: [nombre completo de la persona que firma la Declaración de Mantenimiento de la Oferta]</w:t>
      </w:r>
    </w:p>
    <w:p w14:paraId="6B67F098" w14:textId="77777777" w:rsidR="008B3DEC" w:rsidRPr="00E20D9F" w:rsidRDefault="008B3DEC" w:rsidP="008B3DEC">
      <w:pPr>
        <w:jc w:val="both"/>
        <w:rPr>
          <w:sz w:val="22"/>
          <w:szCs w:val="22"/>
        </w:rPr>
      </w:pPr>
      <w:r w:rsidRPr="00E20D9F">
        <w:rPr>
          <w:sz w:val="22"/>
          <w:szCs w:val="22"/>
        </w:rPr>
        <w:t>Debidamente autorizado para firmar la oferta por y en nombre de: [nombre completo del Licitante]</w:t>
      </w:r>
    </w:p>
    <w:p w14:paraId="4B4DF0AD" w14:textId="77777777" w:rsidR="00A04151" w:rsidRPr="00E20D9F" w:rsidRDefault="00A04151" w:rsidP="008B3DEC">
      <w:pPr>
        <w:jc w:val="both"/>
        <w:rPr>
          <w:sz w:val="22"/>
          <w:szCs w:val="22"/>
        </w:rPr>
      </w:pPr>
    </w:p>
    <w:p w14:paraId="0D85E957" w14:textId="732E1E51" w:rsidR="008B3DEC" w:rsidRPr="00E20D9F" w:rsidRDefault="008B3DEC" w:rsidP="008B3DEC">
      <w:pPr>
        <w:jc w:val="both"/>
        <w:rPr>
          <w:sz w:val="22"/>
          <w:szCs w:val="22"/>
        </w:rPr>
      </w:pPr>
      <w:r w:rsidRPr="00E20D9F">
        <w:rPr>
          <w:sz w:val="22"/>
          <w:szCs w:val="22"/>
        </w:rPr>
        <w:t xml:space="preserve">Fechada el ____________ día de ______________ </w:t>
      </w:r>
      <w:proofErr w:type="spellStart"/>
      <w:r w:rsidRPr="00E20D9F">
        <w:rPr>
          <w:sz w:val="22"/>
          <w:szCs w:val="22"/>
        </w:rPr>
        <w:t>de</w:t>
      </w:r>
      <w:proofErr w:type="spellEnd"/>
      <w:r w:rsidRPr="00E20D9F">
        <w:rPr>
          <w:sz w:val="22"/>
          <w:szCs w:val="22"/>
        </w:rPr>
        <w:t xml:space="preserve"> 20_____________ [indicar la fecha de la firma]</w:t>
      </w:r>
    </w:p>
    <w:p w14:paraId="6555544B" w14:textId="77777777" w:rsidR="008B3DEC" w:rsidRPr="00E20D9F" w:rsidRDefault="008B3DEC" w:rsidP="008B3DEC">
      <w:pPr>
        <w:jc w:val="both"/>
        <w:rPr>
          <w:sz w:val="22"/>
          <w:szCs w:val="22"/>
        </w:rPr>
      </w:pPr>
      <w:r w:rsidRPr="00E20D9F">
        <w:rPr>
          <w:sz w:val="22"/>
          <w:szCs w:val="22"/>
        </w:rPr>
        <w:t>Sello Oficial de la Corporación (si corresponde)</w:t>
      </w:r>
    </w:p>
    <w:p w14:paraId="158FA91A" w14:textId="77777777" w:rsidR="008B3DEC" w:rsidRPr="00E20D9F" w:rsidRDefault="008B3DEC" w:rsidP="008B3DEC">
      <w:pPr>
        <w:jc w:val="both"/>
        <w:rPr>
          <w:sz w:val="22"/>
          <w:szCs w:val="22"/>
        </w:rPr>
      </w:pPr>
    </w:p>
    <w:p w14:paraId="4356F47B" w14:textId="77777777" w:rsidR="008B3DEC" w:rsidRPr="00E20D9F" w:rsidRDefault="008B3DEC" w:rsidP="008B3DEC">
      <w:pPr>
        <w:jc w:val="both"/>
        <w:rPr>
          <w:sz w:val="22"/>
          <w:szCs w:val="22"/>
        </w:rPr>
      </w:pPr>
    </w:p>
    <w:p w14:paraId="1F447F79" w14:textId="77777777" w:rsidR="00A04151" w:rsidRPr="00E20D9F" w:rsidRDefault="00A04151" w:rsidP="008B3DEC">
      <w:pPr>
        <w:jc w:val="both"/>
        <w:rPr>
          <w:sz w:val="22"/>
          <w:szCs w:val="22"/>
        </w:rPr>
      </w:pPr>
    </w:p>
    <w:p w14:paraId="6876AC20" w14:textId="77777777" w:rsidR="00A04151" w:rsidRPr="00E20D9F" w:rsidRDefault="00A04151" w:rsidP="008B3DEC">
      <w:pPr>
        <w:jc w:val="both"/>
        <w:rPr>
          <w:sz w:val="22"/>
          <w:szCs w:val="22"/>
        </w:rPr>
      </w:pPr>
    </w:p>
    <w:p w14:paraId="05BB7D92" w14:textId="77777777" w:rsidR="00A04151" w:rsidRPr="00E20D9F" w:rsidRDefault="00A04151" w:rsidP="008B3DEC">
      <w:pPr>
        <w:jc w:val="both"/>
        <w:rPr>
          <w:sz w:val="22"/>
          <w:szCs w:val="22"/>
        </w:rPr>
      </w:pPr>
    </w:p>
    <w:p w14:paraId="459134DC" w14:textId="77777777" w:rsidR="00A04151" w:rsidRPr="00E20D9F" w:rsidRDefault="00A04151" w:rsidP="008B3DEC">
      <w:pPr>
        <w:jc w:val="both"/>
        <w:rPr>
          <w:sz w:val="22"/>
          <w:szCs w:val="22"/>
        </w:rPr>
      </w:pPr>
    </w:p>
    <w:p w14:paraId="67012296" w14:textId="77777777" w:rsidR="00A04151" w:rsidRPr="00E20D9F" w:rsidRDefault="00A04151" w:rsidP="008B3DEC">
      <w:pPr>
        <w:jc w:val="both"/>
        <w:rPr>
          <w:sz w:val="22"/>
          <w:szCs w:val="22"/>
        </w:rPr>
      </w:pPr>
    </w:p>
    <w:p w14:paraId="4CB79E45" w14:textId="77777777" w:rsidR="00A04151" w:rsidRPr="00E20D9F" w:rsidRDefault="00A04151" w:rsidP="008B3DEC">
      <w:pPr>
        <w:jc w:val="both"/>
        <w:rPr>
          <w:sz w:val="22"/>
          <w:szCs w:val="22"/>
        </w:rPr>
      </w:pPr>
    </w:p>
    <w:p w14:paraId="12A6C748" w14:textId="77777777" w:rsidR="00A04151" w:rsidRPr="00E20D9F" w:rsidRDefault="00A04151" w:rsidP="008B3DEC">
      <w:pPr>
        <w:jc w:val="both"/>
        <w:rPr>
          <w:sz w:val="22"/>
          <w:szCs w:val="22"/>
        </w:rPr>
      </w:pPr>
    </w:p>
    <w:p w14:paraId="30BF2201" w14:textId="77777777" w:rsidR="00A04151" w:rsidRPr="00E20D9F" w:rsidRDefault="00A04151" w:rsidP="008B3DEC">
      <w:pPr>
        <w:jc w:val="both"/>
        <w:rPr>
          <w:sz w:val="22"/>
          <w:szCs w:val="22"/>
        </w:rPr>
      </w:pPr>
    </w:p>
    <w:p w14:paraId="1AE2A69F" w14:textId="77777777" w:rsidR="00A04151" w:rsidRPr="00E20D9F" w:rsidRDefault="00A04151" w:rsidP="008B3DEC">
      <w:pPr>
        <w:jc w:val="both"/>
        <w:rPr>
          <w:sz w:val="22"/>
          <w:szCs w:val="22"/>
        </w:rPr>
      </w:pPr>
    </w:p>
    <w:p w14:paraId="2DB958E7" w14:textId="77777777" w:rsidR="00A04151" w:rsidRPr="00E20D9F" w:rsidRDefault="00A04151" w:rsidP="008B3DEC">
      <w:pPr>
        <w:jc w:val="both"/>
        <w:rPr>
          <w:sz w:val="22"/>
          <w:szCs w:val="22"/>
        </w:rPr>
      </w:pPr>
    </w:p>
    <w:p w14:paraId="69E10A8C" w14:textId="77777777" w:rsidR="00A04151" w:rsidRPr="00E20D9F" w:rsidRDefault="00A04151" w:rsidP="008B3DEC">
      <w:pPr>
        <w:jc w:val="both"/>
        <w:rPr>
          <w:sz w:val="22"/>
          <w:szCs w:val="22"/>
        </w:rPr>
      </w:pPr>
    </w:p>
    <w:p w14:paraId="3891FBFA" w14:textId="77777777" w:rsidR="00A04151" w:rsidRPr="00E20D9F" w:rsidRDefault="00A04151" w:rsidP="008B3DEC">
      <w:pPr>
        <w:jc w:val="both"/>
        <w:rPr>
          <w:sz w:val="22"/>
          <w:szCs w:val="22"/>
        </w:rPr>
      </w:pPr>
    </w:p>
    <w:p w14:paraId="66D06F61" w14:textId="77777777" w:rsidR="00A04151" w:rsidRPr="00E20D9F" w:rsidRDefault="00A04151" w:rsidP="008B3DEC">
      <w:pPr>
        <w:jc w:val="both"/>
        <w:rPr>
          <w:sz w:val="22"/>
          <w:szCs w:val="22"/>
        </w:rPr>
      </w:pPr>
    </w:p>
    <w:p w14:paraId="75038442" w14:textId="77777777" w:rsidR="00A04151" w:rsidRPr="00E20D9F" w:rsidRDefault="00A04151" w:rsidP="008B3DEC">
      <w:pPr>
        <w:jc w:val="both"/>
        <w:rPr>
          <w:sz w:val="22"/>
          <w:szCs w:val="22"/>
        </w:rPr>
      </w:pPr>
    </w:p>
    <w:p w14:paraId="0BD0D561" w14:textId="77777777" w:rsidR="00A04151" w:rsidRPr="00E20D9F" w:rsidRDefault="00A04151" w:rsidP="008B3DEC">
      <w:pPr>
        <w:jc w:val="both"/>
        <w:rPr>
          <w:sz w:val="22"/>
          <w:szCs w:val="22"/>
        </w:rPr>
      </w:pPr>
    </w:p>
    <w:p w14:paraId="79EDE8B3" w14:textId="62F8870C" w:rsidR="008B3DEC" w:rsidRPr="00E20D9F" w:rsidRDefault="008B3DEC" w:rsidP="00E65B5A">
      <w:pPr>
        <w:jc w:val="center"/>
        <w:rPr>
          <w:b/>
          <w:bCs/>
          <w:sz w:val="22"/>
          <w:szCs w:val="22"/>
        </w:rPr>
      </w:pPr>
      <w:r w:rsidRPr="00E20D9F">
        <w:rPr>
          <w:b/>
          <w:bCs/>
          <w:sz w:val="22"/>
          <w:szCs w:val="22"/>
        </w:rPr>
        <w:t>ANEXO</w:t>
      </w:r>
      <w:r w:rsidR="00E65B5A" w:rsidRPr="00E20D9F">
        <w:rPr>
          <w:b/>
          <w:bCs/>
          <w:sz w:val="22"/>
          <w:szCs w:val="22"/>
        </w:rPr>
        <w:t xml:space="preserve"> N°5-</w:t>
      </w:r>
      <w:r w:rsidRPr="00E20D9F">
        <w:rPr>
          <w:b/>
          <w:bCs/>
          <w:sz w:val="22"/>
          <w:szCs w:val="22"/>
        </w:rPr>
        <w:t>DECLARACIÓN JURADA</w:t>
      </w:r>
    </w:p>
    <w:p w14:paraId="370508F3" w14:textId="77777777" w:rsidR="008B3DEC" w:rsidRPr="00E20D9F" w:rsidRDefault="008B3DEC" w:rsidP="008B3DEC">
      <w:pPr>
        <w:jc w:val="both"/>
        <w:rPr>
          <w:sz w:val="22"/>
          <w:szCs w:val="22"/>
        </w:rPr>
      </w:pPr>
    </w:p>
    <w:p w14:paraId="573517BC" w14:textId="77F89FA3" w:rsidR="008B3DEC" w:rsidRPr="00E20D9F" w:rsidRDefault="008B3DEC" w:rsidP="008B3DEC">
      <w:pPr>
        <w:jc w:val="both"/>
        <w:rPr>
          <w:sz w:val="22"/>
          <w:szCs w:val="22"/>
        </w:rPr>
      </w:pPr>
      <w:r w:rsidRPr="00E20D9F">
        <w:rPr>
          <w:sz w:val="22"/>
          <w:szCs w:val="22"/>
        </w:rPr>
        <w:t>Señores</w:t>
      </w:r>
    </w:p>
    <w:p w14:paraId="18111FB6" w14:textId="6AD3B030" w:rsidR="00A321A0" w:rsidRPr="00E20D9F" w:rsidRDefault="00A321A0" w:rsidP="008B3DEC">
      <w:pPr>
        <w:jc w:val="both"/>
        <w:rPr>
          <w:sz w:val="22"/>
          <w:szCs w:val="22"/>
        </w:rPr>
      </w:pPr>
      <w:r w:rsidRPr="00E20D9F">
        <w:rPr>
          <w:sz w:val="22"/>
          <w:szCs w:val="22"/>
        </w:rPr>
        <w:t>Unidad de Gestión de Programas y Proyectos de Inversión</w:t>
      </w:r>
    </w:p>
    <w:p w14:paraId="65B7D42B" w14:textId="2DCFFB3C" w:rsidR="008B3DEC" w:rsidRPr="00E20D9F" w:rsidRDefault="008B3DEC" w:rsidP="008B3DEC">
      <w:pPr>
        <w:jc w:val="both"/>
        <w:rPr>
          <w:sz w:val="22"/>
          <w:szCs w:val="22"/>
        </w:rPr>
      </w:pPr>
      <w:r w:rsidRPr="00E20D9F">
        <w:rPr>
          <w:sz w:val="22"/>
          <w:szCs w:val="22"/>
        </w:rPr>
        <w:t>Presente</w:t>
      </w:r>
    </w:p>
    <w:p w14:paraId="58535108" w14:textId="77777777" w:rsidR="008B3DEC" w:rsidRPr="00E20D9F" w:rsidRDefault="008B3DEC" w:rsidP="008B3DEC">
      <w:pPr>
        <w:jc w:val="both"/>
        <w:rPr>
          <w:sz w:val="22"/>
          <w:szCs w:val="22"/>
        </w:rPr>
      </w:pPr>
    </w:p>
    <w:p w14:paraId="0F5890D4" w14:textId="77777777" w:rsidR="008B3DEC" w:rsidRPr="00E20D9F" w:rsidRDefault="008B3DEC" w:rsidP="008B3DEC">
      <w:pPr>
        <w:jc w:val="both"/>
        <w:rPr>
          <w:sz w:val="22"/>
          <w:szCs w:val="22"/>
        </w:rPr>
      </w:pPr>
    </w:p>
    <w:p w14:paraId="53B8BE3A" w14:textId="781096B5" w:rsidR="008B3DEC" w:rsidRPr="00E20D9F" w:rsidRDefault="008B3DEC" w:rsidP="008B3DEC">
      <w:pPr>
        <w:jc w:val="both"/>
        <w:rPr>
          <w:sz w:val="22"/>
          <w:szCs w:val="22"/>
        </w:rPr>
      </w:pPr>
      <w:r w:rsidRPr="00E20D9F">
        <w:rPr>
          <w:sz w:val="22"/>
          <w:szCs w:val="22"/>
        </w:rPr>
        <w:t xml:space="preserve">Atendiendo la invitación recibida para participar en el proceso de Solicitud de Cotización </w:t>
      </w:r>
      <w:r w:rsidR="00A321A0" w:rsidRPr="00E20D9F">
        <w:rPr>
          <w:sz w:val="22"/>
          <w:szCs w:val="22"/>
        </w:rPr>
        <w:t>N°</w:t>
      </w:r>
      <w:r w:rsidR="006D3470" w:rsidRPr="006D3470">
        <w:rPr>
          <w:sz w:val="22"/>
          <w:szCs w:val="22"/>
          <w:lang w:val="pt-BR"/>
        </w:rPr>
        <w:t xml:space="preserve"> </w:t>
      </w:r>
      <w:r w:rsidR="00E12928">
        <w:rPr>
          <w:sz w:val="22"/>
          <w:szCs w:val="22"/>
          <w:lang w:val="pt-BR"/>
        </w:rPr>
        <w:t>ANCDP-34-RFQ-GO</w:t>
      </w:r>
      <w:r w:rsidR="00A321A0" w:rsidRPr="00E20D9F">
        <w:rPr>
          <w:sz w:val="22"/>
          <w:szCs w:val="22"/>
        </w:rPr>
        <w:t xml:space="preserve"> </w:t>
      </w:r>
      <w:r w:rsidR="006D3470" w:rsidRPr="00E20D9F">
        <w:rPr>
          <w:sz w:val="22"/>
          <w:szCs w:val="22"/>
        </w:rPr>
        <w:t>Denomina</w:t>
      </w:r>
      <w:r w:rsidR="006D3470">
        <w:rPr>
          <w:sz w:val="22"/>
          <w:szCs w:val="22"/>
        </w:rPr>
        <w:t xml:space="preserve">do </w:t>
      </w:r>
      <w:r w:rsidR="006D3470" w:rsidRPr="00E20D9F">
        <w:rPr>
          <w:sz w:val="22"/>
          <w:szCs w:val="22"/>
        </w:rPr>
        <w:t>“</w:t>
      </w:r>
      <w:r w:rsidR="0077336E">
        <w:rPr>
          <w:sz w:val="22"/>
          <w:szCs w:val="22"/>
        </w:rPr>
        <w:t>EQUIPO MÉDICO PARA EL MANEJO DE LAS ENFERMEDADES NO TRANSMISIBLES</w:t>
      </w:r>
      <w:r w:rsidR="006D3470" w:rsidRPr="00E20D9F">
        <w:rPr>
          <w:sz w:val="22"/>
          <w:szCs w:val="22"/>
        </w:rPr>
        <w:t>”</w:t>
      </w:r>
      <w:r w:rsidR="006D3470">
        <w:rPr>
          <w:sz w:val="22"/>
          <w:szCs w:val="22"/>
        </w:rPr>
        <w:t xml:space="preserve">, </w:t>
      </w:r>
      <w:r w:rsidRPr="00E20D9F">
        <w:rPr>
          <w:sz w:val="22"/>
          <w:szCs w:val="22"/>
        </w:rPr>
        <w:t>para ser entregados en _____, detallados en los documentos adjuntos a esta carta.</w:t>
      </w:r>
    </w:p>
    <w:p w14:paraId="71668D29" w14:textId="77777777" w:rsidR="008B3DEC" w:rsidRPr="00E20D9F" w:rsidRDefault="008B3DEC" w:rsidP="008B3DEC">
      <w:pPr>
        <w:jc w:val="both"/>
        <w:rPr>
          <w:sz w:val="22"/>
          <w:szCs w:val="22"/>
        </w:rPr>
      </w:pPr>
    </w:p>
    <w:p w14:paraId="064252C9" w14:textId="3A87F900" w:rsidR="008B3DEC" w:rsidRPr="00E20D9F" w:rsidRDefault="008B3DEC" w:rsidP="008B3DEC">
      <w:pPr>
        <w:jc w:val="both"/>
        <w:rPr>
          <w:sz w:val="22"/>
          <w:szCs w:val="22"/>
        </w:rPr>
      </w:pPr>
      <w:r w:rsidRPr="00E20D9F">
        <w:rPr>
          <w:sz w:val="22"/>
          <w:szCs w:val="22"/>
        </w:rPr>
        <w:t>Al presentar la propuesta como _______________________ (persona natural, persona jurídica o asociación, según aplique), declaro bajo juramento, que:</w:t>
      </w:r>
    </w:p>
    <w:p w14:paraId="65876E03" w14:textId="77777777" w:rsidR="008B3DEC" w:rsidRPr="00E20D9F" w:rsidRDefault="008B3DEC" w:rsidP="008B3DEC">
      <w:pPr>
        <w:jc w:val="both"/>
        <w:rPr>
          <w:sz w:val="22"/>
          <w:szCs w:val="22"/>
        </w:rPr>
      </w:pPr>
    </w:p>
    <w:p w14:paraId="17944B79" w14:textId="77777777" w:rsidR="008B3DEC" w:rsidRPr="00E20D9F" w:rsidRDefault="008B3DEC" w:rsidP="008B3DEC">
      <w:pPr>
        <w:jc w:val="both"/>
        <w:rPr>
          <w:sz w:val="22"/>
          <w:szCs w:val="22"/>
        </w:rPr>
      </w:pPr>
      <w:r w:rsidRPr="00E20D9F">
        <w:rPr>
          <w:sz w:val="22"/>
          <w:szCs w:val="22"/>
        </w:rPr>
        <w:t>Me comprometo a entregar y proveer los servicios con sujeción a los requisitos que se estipulan en las Especificaciones Técnicas y por los precios detallados en mi Oferta.</w:t>
      </w:r>
    </w:p>
    <w:p w14:paraId="2F202764" w14:textId="77777777" w:rsidR="008B3DEC" w:rsidRPr="00E20D9F" w:rsidRDefault="008B3DEC" w:rsidP="008B3DEC">
      <w:pPr>
        <w:jc w:val="both"/>
        <w:rPr>
          <w:sz w:val="22"/>
          <w:szCs w:val="22"/>
        </w:rPr>
      </w:pPr>
    </w:p>
    <w:p w14:paraId="7F93F746" w14:textId="77777777" w:rsidR="008B3DEC" w:rsidRPr="00E20D9F" w:rsidRDefault="008B3DEC" w:rsidP="008B3DEC">
      <w:pPr>
        <w:jc w:val="both"/>
        <w:rPr>
          <w:sz w:val="22"/>
          <w:szCs w:val="22"/>
        </w:rPr>
      </w:pPr>
      <w:r w:rsidRPr="00E20D9F">
        <w:rPr>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6A82315D" w14:textId="77777777" w:rsidR="008B3DEC" w:rsidRPr="00E20D9F" w:rsidRDefault="008B3DEC" w:rsidP="008B3DEC">
      <w:pPr>
        <w:jc w:val="both"/>
        <w:rPr>
          <w:sz w:val="22"/>
          <w:szCs w:val="22"/>
        </w:rPr>
      </w:pPr>
      <w:r w:rsidRPr="00E20D9F">
        <w:rPr>
          <w:sz w:val="22"/>
          <w:szCs w:val="22"/>
        </w:rPr>
        <w:t xml:space="preserve"> </w:t>
      </w:r>
    </w:p>
    <w:p w14:paraId="1FAC9D38" w14:textId="77777777" w:rsidR="008B3DEC" w:rsidRPr="00E20D9F" w:rsidRDefault="008B3DEC" w:rsidP="008B3DEC">
      <w:pPr>
        <w:jc w:val="both"/>
        <w:rPr>
          <w:sz w:val="22"/>
          <w:szCs w:val="22"/>
        </w:rPr>
      </w:pPr>
      <w:r w:rsidRPr="00E20D9F">
        <w:rPr>
          <w:sz w:val="22"/>
          <w:szCs w:val="22"/>
        </w:rPr>
        <w:t>Garantizo la veracidad y exactitud de la información y las declaraciones incluidas en los documentos de la oferta, formularios y otros anexos.</w:t>
      </w:r>
    </w:p>
    <w:p w14:paraId="3C183E6B" w14:textId="77777777" w:rsidR="008B3DEC" w:rsidRPr="00E20D9F" w:rsidRDefault="008B3DEC" w:rsidP="008B3DEC">
      <w:pPr>
        <w:jc w:val="both"/>
        <w:rPr>
          <w:sz w:val="22"/>
          <w:szCs w:val="22"/>
        </w:rPr>
      </w:pPr>
    </w:p>
    <w:p w14:paraId="091F56E2" w14:textId="77777777" w:rsidR="008B3DEC" w:rsidRPr="00E20D9F" w:rsidRDefault="008B3DEC" w:rsidP="008B3DEC">
      <w:pPr>
        <w:jc w:val="both"/>
        <w:rPr>
          <w:sz w:val="22"/>
          <w:szCs w:val="22"/>
        </w:rPr>
      </w:pPr>
      <w:r w:rsidRPr="00E20D9F">
        <w:rPr>
          <w:sz w:val="22"/>
          <w:szCs w:val="22"/>
        </w:rPr>
        <w:t>Me comprometo a no incurrir o denunciar cualquier acto relacionado con prácticas prohibidas que fuere de mi conocimiento durante el desarrollo del proceso.</w:t>
      </w:r>
    </w:p>
    <w:p w14:paraId="1254BE92" w14:textId="77777777" w:rsidR="008B3DEC" w:rsidRPr="00E20D9F" w:rsidRDefault="008B3DEC" w:rsidP="008B3DEC">
      <w:pPr>
        <w:jc w:val="both"/>
        <w:rPr>
          <w:sz w:val="22"/>
          <w:szCs w:val="22"/>
        </w:rPr>
      </w:pPr>
    </w:p>
    <w:p w14:paraId="581FAFCB" w14:textId="77777777" w:rsidR="008B3DEC" w:rsidRPr="00E20D9F" w:rsidRDefault="008B3DEC" w:rsidP="008B3DEC">
      <w:pPr>
        <w:jc w:val="both"/>
        <w:rPr>
          <w:sz w:val="22"/>
          <w:szCs w:val="22"/>
        </w:rPr>
      </w:pPr>
      <w:r w:rsidRPr="00E20D9F">
        <w:rPr>
          <w:sz w:val="22"/>
          <w:szCs w:val="22"/>
        </w:rPr>
        <w:tab/>
        <w:t>Atentamente,</w:t>
      </w:r>
    </w:p>
    <w:p w14:paraId="52A7E6E5" w14:textId="77777777" w:rsidR="008B3DEC" w:rsidRPr="00E20D9F" w:rsidRDefault="008B3DEC" w:rsidP="008B3DEC">
      <w:pPr>
        <w:jc w:val="both"/>
        <w:rPr>
          <w:sz w:val="22"/>
          <w:szCs w:val="22"/>
        </w:rPr>
      </w:pPr>
      <w:r w:rsidRPr="00E20D9F">
        <w:rPr>
          <w:sz w:val="22"/>
          <w:szCs w:val="22"/>
        </w:rPr>
        <w:tab/>
      </w:r>
    </w:p>
    <w:p w14:paraId="0E51CB77" w14:textId="77777777" w:rsidR="008B3DEC" w:rsidRPr="00E20D9F" w:rsidRDefault="008B3DEC" w:rsidP="008B3DEC">
      <w:pPr>
        <w:jc w:val="both"/>
        <w:rPr>
          <w:sz w:val="22"/>
          <w:szCs w:val="22"/>
        </w:rPr>
      </w:pPr>
    </w:p>
    <w:p w14:paraId="72F759C3" w14:textId="77777777" w:rsidR="008B3DEC" w:rsidRPr="00E20D9F" w:rsidRDefault="008B3DEC" w:rsidP="008B3DEC">
      <w:pPr>
        <w:jc w:val="both"/>
        <w:rPr>
          <w:sz w:val="22"/>
          <w:szCs w:val="22"/>
        </w:rPr>
      </w:pPr>
    </w:p>
    <w:p w14:paraId="163B7D43" w14:textId="77777777" w:rsidR="008B3DEC" w:rsidRPr="00E20D9F" w:rsidRDefault="008B3DEC" w:rsidP="008B3DEC">
      <w:pPr>
        <w:jc w:val="both"/>
        <w:rPr>
          <w:sz w:val="22"/>
          <w:szCs w:val="22"/>
        </w:rPr>
      </w:pPr>
      <w:r w:rsidRPr="00E20D9F">
        <w:rPr>
          <w:sz w:val="22"/>
          <w:szCs w:val="22"/>
        </w:rPr>
        <w:t>Nombre y firma del Representante Legal, Nombre de la Empresa</w:t>
      </w:r>
    </w:p>
    <w:p w14:paraId="03412AB7" w14:textId="77777777" w:rsidR="008B3DEC" w:rsidRPr="00E20D9F" w:rsidRDefault="008B3DEC" w:rsidP="008B3DEC">
      <w:pPr>
        <w:jc w:val="both"/>
        <w:rPr>
          <w:sz w:val="22"/>
          <w:szCs w:val="22"/>
        </w:rPr>
      </w:pPr>
      <w:r w:rsidRPr="00E20D9F">
        <w:rPr>
          <w:sz w:val="22"/>
          <w:szCs w:val="22"/>
        </w:rPr>
        <w:t>o persona natural</w:t>
      </w:r>
    </w:p>
    <w:p w14:paraId="76106ADF" w14:textId="77777777" w:rsidR="008B3DEC" w:rsidRPr="00E20D9F" w:rsidRDefault="008B3DEC" w:rsidP="008B3DEC">
      <w:pPr>
        <w:jc w:val="both"/>
        <w:rPr>
          <w:sz w:val="22"/>
          <w:szCs w:val="22"/>
        </w:rPr>
      </w:pPr>
      <w:r w:rsidRPr="00E20D9F">
        <w:rPr>
          <w:sz w:val="22"/>
          <w:szCs w:val="22"/>
        </w:rPr>
        <w:t>(Lugar y fecha)</w:t>
      </w:r>
    </w:p>
    <w:p w14:paraId="6EE0D649" w14:textId="77777777" w:rsidR="008B3DEC" w:rsidRPr="00E20D9F" w:rsidRDefault="008B3DEC" w:rsidP="008B3DEC">
      <w:pPr>
        <w:jc w:val="both"/>
        <w:rPr>
          <w:sz w:val="22"/>
          <w:szCs w:val="22"/>
        </w:rPr>
      </w:pPr>
    </w:p>
    <w:p w14:paraId="4289A73B" w14:textId="77777777" w:rsidR="008B3DEC" w:rsidRPr="00E20D9F" w:rsidRDefault="008B3DEC" w:rsidP="008B3DEC">
      <w:pPr>
        <w:jc w:val="both"/>
        <w:rPr>
          <w:sz w:val="22"/>
          <w:szCs w:val="22"/>
        </w:rPr>
      </w:pPr>
    </w:p>
    <w:p w14:paraId="35E14DE3" w14:textId="77777777" w:rsidR="008B3DEC" w:rsidRPr="00E20D9F" w:rsidRDefault="008B3DEC" w:rsidP="008B3DEC">
      <w:pPr>
        <w:jc w:val="both"/>
        <w:rPr>
          <w:sz w:val="22"/>
          <w:szCs w:val="22"/>
        </w:rPr>
      </w:pPr>
    </w:p>
    <w:p w14:paraId="1F75D3EF" w14:textId="77777777" w:rsidR="008B3DEC" w:rsidRDefault="008B3DEC" w:rsidP="008B3DEC">
      <w:pPr>
        <w:jc w:val="both"/>
        <w:rPr>
          <w:sz w:val="20"/>
          <w:szCs w:val="20"/>
        </w:rPr>
      </w:pPr>
    </w:p>
    <w:p w14:paraId="065042D5" w14:textId="77777777" w:rsidR="008B3DEC" w:rsidRDefault="008B3DEC" w:rsidP="008B3DEC">
      <w:pPr>
        <w:jc w:val="both"/>
        <w:rPr>
          <w:sz w:val="20"/>
          <w:szCs w:val="20"/>
        </w:rPr>
      </w:pPr>
    </w:p>
    <w:p w14:paraId="50209209" w14:textId="77777777" w:rsidR="008B3DEC" w:rsidRDefault="008B3DEC" w:rsidP="008B3DEC">
      <w:pPr>
        <w:jc w:val="both"/>
        <w:rPr>
          <w:sz w:val="20"/>
          <w:szCs w:val="20"/>
        </w:rPr>
      </w:pPr>
    </w:p>
    <w:p w14:paraId="17869467" w14:textId="66448DC7" w:rsidR="00A321A0" w:rsidRDefault="00A321A0" w:rsidP="008B3DEC">
      <w:pPr>
        <w:jc w:val="both"/>
        <w:rPr>
          <w:sz w:val="20"/>
          <w:szCs w:val="20"/>
        </w:rPr>
      </w:pPr>
      <w:bookmarkStart w:id="134" w:name="_GoBack"/>
      <w:bookmarkEnd w:id="0"/>
      <w:bookmarkEnd w:id="134"/>
    </w:p>
    <w:sectPr w:rsidR="00A321A0">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4BBC2" w14:textId="77777777" w:rsidR="006B243F" w:rsidRDefault="006B243F" w:rsidP="00CB3591">
      <w:r>
        <w:separator/>
      </w:r>
    </w:p>
  </w:endnote>
  <w:endnote w:type="continuationSeparator" w:id="0">
    <w:p w14:paraId="5DC50174" w14:textId="77777777" w:rsidR="006B243F" w:rsidRDefault="006B243F"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Arial"/>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Sylfaen"/>
    <w:charset w:val="00"/>
    <w:family w:val="swiss"/>
    <w:pitch w:val="variable"/>
    <w:sig w:usb0="E7002EFF" w:usb1="D200F5FF" w:usb2="0A24602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E5936" w14:textId="77777777" w:rsidR="006B243F" w:rsidRDefault="006B243F" w:rsidP="00CB3591">
      <w:r>
        <w:separator/>
      </w:r>
    </w:p>
  </w:footnote>
  <w:footnote w:type="continuationSeparator" w:id="0">
    <w:p w14:paraId="2122B791" w14:textId="77777777" w:rsidR="006B243F" w:rsidRDefault="006B243F" w:rsidP="00CB35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D1C2D" w14:textId="0BC2BE7C" w:rsidR="009223C9" w:rsidRDefault="009223C9">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023B32BB">
          <wp:simplePos x="0" y="0"/>
          <wp:positionH relativeFrom="column">
            <wp:posOffset>1461135</wp:posOffset>
          </wp:positionH>
          <wp:positionV relativeFrom="paragraph">
            <wp:posOffset>-354478</wp:posOffset>
          </wp:positionV>
          <wp:extent cx="1691640" cy="708660"/>
          <wp:effectExtent l="0" t="0" r="381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FB5"/>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2C15DD5"/>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05874763"/>
    <w:multiLevelType w:val="multilevel"/>
    <w:tmpl w:val="7A101818"/>
    <w:lvl w:ilvl="0">
      <w:start w:val="1"/>
      <w:numFmt w:val="decimal"/>
      <w:lvlText w:val="%1."/>
      <w:lvlJc w:val="left"/>
      <w:pPr>
        <w:ind w:left="454" w:hanging="454"/>
      </w:pPr>
      <w:rPr>
        <w:rFonts w:ascii="Times New Roman" w:hAnsi="Times New Roman" w:cs="Times New Roman" w:hint="default"/>
        <w:b/>
        <w:sz w:val="22"/>
      </w:rPr>
    </w:lvl>
    <w:lvl w:ilvl="1">
      <w:start w:val="1"/>
      <w:numFmt w:val="decimal"/>
      <w:lvlText w:val="%1.%2."/>
      <w:lvlJc w:val="left"/>
      <w:pPr>
        <w:ind w:left="1247" w:hanging="793"/>
      </w:pPr>
      <w:rPr>
        <w:rFonts w:ascii="Times New Roman" w:hAnsi="Times New Roman" w:cs="Times New Roman" w:hint="default"/>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DD0805"/>
    <w:multiLevelType w:val="multilevel"/>
    <w:tmpl w:val="C5967CF0"/>
    <w:lvl w:ilvl="0">
      <w:start w:val="1"/>
      <w:numFmt w:val="bullet"/>
      <w:lvlText w:val=""/>
      <w:lvlJc w:val="left"/>
      <w:pPr>
        <w:ind w:left="720" w:hanging="360"/>
      </w:pPr>
      <w:rPr>
        <w:rFonts w:ascii="Symbol" w:hAnsi="Symbol" w:cs="Symbol" w:hint="default"/>
        <w:b/>
        <w:kern w:val="2"/>
        <w:sz w:val="24"/>
        <w:szCs w:val="24"/>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F637585"/>
    <w:multiLevelType w:val="multilevel"/>
    <w:tmpl w:val="0B98029A"/>
    <w:lvl w:ilvl="0">
      <w:start w:val="1"/>
      <w:numFmt w:val="lowerLetter"/>
      <w:lvlText w:val="%1."/>
      <w:lvlJc w:val="left"/>
      <w:pPr>
        <w:ind w:left="1856" w:hanging="360"/>
      </w:pPr>
      <w:rPr>
        <w:rFonts w:cs="Times New Roman"/>
        <w:sz w:val="22"/>
        <w:szCs w:val="22"/>
      </w:rPr>
    </w:lvl>
    <w:lvl w:ilvl="1">
      <w:start w:val="1"/>
      <w:numFmt w:val="lowerLetter"/>
      <w:lvlText w:val="%2."/>
      <w:lvlJc w:val="left"/>
      <w:pPr>
        <w:ind w:left="2576" w:hanging="360"/>
      </w:pPr>
      <w:rPr>
        <w:rFonts w:cs="Times New Roman"/>
      </w:rPr>
    </w:lvl>
    <w:lvl w:ilvl="2">
      <w:start w:val="1"/>
      <w:numFmt w:val="lowerRoman"/>
      <w:lvlText w:val="%3."/>
      <w:lvlJc w:val="right"/>
      <w:pPr>
        <w:ind w:left="3296" w:hanging="180"/>
      </w:pPr>
      <w:rPr>
        <w:rFonts w:cs="Times New Roman"/>
      </w:rPr>
    </w:lvl>
    <w:lvl w:ilvl="3">
      <w:start w:val="1"/>
      <w:numFmt w:val="decimal"/>
      <w:lvlText w:val="%4."/>
      <w:lvlJc w:val="left"/>
      <w:pPr>
        <w:ind w:left="4016" w:hanging="360"/>
      </w:pPr>
      <w:rPr>
        <w:rFonts w:cs="Times New Roman"/>
      </w:rPr>
    </w:lvl>
    <w:lvl w:ilvl="4">
      <w:start w:val="1"/>
      <w:numFmt w:val="lowerLetter"/>
      <w:lvlText w:val="%5."/>
      <w:lvlJc w:val="left"/>
      <w:pPr>
        <w:ind w:left="4736" w:hanging="360"/>
      </w:pPr>
      <w:rPr>
        <w:rFonts w:cs="Times New Roman"/>
      </w:rPr>
    </w:lvl>
    <w:lvl w:ilvl="5">
      <w:start w:val="1"/>
      <w:numFmt w:val="lowerRoman"/>
      <w:lvlText w:val="%6."/>
      <w:lvlJc w:val="right"/>
      <w:pPr>
        <w:ind w:left="5456" w:hanging="180"/>
      </w:pPr>
      <w:rPr>
        <w:rFonts w:cs="Times New Roman"/>
      </w:rPr>
    </w:lvl>
    <w:lvl w:ilvl="6">
      <w:start w:val="1"/>
      <w:numFmt w:val="decimal"/>
      <w:lvlText w:val="%7."/>
      <w:lvlJc w:val="left"/>
      <w:pPr>
        <w:ind w:left="6176" w:hanging="360"/>
      </w:pPr>
      <w:rPr>
        <w:rFonts w:cs="Times New Roman"/>
      </w:rPr>
    </w:lvl>
    <w:lvl w:ilvl="7">
      <w:start w:val="1"/>
      <w:numFmt w:val="lowerLetter"/>
      <w:lvlText w:val="%8."/>
      <w:lvlJc w:val="left"/>
      <w:pPr>
        <w:ind w:left="6896" w:hanging="360"/>
      </w:pPr>
      <w:rPr>
        <w:rFonts w:cs="Times New Roman"/>
      </w:rPr>
    </w:lvl>
    <w:lvl w:ilvl="8">
      <w:start w:val="1"/>
      <w:numFmt w:val="lowerRoman"/>
      <w:lvlText w:val="%9."/>
      <w:lvlJc w:val="right"/>
      <w:pPr>
        <w:ind w:left="7616" w:hanging="180"/>
      </w:pPr>
      <w:rPr>
        <w:rFonts w:cs="Times New Roman"/>
      </w:rPr>
    </w:lvl>
  </w:abstractNum>
  <w:abstractNum w:abstractNumId="5" w15:restartNumberingAfterBreak="0">
    <w:nsid w:val="13462710"/>
    <w:multiLevelType w:val="multilevel"/>
    <w:tmpl w:val="B268D0F8"/>
    <w:lvl w:ilvl="0">
      <w:start w:val="1"/>
      <w:numFmt w:val="bullet"/>
      <w:lvlText w:val=""/>
      <w:lvlJc w:val="left"/>
      <w:pPr>
        <w:ind w:left="1505" w:hanging="360"/>
      </w:pPr>
      <w:rPr>
        <w:rFonts w:ascii="Symbol" w:hAnsi="Symbol" w:cs="Symbol" w:hint="default"/>
        <w:sz w:val="20"/>
      </w:rPr>
    </w:lvl>
    <w:lvl w:ilvl="1">
      <w:start w:val="1"/>
      <w:numFmt w:val="bullet"/>
      <w:lvlText w:val="o"/>
      <w:lvlJc w:val="left"/>
      <w:pPr>
        <w:ind w:left="2225" w:hanging="360"/>
      </w:pPr>
      <w:rPr>
        <w:rFonts w:ascii="Courier New" w:hAnsi="Courier New" w:cs="Courier New" w:hint="default"/>
      </w:rPr>
    </w:lvl>
    <w:lvl w:ilvl="2">
      <w:start w:val="1"/>
      <w:numFmt w:val="bullet"/>
      <w:lvlText w:val=""/>
      <w:lvlJc w:val="left"/>
      <w:pPr>
        <w:ind w:left="2945" w:hanging="360"/>
      </w:pPr>
      <w:rPr>
        <w:rFonts w:ascii="Wingdings" w:hAnsi="Wingdings" w:cs="Wingdings" w:hint="default"/>
      </w:rPr>
    </w:lvl>
    <w:lvl w:ilvl="3">
      <w:start w:val="1"/>
      <w:numFmt w:val="bullet"/>
      <w:lvlText w:val=""/>
      <w:lvlJc w:val="left"/>
      <w:pPr>
        <w:ind w:left="3665" w:hanging="360"/>
      </w:pPr>
      <w:rPr>
        <w:rFonts w:ascii="Symbol" w:hAnsi="Symbol" w:cs="Symbol" w:hint="default"/>
      </w:rPr>
    </w:lvl>
    <w:lvl w:ilvl="4">
      <w:start w:val="1"/>
      <w:numFmt w:val="bullet"/>
      <w:lvlText w:val="o"/>
      <w:lvlJc w:val="left"/>
      <w:pPr>
        <w:ind w:left="4385" w:hanging="360"/>
      </w:pPr>
      <w:rPr>
        <w:rFonts w:ascii="Courier New" w:hAnsi="Courier New" w:cs="Courier New" w:hint="default"/>
      </w:rPr>
    </w:lvl>
    <w:lvl w:ilvl="5">
      <w:start w:val="1"/>
      <w:numFmt w:val="bullet"/>
      <w:lvlText w:val=""/>
      <w:lvlJc w:val="left"/>
      <w:pPr>
        <w:ind w:left="5105" w:hanging="360"/>
      </w:pPr>
      <w:rPr>
        <w:rFonts w:ascii="Wingdings" w:hAnsi="Wingdings" w:cs="Wingdings" w:hint="default"/>
      </w:rPr>
    </w:lvl>
    <w:lvl w:ilvl="6">
      <w:start w:val="1"/>
      <w:numFmt w:val="bullet"/>
      <w:lvlText w:val=""/>
      <w:lvlJc w:val="left"/>
      <w:pPr>
        <w:ind w:left="5825" w:hanging="360"/>
      </w:pPr>
      <w:rPr>
        <w:rFonts w:ascii="Symbol" w:hAnsi="Symbol" w:cs="Symbol" w:hint="default"/>
      </w:rPr>
    </w:lvl>
    <w:lvl w:ilvl="7">
      <w:start w:val="1"/>
      <w:numFmt w:val="bullet"/>
      <w:lvlText w:val="o"/>
      <w:lvlJc w:val="left"/>
      <w:pPr>
        <w:ind w:left="6545" w:hanging="360"/>
      </w:pPr>
      <w:rPr>
        <w:rFonts w:ascii="Courier New" w:hAnsi="Courier New" w:cs="Courier New" w:hint="default"/>
      </w:rPr>
    </w:lvl>
    <w:lvl w:ilvl="8">
      <w:start w:val="1"/>
      <w:numFmt w:val="bullet"/>
      <w:lvlText w:val=""/>
      <w:lvlJc w:val="left"/>
      <w:pPr>
        <w:ind w:left="7265" w:hanging="360"/>
      </w:pPr>
      <w:rPr>
        <w:rFonts w:ascii="Wingdings" w:hAnsi="Wingdings" w:cs="Wingdings" w:hint="default"/>
      </w:rPr>
    </w:lvl>
  </w:abstractNum>
  <w:abstractNum w:abstractNumId="6" w15:restartNumberingAfterBreak="0">
    <w:nsid w:val="14C500F8"/>
    <w:multiLevelType w:val="hybridMultilevel"/>
    <w:tmpl w:val="B442DFAC"/>
    <w:lvl w:ilvl="0" w:tplc="EDC094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7AE27FD"/>
    <w:multiLevelType w:val="hybridMultilevel"/>
    <w:tmpl w:val="8C7AA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116FC"/>
    <w:multiLevelType w:val="multilevel"/>
    <w:tmpl w:val="9FAE6B9E"/>
    <w:lvl w:ilvl="0">
      <w:start w:val="1"/>
      <w:numFmt w:val="decimal"/>
      <w:lvlText w:val="%1."/>
      <w:lvlJc w:val="left"/>
      <w:pPr>
        <w:ind w:left="454" w:hanging="454"/>
      </w:pPr>
      <w:rPr>
        <w:rFonts w:ascii="Times New Roman" w:hAnsi="Times New Roman" w:cs="Times New Roman" w:hint="default"/>
        <w:b/>
        <w:sz w:val="22"/>
      </w:rPr>
    </w:lvl>
    <w:lvl w:ilvl="1">
      <w:start w:val="1"/>
      <w:numFmt w:val="decimal"/>
      <w:lvlText w:val="%1.%2."/>
      <w:lvlJc w:val="left"/>
      <w:pPr>
        <w:ind w:left="1247" w:hanging="793"/>
      </w:pPr>
      <w:rPr>
        <w:rFonts w:ascii="Times New Roman" w:hAnsi="Times New Roman" w:cs="Times New Roman" w:hint="default"/>
        <w:b/>
        <w:sz w:val="22"/>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C2944"/>
    <w:multiLevelType w:val="hybridMultilevel"/>
    <w:tmpl w:val="84BA3800"/>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F13E58"/>
    <w:multiLevelType w:val="multilevel"/>
    <w:tmpl w:val="F2AC44D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31C1ED7"/>
    <w:multiLevelType w:val="multilevel"/>
    <w:tmpl w:val="F28A62C2"/>
    <w:lvl w:ilvl="0">
      <w:start w:val="1"/>
      <w:numFmt w:val="decimal"/>
      <w:lvlText w:val="%1."/>
      <w:lvlJc w:val="left"/>
      <w:pPr>
        <w:ind w:left="454" w:hanging="454"/>
      </w:pPr>
      <w:rPr>
        <w:rFonts w:ascii="Times New Roman" w:hAnsi="Times New Roman" w:cs="Times New Roman" w:hint="default"/>
        <w:b/>
        <w:sz w:val="22"/>
      </w:rPr>
    </w:lvl>
    <w:lvl w:ilvl="1">
      <w:start w:val="1"/>
      <w:numFmt w:val="decimal"/>
      <w:lvlText w:val="%1.%2."/>
      <w:lvlJc w:val="left"/>
      <w:pPr>
        <w:ind w:left="1247" w:hanging="793"/>
      </w:pPr>
      <w:rPr>
        <w:rFonts w:ascii="Times New Roman" w:hAnsi="Times New Roman" w:cs="Times New Roman" w:hint="default"/>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987BFC"/>
    <w:multiLevelType w:val="multilevel"/>
    <w:tmpl w:val="709EF4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4" w15:restartNumberingAfterBreak="0">
    <w:nsid w:val="40263079"/>
    <w:multiLevelType w:val="multilevel"/>
    <w:tmpl w:val="8DDEE788"/>
    <w:lvl w:ilvl="0">
      <w:start w:val="1"/>
      <w:numFmt w:val="decimal"/>
      <w:lvlText w:val="%1."/>
      <w:lvlJc w:val="left"/>
      <w:pPr>
        <w:ind w:left="454" w:hanging="454"/>
      </w:pPr>
      <w:rPr>
        <w:rFonts w:ascii="Times New Roman" w:hAnsi="Times New Roman" w:cs="Times New Roman" w:hint="default"/>
        <w:b/>
        <w:sz w:val="22"/>
      </w:rPr>
    </w:lvl>
    <w:lvl w:ilvl="1">
      <w:start w:val="1"/>
      <w:numFmt w:val="decimal"/>
      <w:lvlText w:val="%1.%2."/>
      <w:lvlJc w:val="left"/>
      <w:pPr>
        <w:ind w:left="1247" w:hanging="793"/>
      </w:pPr>
      <w:rPr>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AB62BC"/>
    <w:multiLevelType w:val="multilevel"/>
    <w:tmpl w:val="C63CA7D2"/>
    <w:lvl w:ilvl="0">
      <w:start w:val="1"/>
      <w:numFmt w:val="decimal"/>
      <w:lvlText w:val="%1."/>
      <w:lvlJc w:val="left"/>
      <w:pPr>
        <w:ind w:left="454" w:hanging="454"/>
      </w:pPr>
      <w:rPr>
        <w:rFonts w:ascii="Times New Roman" w:hAnsi="Times New Roman" w:cs="Times New Roman" w:hint="default"/>
        <w:b/>
        <w:sz w:val="22"/>
      </w:rPr>
    </w:lvl>
    <w:lvl w:ilvl="1">
      <w:start w:val="1"/>
      <w:numFmt w:val="decimal"/>
      <w:lvlText w:val="%1.%2."/>
      <w:lvlJc w:val="left"/>
      <w:pPr>
        <w:ind w:left="1247" w:hanging="793"/>
      </w:pPr>
      <w:rPr>
        <w:b/>
        <w:sz w:val="22"/>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89319D"/>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C83C82"/>
    <w:multiLevelType w:val="multilevel"/>
    <w:tmpl w:val="F4C4916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76992"/>
    <w:multiLevelType w:val="multilevel"/>
    <w:tmpl w:val="C4C436E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B7A1BE3"/>
    <w:multiLevelType w:val="hybridMultilevel"/>
    <w:tmpl w:val="127A0FAC"/>
    <w:lvl w:ilvl="0" w:tplc="0409001B">
      <w:start w:val="1"/>
      <w:numFmt w:val="lowerRoman"/>
      <w:lvlText w:val="%1."/>
      <w:lvlJc w:val="righ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C6280C"/>
    <w:multiLevelType w:val="hybridMultilevel"/>
    <w:tmpl w:val="6BCE5D06"/>
    <w:lvl w:ilvl="0" w:tplc="8034C22C">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4" w15:restartNumberingAfterBreak="0">
    <w:nsid w:val="60E32BC2"/>
    <w:multiLevelType w:val="multilevel"/>
    <w:tmpl w:val="DC80C2AE"/>
    <w:lvl w:ilvl="0">
      <w:start w:val="11"/>
      <w:numFmt w:val="decimal"/>
      <w:lvlText w:val="%1."/>
      <w:lvlJc w:val="left"/>
      <w:pPr>
        <w:ind w:left="454" w:hanging="454"/>
      </w:pPr>
      <w:rPr>
        <w:rFonts w:ascii="Times New Roman" w:hAnsi="Times New Roman" w:cs="Times New Roman" w:hint="default"/>
        <w:b/>
        <w:sz w:val="22"/>
      </w:rPr>
    </w:lvl>
    <w:lvl w:ilvl="1">
      <w:start w:val="1"/>
      <w:numFmt w:val="decimal"/>
      <w:lvlText w:val="%1.%2."/>
      <w:lvlJc w:val="left"/>
      <w:pPr>
        <w:ind w:left="1247" w:hanging="793"/>
      </w:pPr>
      <w:rPr>
        <w:rFonts w:ascii="Times New Roman" w:hAnsi="Times New Roman" w:cs="Times New Roman" w:hint="default"/>
        <w:b/>
        <w:sz w:val="22"/>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5D15E1"/>
    <w:multiLevelType w:val="multilevel"/>
    <w:tmpl w:val="3BA45780"/>
    <w:lvl w:ilvl="0">
      <w:start w:val="1"/>
      <w:numFmt w:val="decimal"/>
      <w:lvlText w:val="%1."/>
      <w:lvlJc w:val="left"/>
      <w:pPr>
        <w:ind w:left="454" w:hanging="454"/>
      </w:pPr>
      <w:rPr>
        <w:rFonts w:ascii="Times New Roman" w:hAnsi="Times New Roman" w:cs="Times New Roman" w:hint="default"/>
        <w:b/>
        <w:sz w:val="22"/>
      </w:rPr>
    </w:lvl>
    <w:lvl w:ilvl="1">
      <w:start w:val="1"/>
      <w:numFmt w:val="decimal"/>
      <w:lvlText w:val="%1.%2."/>
      <w:lvlJc w:val="left"/>
      <w:pPr>
        <w:ind w:left="1247" w:hanging="793"/>
      </w:pPr>
      <w:rPr>
        <w:rFonts w:ascii="Times New Roman" w:hAnsi="Times New Roman" w:cs="Times New Roman" w:hint="default"/>
        <w:b/>
        <w:sz w:val="22"/>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485A8E"/>
    <w:multiLevelType w:val="multilevel"/>
    <w:tmpl w:val="97FC3E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7B271AC"/>
    <w:multiLevelType w:val="multilevel"/>
    <w:tmpl w:val="56F0A092"/>
    <w:lvl w:ilvl="0">
      <w:start w:val="12"/>
      <w:numFmt w:val="decimal"/>
      <w:lvlText w:val="%1."/>
      <w:lvlJc w:val="left"/>
      <w:pPr>
        <w:ind w:left="454" w:hanging="454"/>
      </w:pPr>
      <w:rPr>
        <w:rFonts w:ascii="Times New Roman" w:hAnsi="Times New Roman" w:cs="Times New Roman" w:hint="default"/>
        <w:b/>
        <w:sz w:val="22"/>
      </w:rPr>
    </w:lvl>
    <w:lvl w:ilvl="1">
      <w:start w:val="1"/>
      <w:numFmt w:val="decimal"/>
      <w:lvlText w:val="%1.%2."/>
      <w:lvlJc w:val="left"/>
      <w:pPr>
        <w:ind w:left="1247" w:hanging="793"/>
      </w:pPr>
      <w:rPr>
        <w:rFonts w:ascii="Times New Roman" w:hAnsi="Times New Roman" w:cs="Times New Roman" w:hint="default"/>
        <w:b/>
        <w:sz w:val="22"/>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B2257F8"/>
    <w:multiLevelType w:val="multilevel"/>
    <w:tmpl w:val="2A988060"/>
    <w:lvl w:ilvl="0">
      <w:start w:val="10"/>
      <w:numFmt w:val="decimal"/>
      <w:lvlText w:val="%1."/>
      <w:lvlJc w:val="left"/>
      <w:pPr>
        <w:ind w:left="454" w:hanging="454"/>
      </w:pPr>
      <w:rPr>
        <w:rFonts w:ascii="Times New Roman" w:hAnsi="Times New Roman" w:cs="Times New Roman" w:hint="default"/>
        <w:b/>
      </w:rPr>
    </w:lvl>
    <w:lvl w:ilvl="1">
      <w:start w:val="1"/>
      <w:numFmt w:val="decimal"/>
      <w:lvlText w:val="%1.%2."/>
      <w:lvlJc w:val="left"/>
      <w:pPr>
        <w:ind w:left="1247" w:hanging="793"/>
      </w:pPr>
      <w:rPr>
        <w:rFonts w:ascii="Times New Roman" w:hAnsi="Times New Roman" w:cs="Times New Roman" w:hint="default"/>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416FFC"/>
    <w:multiLevelType w:val="multilevel"/>
    <w:tmpl w:val="EA42626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F5860D4"/>
    <w:multiLevelType w:val="multilevel"/>
    <w:tmpl w:val="DFFE96C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1" w15:restartNumberingAfterBreak="0">
    <w:nsid w:val="72F33778"/>
    <w:multiLevelType w:val="multilevel"/>
    <w:tmpl w:val="6D66490E"/>
    <w:lvl w:ilvl="0">
      <w:start w:val="1"/>
      <w:numFmt w:val="decimal"/>
      <w:lvlText w:val="%1."/>
      <w:lvlJc w:val="left"/>
      <w:pPr>
        <w:ind w:left="454" w:hanging="454"/>
      </w:pPr>
      <w:rPr>
        <w:rFonts w:ascii="Times New Roman" w:hAnsi="Times New Roman" w:cs="Times New Roman" w:hint="default"/>
        <w:b/>
        <w:sz w:val="22"/>
      </w:rPr>
    </w:lvl>
    <w:lvl w:ilvl="1">
      <w:start w:val="1"/>
      <w:numFmt w:val="decimal"/>
      <w:lvlText w:val="%1.%2."/>
      <w:lvlJc w:val="left"/>
      <w:pPr>
        <w:ind w:left="1247" w:hanging="793"/>
      </w:pPr>
      <w:rPr>
        <w:rFonts w:ascii="Times New Roman" w:hAnsi="Times New Roman" w:cs="Times New Roman" w:hint="default"/>
        <w:b/>
        <w:sz w:val="22"/>
      </w:rPr>
    </w:lvl>
    <w:lvl w:ilvl="2">
      <w:start w:val="1"/>
      <w:numFmt w:val="decimal"/>
      <w:lvlText w:val="%1.%2.%3."/>
      <w:lvlJc w:val="left"/>
      <w:pPr>
        <w:ind w:left="1928" w:hanging="907"/>
      </w:pPr>
      <w:rPr>
        <w:rFonts w:ascii="Times New Roman" w:hAnsi="Times New Roman" w:cs="Times New Roman" w:hint="default"/>
      </w:r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4F76F8F"/>
    <w:multiLevelType w:val="multilevel"/>
    <w:tmpl w:val="998E52B8"/>
    <w:lvl w:ilvl="0">
      <w:start w:val="10"/>
      <w:numFmt w:val="decimal"/>
      <w:lvlText w:val="%1."/>
      <w:lvlJc w:val="left"/>
      <w:pPr>
        <w:ind w:left="454" w:hanging="454"/>
      </w:pPr>
      <w:rPr>
        <w:rFonts w:ascii="Times New Roman" w:hAnsi="Times New Roman" w:cs="Times New Roman" w:hint="default"/>
        <w:b/>
      </w:rPr>
    </w:lvl>
    <w:lvl w:ilvl="1">
      <w:start w:val="1"/>
      <w:numFmt w:val="decimal"/>
      <w:lvlText w:val="%1.%2."/>
      <w:lvlJc w:val="left"/>
      <w:pPr>
        <w:ind w:left="1247" w:hanging="793"/>
      </w:pPr>
      <w:rPr>
        <w:rFonts w:ascii="Times New Roman" w:hAnsi="Times New Roman" w:cs="Times New Roman" w:hint="default"/>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714C05"/>
    <w:multiLevelType w:val="multilevel"/>
    <w:tmpl w:val="F6A6052E"/>
    <w:lvl w:ilvl="0">
      <w:start w:val="1"/>
      <w:numFmt w:val="decimal"/>
      <w:lvlText w:val="%1."/>
      <w:lvlJc w:val="left"/>
      <w:pPr>
        <w:ind w:left="454" w:hanging="454"/>
      </w:pPr>
      <w:rPr>
        <w:rFonts w:ascii="Times New Roman" w:hAnsi="Times New Roman" w:cs="Times New Roman" w:hint="default"/>
        <w:b/>
        <w:sz w:val="22"/>
      </w:rPr>
    </w:lvl>
    <w:lvl w:ilvl="1">
      <w:start w:val="1"/>
      <w:numFmt w:val="decimal"/>
      <w:lvlText w:val="%1.%2."/>
      <w:lvlJc w:val="left"/>
      <w:pPr>
        <w:ind w:left="1247" w:hanging="793"/>
      </w:pPr>
      <w:rPr>
        <w:b/>
        <w:sz w:val="22"/>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90A5227"/>
    <w:multiLevelType w:val="multilevel"/>
    <w:tmpl w:val="9CE46E96"/>
    <w:lvl w:ilvl="0">
      <w:start w:val="1"/>
      <w:numFmt w:val="decimal"/>
      <w:lvlText w:val="%1."/>
      <w:lvlJc w:val="left"/>
      <w:pPr>
        <w:ind w:left="454" w:hanging="454"/>
      </w:pPr>
      <w:rPr>
        <w:rFonts w:ascii="Times New Roman" w:hAnsi="Times New Roman" w:cs="Times New Roman" w:hint="default"/>
        <w:b/>
        <w:sz w:val="22"/>
      </w:rPr>
    </w:lvl>
    <w:lvl w:ilvl="1">
      <w:start w:val="1"/>
      <w:numFmt w:val="decimal"/>
      <w:lvlText w:val="%1.%2."/>
      <w:lvlJc w:val="left"/>
      <w:pPr>
        <w:ind w:left="1247" w:hanging="793"/>
      </w:pPr>
      <w:rPr>
        <w:b/>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A65234"/>
    <w:multiLevelType w:val="hybridMultilevel"/>
    <w:tmpl w:val="7472CCF8"/>
    <w:lvl w:ilvl="0" w:tplc="5D88B75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C6C0B1F"/>
    <w:multiLevelType w:val="multilevel"/>
    <w:tmpl w:val="CF50D3F0"/>
    <w:lvl w:ilvl="0">
      <w:start w:val="1"/>
      <w:numFmt w:val="decimal"/>
      <w:lvlText w:val="%1."/>
      <w:lvlJc w:val="left"/>
      <w:pPr>
        <w:ind w:left="454" w:hanging="454"/>
      </w:pPr>
      <w:rPr>
        <w:rFonts w:ascii="Times New Roman" w:hAnsi="Times New Roman" w:cs="Times New Roman" w:hint="default"/>
        <w:b/>
        <w:sz w:val="22"/>
      </w:rPr>
    </w:lvl>
    <w:lvl w:ilvl="1">
      <w:start w:val="1"/>
      <w:numFmt w:val="decimal"/>
      <w:lvlText w:val="%1.%2."/>
      <w:lvlJc w:val="left"/>
      <w:pPr>
        <w:ind w:left="1247" w:hanging="793"/>
      </w:pPr>
      <w:rPr>
        <w:rFonts w:ascii="Times New Roman" w:hAnsi="Times New Roman" w:cs="Times New Roman" w:hint="default"/>
        <w:b/>
        <w:sz w:val="22"/>
      </w:rPr>
    </w:lvl>
    <w:lvl w:ilvl="2">
      <w:start w:val="1"/>
      <w:numFmt w:val="decimal"/>
      <w:lvlText w:val="%1.%2.%3."/>
      <w:lvlJc w:val="left"/>
      <w:pPr>
        <w:ind w:left="1928" w:hanging="907"/>
      </w:pPr>
      <w:rPr>
        <w:rFonts w:ascii="Times New Roman" w:hAnsi="Times New Roman" w:cs="Times New Roman" w:hint="default"/>
      </w:r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8" w15:restartNumberingAfterBreak="0">
    <w:nsid w:val="7D3C4DA4"/>
    <w:multiLevelType w:val="multilevel"/>
    <w:tmpl w:val="A446A4A0"/>
    <w:lvl w:ilvl="0">
      <w:start w:val="1"/>
      <w:numFmt w:val="decimal"/>
      <w:lvlText w:val="%1."/>
      <w:lvlJc w:val="left"/>
      <w:pPr>
        <w:ind w:left="360" w:hanging="360"/>
      </w:pPr>
      <w:rPr>
        <w:rFonts w:ascii="Bembo Std" w:hAnsi="Bembo Std"/>
        <w:b/>
        <w:sz w:val="22"/>
      </w:rPr>
    </w:lvl>
    <w:lvl w:ilvl="1">
      <w:start w:val="1"/>
      <w:numFmt w:val="decimal"/>
      <w:lvlText w:val="%1.%2."/>
      <w:lvlJc w:val="left"/>
      <w:pPr>
        <w:ind w:left="792" w:hanging="432"/>
      </w:pPr>
      <w:rPr>
        <w:rFonts w:ascii="Bembo Std" w:hAnsi="Bembo Std"/>
        <w:b/>
        <w:sz w:val="22"/>
        <w:szCs w:val="24"/>
      </w:rPr>
    </w:lvl>
    <w:lvl w:ilvl="2">
      <w:start w:val="1"/>
      <w:numFmt w:val="decimal"/>
      <w:lvlText w:val="%1.%2.%3."/>
      <w:lvlJc w:val="left"/>
      <w:pPr>
        <w:ind w:left="1224" w:hanging="504"/>
      </w:pPr>
      <w:rPr>
        <w:rFonts w:ascii="Bembo Std" w:hAnsi="Bembo Std"/>
        <w:b/>
        <w:sz w:val="22"/>
        <w:szCs w:val="24"/>
      </w:rPr>
    </w:lvl>
    <w:lvl w:ilvl="3">
      <w:start w:val="1"/>
      <w:numFmt w:val="decimal"/>
      <w:lvlText w:val="%1.%2.%3.%4."/>
      <w:lvlJc w:val="left"/>
      <w:pPr>
        <w:ind w:left="1728" w:hanging="648"/>
      </w:pPr>
      <w:rPr>
        <w:rFonts w:ascii="Bembo Std" w:hAnsi="Bembo Std"/>
        <w:b/>
        <w:sz w:val="22"/>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DA5E00"/>
    <w:multiLevelType w:val="multilevel"/>
    <w:tmpl w:val="F118EFBE"/>
    <w:lvl w:ilvl="0">
      <w:start w:val="1"/>
      <w:numFmt w:val="bullet"/>
      <w:lvlText w:val=""/>
      <w:lvlJc w:val="left"/>
      <w:pPr>
        <w:ind w:left="360" w:hanging="360"/>
      </w:pPr>
      <w:rPr>
        <w:rFonts w:ascii="Symbol" w:hAnsi="Symbol" w:cs="Symbol" w:hint="default"/>
        <w:color w:val="222222"/>
        <w:kern w:val="2"/>
        <w:sz w:val="24"/>
        <w:szCs w:val="24"/>
        <w:highlight w:val="white"/>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E426E18"/>
    <w:multiLevelType w:val="hybridMultilevel"/>
    <w:tmpl w:val="BB4A76A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7E670A31"/>
    <w:multiLevelType w:val="multilevel"/>
    <w:tmpl w:val="AD24D02C"/>
    <w:lvl w:ilvl="0">
      <w:start w:val="11"/>
      <w:numFmt w:val="decimal"/>
      <w:lvlText w:val="%1."/>
      <w:lvlJc w:val="left"/>
      <w:pPr>
        <w:ind w:left="454" w:hanging="454"/>
      </w:pPr>
      <w:rPr>
        <w:rFonts w:ascii="Times New Roman" w:hAnsi="Times New Roman" w:cs="Times New Roman" w:hint="default"/>
        <w:b/>
        <w:sz w:val="22"/>
      </w:rPr>
    </w:lvl>
    <w:lvl w:ilvl="1">
      <w:start w:val="1"/>
      <w:numFmt w:val="decimal"/>
      <w:lvlText w:val="%1.%2."/>
      <w:lvlJc w:val="left"/>
      <w:pPr>
        <w:ind w:left="1247" w:hanging="793"/>
      </w:pPr>
      <w:rPr>
        <w:rFonts w:ascii="Times New Roman" w:hAnsi="Times New Roman" w:cs="Times New Roman" w:hint="default"/>
        <w:b/>
        <w:sz w:val="22"/>
      </w:rPr>
    </w:lvl>
    <w:lvl w:ilvl="2">
      <w:start w:val="1"/>
      <w:numFmt w:val="decimal"/>
      <w:lvlText w:val="%1.%2.%3."/>
      <w:lvlJc w:val="left"/>
      <w:pPr>
        <w:ind w:left="1928" w:hanging="907"/>
      </w:pPr>
    </w:lvl>
    <w:lvl w:ilvl="3">
      <w:start w:val="1"/>
      <w:numFmt w:val="decimal"/>
      <w:lvlText w:val="%1.%2.%3.%4."/>
      <w:lvlJc w:val="left"/>
      <w:pPr>
        <w:ind w:left="2892" w:hanging="113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7"/>
  </w:num>
  <w:num w:numId="2">
    <w:abstractNumId w:val="18"/>
  </w:num>
  <w:num w:numId="3">
    <w:abstractNumId w:val="22"/>
  </w:num>
  <w:num w:numId="4">
    <w:abstractNumId w:val="40"/>
  </w:num>
  <w:num w:numId="5">
    <w:abstractNumId w:val="1"/>
  </w:num>
  <w:num w:numId="6">
    <w:abstractNumId w:val="21"/>
  </w:num>
  <w:num w:numId="7">
    <w:abstractNumId w:val="6"/>
  </w:num>
  <w:num w:numId="8">
    <w:abstractNumId w:val="35"/>
  </w:num>
  <w:num w:numId="9">
    <w:abstractNumId w:val="10"/>
  </w:num>
  <w:num w:numId="10">
    <w:abstractNumId w:val="30"/>
  </w:num>
  <w:num w:numId="11">
    <w:abstractNumId w:val="11"/>
  </w:num>
  <w:num w:numId="12">
    <w:abstractNumId w:val="17"/>
  </w:num>
  <w:num w:numId="13">
    <w:abstractNumId w:val="5"/>
  </w:num>
  <w:num w:numId="14">
    <w:abstractNumId w:val="39"/>
  </w:num>
  <w:num w:numId="15">
    <w:abstractNumId w:val="3"/>
  </w:num>
  <w:num w:numId="16">
    <w:abstractNumId w:val="7"/>
  </w:num>
  <w:num w:numId="17">
    <w:abstractNumId w:val="13"/>
  </w:num>
  <w:num w:numId="18">
    <w:abstractNumId w:val="29"/>
  </w:num>
  <w:num w:numId="19">
    <w:abstractNumId w:val="8"/>
  </w:num>
  <w:num w:numId="20">
    <w:abstractNumId w:val="26"/>
  </w:num>
  <w:num w:numId="21">
    <w:abstractNumId w:val="16"/>
  </w:num>
  <w:num w:numId="22">
    <w:abstractNumId w:val="0"/>
  </w:num>
  <w:num w:numId="23">
    <w:abstractNumId w:val="23"/>
  </w:num>
  <w:num w:numId="24">
    <w:abstractNumId w:val="19"/>
  </w:num>
  <w:num w:numId="25">
    <w:abstractNumId w:val="25"/>
  </w:num>
  <w:num w:numId="26">
    <w:abstractNumId w:val="34"/>
  </w:num>
  <w:num w:numId="27">
    <w:abstractNumId w:val="41"/>
  </w:num>
  <w:num w:numId="28">
    <w:abstractNumId w:val="20"/>
  </w:num>
  <w:num w:numId="29">
    <w:abstractNumId w:val="31"/>
  </w:num>
  <w:num w:numId="30">
    <w:abstractNumId w:val="12"/>
  </w:num>
  <w:num w:numId="31">
    <w:abstractNumId w:val="28"/>
  </w:num>
  <w:num w:numId="32">
    <w:abstractNumId w:val="33"/>
  </w:num>
  <w:num w:numId="33">
    <w:abstractNumId w:val="9"/>
  </w:num>
  <w:num w:numId="34">
    <w:abstractNumId w:val="14"/>
  </w:num>
  <w:num w:numId="35">
    <w:abstractNumId w:val="24"/>
  </w:num>
  <w:num w:numId="36">
    <w:abstractNumId w:val="2"/>
  </w:num>
  <w:num w:numId="37">
    <w:abstractNumId w:val="32"/>
  </w:num>
  <w:num w:numId="38">
    <w:abstractNumId w:val="36"/>
  </w:num>
  <w:num w:numId="39">
    <w:abstractNumId w:val="38"/>
  </w:num>
  <w:num w:numId="40">
    <w:abstractNumId w:val="27"/>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17C3D"/>
    <w:rsid w:val="00036DF9"/>
    <w:rsid w:val="00041EC9"/>
    <w:rsid w:val="0005363B"/>
    <w:rsid w:val="0005597F"/>
    <w:rsid w:val="0005630E"/>
    <w:rsid w:val="000631A8"/>
    <w:rsid w:val="000728A3"/>
    <w:rsid w:val="00083E0A"/>
    <w:rsid w:val="000858B0"/>
    <w:rsid w:val="00086428"/>
    <w:rsid w:val="000A233F"/>
    <w:rsid w:val="000C3BF7"/>
    <w:rsid w:val="000D361C"/>
    <w:rsid w:val="000F2EC0"/>
    <w:rsid w:val="000F30AB"/>
    <w:rsid w:val="000F3CD9"/>
    <w:rsid w:val="00101770"/>
    <w:rsid w:val="00105310"/>
    <w:rsid w:val="0010711C"/>
    <w:rsid w:val="00110AA9"/>
    <w:rsid w:val="00116892"/>
    <w:rsid w:val="001224AD"/>
    <w:rsid w:val="00123B69"/>
    <w:rsid w:val="00126A29"/>
    <w:rsid w:val="00127A4C"/>
    <w:rsid w:val="00127C51"/>
    <w:rsid w:val="001727F1"/>
    <w:rsid w:val="00173146"/>
    <w:rsid w:val="00186577"/>
    <w:rsid w:val="001913C1"/>
    <w:rsid w:val="001A6945"/>
    <w:rsid w:val="001B2FA3"/>
    <w:rsid w:val="001C567B"/>
    <w:rsid w:val="001C78F5"/>
    <w:rsid w:val="001E227C"/>
    <w:rsid w:val="001E319C"/>
    <w:rsid w:val="001E4F4C"/>
    <w:rsid w:val="001F095F"/>
    <w:rsid w:val="0022686E"/>
    <w:rsid w:val="0023392F"/>
    <w:rsid w:val="002363A7"/>
    <w:rsid w:val="00241FF7"/>
    <w:rsid w:val="00251EC3"/>
    <w:rsid w:val="00260B45"/>
    <w:rsid w:val="002657D4"/>
    <w:rsid w:val="002749C4"/>
    <w:rsid w:val="00274D21"/>
    <w:rsid w:val="0029437E"/>
    <w:rsid w:val="00295E1A"/>
    <w:rsid w:val="002B51D3"/>
    <w:rsid w:val="002D51EF"/>
    <w:rsid w:val="00306109"/>
    <w:rsid w:val="003064A9"/>
    <w:rsid w:val="00313DA7"/>
    <w:rsid w:val="003173D2"/>
    <w:rsid w:val="00317E70"/>
    <w:rsid w:val="00321442"/>
    <w:rsid w:val="00325B38"/>
    <w:rsid w:val="00327E05"/>
    <w:rsid w:val="00334CD7"/>
    <w:rsid w:val="003436F6"/>
    <w:rsid w:val="0036540E"/>
    <w:rsid w:val="00367A5B"/>
    <w:rsid w:val="003768AB"/>
    <w:rsid w:val="003A502F"/>
    <w:rsid w:val="003D1471"/>
    <w:rsid w:val="003E3751"/>
    <w:rsid w:val="003E3B66"/>
    <w:rsid w:val="003E53D0"/>
    <w:rsid w:val="00404A1E"/>
    <w:rsid w:val="00410BC6"/>
    <w:rsid w:val="004138E5"/>
    <w:rsid w:val="00435BF5"/>
    <w:rsid w:val="0043726A"/>
    <w:rsid w:val="00442029"/>
    <w:rsid w:val="00470706"/>
    <w:rsid w:val="00490711"/>
    <w:rsid w:val="00493C80"/>
    <w:rsid w:val="004A32B1"/>
    <w:rsid w:val="004B5C1D"/>
    <w:rsid w:val="004C0510"/>
    <w:rsid w:val="004C536D"/>
    <w:rsid w:val="004D065F"/>
    <w:rsid w:val="004D52EF"/>
    <w:rsid w:val="004E06DF"/>
    <w:rsid w:val="004E5A0E"/>
    <w:rsid w:val="004F3537"/>
    <w:rsid w:val="00502700"/>
    <w:rsid w:val="00527771"/>
    <w:rsid w:val="00551037"/>
    <w:rsid w:val="0056040F"/>
    <w:rsid w:val="00561F69"/>
    <w:rsid w:val="005675E9"/>
    <w:rsid w:val="00567952"/>
    <w:rsid w:val="00577AC4"/>
    <w:rsid w:val="00584A1C"/>
    <w:rsid w:val="00584FE9"/>
    <w:rsid w:val="00591A75"/>
    <w:rsid w:val="005C157B"/>
    <w:rsid w:val="005C1FF7"/>
    <w:rsid w:val="005E20DF"/>
    <w:rsid w:val="005E2E6E"/>
    <w:rsid w:val="005E7C82"/>
    <w:rsid w:val="005F4F48"/>
    <w:rsid w:val="00610DDC"/>
    <w:rsid w:val="00616F3E"/>
    <w:rsid w:val="00641B99"/>
    <w:rsid w:val="00655951"/>
    <w:rsid w:val="00662585"/>
    <w:rsid w:val="00690E36"/>
    <w:rsid w:val="00691A59"/>
    <w:rsid w:val="0069368A"/>
    <w:rsid w:val="006970A1"/>
    <w:rsid w:val="006B243F"/>
    <w:rsid w:val="006B4DC9"/>
    <w:rsid w:val="006D1511"/>
    <w:rsid w:val="006D3470"/>
    <w:rsid w:val="006D366E"/>
    <w:rsid w:val="006D59F0"/>
    <w:rsid w:val="006E646B"/>
    <w:rsid w:val="006E7668"/>
    <w:rsid w:val="00710093"/>
    <w:rsid w:val="00714902"/>
    <w:rsid w:val="007166EB"/>
    <w:rsid w:val="00757C39"/>
    <w:rsid w:val="0077336E"/>
    <w:rsid w:val="00775C83"/>
    <w:rsid w:val="0079497E"/>
    <w:rsid w:val="007A02DE"/>
    <w:rsid w:val="007A1B5A"/>
    <w:rsid w:val="007C5906"/>
    <w:rsid w:val="007E2BD1"/>
    <w:rsid w:val="00802E00"/>
    <w:rsid w:val="008830C7"/>
    <w:rsid w:val="008B3DEC"/>
    <w:rsid w:val="008C34C7"/>
    <w:rsid w:val="008C3B1D"/>
    <w:rsid w:val="008E27BB"/>
    <w:rsid w:val="008E57F2"/>
    <w:rsid w:val="008F0A0F"/>
    <w:rsid w:val="008F7201"/>
    <w:rsid w:val="009223C9"/>
    <w:rsid w:val="00944D05"/>
    <w:rsid w:val="00973682"/>
    <w:rsid w:val="00990B5B"/>
    <w:rsid w:val="009920C6"/>
    <w:rsid w:val="009A0123"/>
    <w:rsid w:val="009D0685"/>
    <w:rsid w:val="009D54CB"/>
    <w:rsid w:val="00A01310"/>
    <w:rsid w:val="00A04151"/>
    <w:rsid w:val="00A06C37"/>
    <w:rsid w:val="00A10F2F"/>
    <w:rsid w:val="00A12A5F"/>
    <w:rsid w:val="00A321A0"/>
    <w:rsid w:val="00A41DFB"/>
    <w:rsid w:val="00A4224A"/>
    <w:rsid w:val="00A47A99"/>
    <w:rsid w:val="00A60E5A"/>
    <w:rsid w:val="00A76AA9"/>
    <w:rsid w:val="00A83222"/>
    <w:rsid w:val="00A83A47"/>
    <w:rsid w:val="00A93DEA"/>
    <w:rsid w:val="00AA7844"/>
    <w:rsid w:val="00AC0C0F"/>
    <w:rsid w:val="00AF342A"/>
    <w:rsid w:val="00B01305"/>
    <w:rsid w:val="00B1609A"/>
    <w:rsid w:val="00B41472"/>
    <w:rsid w:val="00B46491"/>
    <w:rsid w:val="00B52E2B"/>
    <w:rsid w:val="00B66624"/>
    <w:rsid w:val="00B67570"/>
    <w:rsid w:val="00B84BA2"/>
    <w:rsid w:val="00BA594F"/>
    <w:rsid w:val="00BB0B36"/>
    <w:rsid w:val="00BB3C29"/>
    <w:rsid w:val="00BB53EA"/>
    <w:rsid w:val="00BC132E"/>
    <w:rsid w:val="00BC7C8E"/>
    <w:rsid w:val="00BD39BD"/>
    <w:rsid w:val="00BE78BF"/>
    <w:rsid w:val="00BF40C9"/>
    <w:rsid w:val="00BF566C"/>
    <w:rsid w:val="00BF7D47"/>
    <w:rsid w:val="00C14DBB"/>
    <w:rsid w:val="00C279D3"/>
    <w:rsid w:val="00C3782B"/>
    <w:rsid w:val="00C50FFD"/>
    <w:rsid w:val="00C52342"/>
    <w:rsid w:val="00C54251"/>
    <w:rsid w:val="00C54643"/>
    <w:rsid w:val="00C92C17"/>
    <w:rsid w:val="00C94C2C"/>
    <w:rsid w:val="00CB3591"/>
    <w:rsid w:val="00CC2A45"/>
    <w:rsid w:val="00CD5680"/>
    <w:rsid w:val="00D03241"/>
    <w:rsid w:val="00D429B2"/>
    <w:rsid w:val="00D43A30"/>
    <w:rsid w:val="00D440CA"/>
    <w:rsid w:val="00D4573F"/>
    <w:rsid w:val="00D715C6"/>
    <w:rsid w:val="00D91844"/>
    <w:rsid w:val="00D97ED4"/>
    <w:rsid w:val="00DB68DB"/>
    <w:rsid w:val="00DB77FC"/>
    <w:rsid w:val="00DC3CB9"/>
    <w:rsid w:val="00DD2B8C"/>
    <w:rsid w:val="00E12928"/>
    <w:rsid w:val="00E20D9F"/>
    <w:rsid w:val="00E23182"/>
    <w:rsid w:val="00E265E3"/>
    <w:rsid w:val="00E273B2"/>
    <w:rsid w:val="00E4159D"/>
    <w:rsid w:val="00E432C5"/>
    <w:rsid w:val="00E504E3"/>
    <w:rsid w:val="00E6103D"/>
    <w:rsid w:val="00E6166F"/>
    <w:rsid w:val="00E65B5A"/>
    <w:rsid w:val="00E704E7"/>
    <w:rsid w:val="00E76821"/>
    <w:rsid w:val="00E82A47"/>
    <w:rsid w:val="00E84D52"/>
    <w:rsid w:val="00E86188"/>
    <w:rsid w:val="00E96051"/>
    <w:rsid w:val="00E97F97"/>
    <w:rsid w:val="00EC0C75"/>
    <w:rsid w:val="00EC63C4"/>
    <w:rsid w:val="00EC7A84"/>
    <w:rsid w:val="00ED3156"/>
    <w:rsid w:val="00ED49D1"/>
    <w:rsid w:val="00EE6CD1"/>
    <w:rsid w:val="00EF4A83"/>
    <w:rsid w:val="00F018FF"/>
    <w:rsid w:val="00F1575C"/>
    <w:rsid w:val="00F17BED"/>
    <w:rsid w:val="00F22532"/>
    <w:rsid w:val="00F229A7"/>
    <w:rsid w:val="00F34180"/>
    <w:rsid w:val="00F54506"/>
    <w:rsid w:val="00F6695F"/>
    <w:rsid w:val="00F72859"/>
    <w:rsid w:val="00F7519C"/>
    <w:rsid w:val="00F92860"/>
    <w:rsid w:val="00F97F8E"/>
    <w:rsid w:val="00FB1824"/>
    <w:rsid w:val="00FC259F"/>
    <w:rsid w:val="00FD0F7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9AC0D"/>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DEC"/>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link w:val="Ttulo2Car1"/>
    <w:qFormat/>
    <w:rsid w:val="00BF40C9"/>
    <w:pPr>
      <w:keepNext/>
      <w:widowControl w:val="0"/>
      <w:numPr>
        <w:numId w:val="16"/>
      </w:numPr>
      <w:jc w:val="center"/>
      <w:outlineLvl w:val="1"/>
    </w:pPr>
    <w:rPr>
      <w:rFonts w:ascii="Arial" w:eastAsia="Droid Sans" w:hAnsi="Arial" w:cs="Arial"/>
      <w:b/>
      <w:kern w:val="2"/>
      <w:sz w:val="18"/>
      <w:lang w:val="es-ES_tradnl"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qFormat/>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basedOn w:val="Normal"/>
    <w:link w:val="PrrafodelistaCar"/>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UnresolvedMention">
    <w:name w:val="Unresolved Mention"/>
    <w:basedOn w:val="Fuentedeprrafopredeter"/>
    <w:uiPriority w:val="99"/>
    <w:semiHidden/>
    <w:unhideWhenUsed/>
    <w:rsid w:val="00E97F97"/>
    <w:rPr>
      <w:color w:val="605E5C"/>
      <w:shd w:val="clear" w:color="auto" w:fill="E1DFDD"/>
    </w:rPr>
  </w:style>
  <w:style w:type="paragraph" w:customStyle="1" w:styleId="Normal1">
    <w:name w:val="Normal1"/>
    <w:uiPriority w:val="99"/>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TextosinformatoCar">
    <w:name w:val="Texto sin formato Car"/>
    <w:basedOn w:val="Fuentedeprrafopredeter"/>
    <w:link w:val="Textosinformato"/>
    <w:uiPriority w:val="99"/>
    <w:qFormat/>
    <w:rsid w:val="00AC0C0F"/>
    <w:rPr>
      <w:rFonts w:ascii="Courier New" w:eastAsia="Times New Roman" w:hAnsi="Courier New" w:cs="Times New Roman"/>
      <w:sz w:val="20"/>
      <w:szCs w:val="20"/>
      <w:lang w:val="es-ES" w:eastAsia="es-ES"/>
    </w:rPr>
  </w:style>
  <w:style w:type="character" w:customStyle="1" w:styleId="PrrafodelistaCar">
    <w:name w:val="Párrafo de lista Car"/>
    <w:link w:val="Prrafodelista"/>
    <w:qFormat/>
    <w:locked/>
    <w:rsid w:val="00AC0C0F"/>
    <w:rPr>
      <w:rFonts w:ascii="Times New Roman" w:eastAsia="Times New Roman" w:hAnsi="Times New Roman" w:cs="Times New Roman"/>
      <w:sz w:val="24"/>
      <w:szCs w:val="24"/>
      <w:lang w:eastAsia="zh-CN"/>
    </w:rPr>
  </w:style>
  <w:style w:type="paragraph" w:styleId="Textosinformato">
    <w:name w:val="Plain Text"/>
    <w:basedOn w:val="Normal"/>
    <w:link w:val="TextosinformatoCar"/>
    <w:uiPriority w:val="99"/>
    <w:qFormat/>
    <w:rsid w:val="00AC0C0F"/>
    <w:pPr>
      <w:suppressAutoHyphens w:val="0"/>
    </w:pPr>
    <w:rPr>
      <w:rFonts w:ascii="Courier New" w:hAnsi="Courier New"/>
      <w:sz w:val="20"/>
      <w:szCs w:val="20"/>
      <w:lang w:val="es-ES" w:eastAsia="es-ES"/>
    </w:rPr>
  </w:style>
  <w:style w:type="character" w:customStyle="1" w:styleId="TextosinformatoCar1">
    <w:name w:val="Texto sin formato Car1"/>
    <w:basedOn w:val="Fuentedeprrafopredeter"/>
    <w:uiPriority w:val="99"/>
    <w:semiHidden/>
    <w:rsid w:val="00AC0C0F"/>
    <w:rPr>
      <w:rFonts w:ascii="Consolas" w:eastAsia="Times New Roman" w:hAnsi="Consolas" w:cs="Times New Roman"/>
      <w:sz w:val="21"/>
      <w:szCs w:val="21"/>
      <w:lang w:eastAsia="zh-CN"/>
    </w:rPr>
  </w:style>
  <w:style w:type="table" w:styleId="Tablaconcuadrcula">
    <w:name w:val="Table Grid"/>
    <w:basedOn w:val="Tablanormal"/>
    <w:rsid w:val="00AC0C0F"/>
    <w:pPr>
      <w:spacing w:after="0" w:line="240" w:lineRule="auto"/>
    </w:pPr>
    <w:rPr>
      <w:rFonts w:eastAsiaTheme="minorEastAsia"/>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padeldocumentoCar">
    <w:name w:val="Mapa del documento Car"/>
    <w:basedOn w:val="Fuentedeprrafopredeter"/>
    <w:link w:val="Mapadeldocumento"/>
    <w:uiPriority w:val="99"/>
    <w:semiHidden/>
    <w:qFormat/>
    <w:rsid w:val="00A60E5A"/>
    <w:rPr>
      <w:rFonts w:ascii="Tahoma" w:hAnsi="Tahoma" w:cs="Tahoma"/>
      <w:sz w:val="16"/>
      <w:szCs w:val="16"/>
    </w:rPr>
  </w:style>
  <w:style w:type="paragraph" w:styleId="Mapadeldocumento">
    <w:name w:val="Document Map"/>
    <w:basedOn w:val="Normal"/>
    <w:link w:val="MapadeldocumentoCar"/>
    <w:uiPriority w:val="99"/>
    <w:semiHidden/>
    <w:unhideWhenUsed/>
    <w:qFormat/>
    <w:rsid w:val="00A60E5A"/>
    <w:pPr>
      <w:suppressAutoHyphens w:val="0"/>
    </w:pPr>
    <w:rPr>
      <w:rFonts w:ascii="Tahoma" w:eastAsiaTheme="minorHAnsi" w:hAnsi="Tahoma" w:cs="Tahoma"/>
      <w:sz w:val="16"/>
      <w:szCs w:val="16"/>
      <w:lang w:eastAsia="en-US"/>
    </w:rPr>
  </w:style>
  <w:style w:type="character" w:customStyle="1" w:styleId="MapadeldocumentoCar1">
    <w:name w:val="Mapa del documento Car1"/>
    <w:basedOn w:val="Fuentedeprrafopredeter"/>
    <w:uiPriority w:val="99"/>
    <w:semiHidden/>
    <w:rsid w:val="00A60E5A"/>
    <w:rPr>
      <w:rFonts w:ascii="Segoe UI" w:eastAsia="Times New Roman" w:hAnsi="Segoe UI" w:cs="Segoe UI"/>
      <w:sz w:val="16"/>
      <w:szCs w:val="16"/>
      <w:lang w:eastAsia="zh-CN"/>
    </w:rPr>
  </w:style>
  <w:style w:type="character" w:customStyle="1" w:styleId="ListLabel9">
    <w:name w:val="ListLabel 9"/>
    <w:qFormat/>
    <w:rsid w:val="00551037"/>
    <w:rPr>
      <w:rFonts w:ascii="Bembo Std" w:hAnsi="Bembo St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157183">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915358139">
      <w:bodyDiv w:val="1"/>
      <w:marLeft w:val="0"/>
      <w:marRight w:val="0"/>
      <w:marTop w:val="0"/>
      <w:marBottom w:val="0"/>
      <w:divBdr>
        <w:top w:val="none" w:sz="0" w:space="0" w:color="auto"/>
        <w:left w:val="none" w:sz="0" w:space="0" w:color="auto"/>
        <w:bottom w:val="none" w:sz="0" w:space="0" w:color="auto"/>
        <w:right w:val="none" w:sz="0" w:space="0" w:color="auto"/>
      </w:divBdr>
    </w:div>
    <w:div w:id="204802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FA8D0-043F-4D18-BAF5-1BAFD6661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4297</Words>
  <Characters>23638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Yolanda del Carmen Laínez de Rodriguez</cp:lastModifiedBy>
  <cp:revision>3</cp:revision>
  <cp:lastPrinted>2021-10-26T13:18:00Z</cp:lastPrinted>
  <dcterms:created xsi:type="dcterms:W3CDTF">2022-06-03T20:05:00Z</dcterms:created>
  <dcterms:modified xsi:type="dcterms:W3CDTF">2022-06-03T20:07:00Z</dcterms:modified>
</cp:coreProperties>
</file>